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68" w:rsidRPr="009B3268" w:rsidRDefault="009B326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B3268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5D53F7" w:rsidRPr="007812CF" w:rsidTr="007812CF">
        <w:tc>
          <w:tcPr>
            <w:tcW w:w="5210" w:type="dxa"/>
            <w:shd w:val="clear" w:color="auto" w:fill="auto"/>
          </w:tcPr>
          <w:p w:rsidR="005D53F7" w:rsidRPr="00CB6B50" w:rsidRDefault="005D53F7" w:rsidP="00BA0E06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</w:t>
            </w:r>
            <w:r w:rsidR="00883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утвержденной пр</w:t>
            </w:r>
            <w:r w:rsidR="008F27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30.08.2024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8F27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277</w:t>
            </w:r>
            <w:bookmarkStart w:id="0" w:name="_GoBack"/>
            <w:bookmarkEnd w:id="0"/>
          </w:p>
        </w:tc>
        <w:tc>
          <w:tcPr>
            <w:tcW w:w="5210" w:type="dxa"/>
            <w:shd w:val="clear" w:color="auto" w:fill="auto"/>
          </w:tcPr>
          <w:p w:rsidR="005D53F7" w:rsidRPr="00CB6B50" w:rsidRDefault="005D53F7" w:rsidP="00BA0E0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5D53F7" w:rsidRDefault="00883404" w:rsidP="0088340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И.О. д</w:t>
            </w:r>
            <w:r w:rsidR="005D53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школы</w:t>
            </w:r>
          </w:p>
          <w:p w:rsidR="005D53F7" w:rsidRDefault="005D53F7" w:rsidP="00BA0E0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 </w:t>
            </w:r>
            <w:r w:rsidR="008834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.В. </w:t>
            </w:r>
            <w:proofErr w:type="spellStart"/>
            <w:r w:rsidR="008834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Плечкова</w:t>
            </w:r>
            <w:proofErr w:type="spellEnd"/>
          </w:p>
          <w:p w:rsidR="005D53F7" w:rsidRPr="00CB6B50" w:rsidRDefault="00883404" w:rsidP="00BA0E0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B81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.2025</w:t>
            </w:r>
          </w:p>
        </w:tc>
      </w:tr>
      <w:tr w:rsidR="005D53F7" w:rsidRPr="008F279C" w:rsidTr="007812CF">
        <w:tc>
          <w:tcPr>
            <w:tcW w:w="5210" w:type="dxa"/>
            <w:shd w:val="clear" w:color="auto" w:fill="auto"/>
          </w:tcPr>
          <w:p w:rsidR="005D53F7" w:rsidRPr="00CB6B50" w:rsidRDefault="005D53F7" w:rsidP="00BA0E0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5D53F7" w:rsidRPr="00CB6B50" w:rsidRDefault="005D53F7" w:rsidP="00BA0E0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5D53F7" w:rsidRPr="00CB6B50" w:rsidRDefault="00B81797" w:rsidP="00BA0E0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30.08</w:t>
            </w:r>
            <w:r w:rsidR="00D117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.2024</w:t>
            </w:r>
            <w:r w:rsidR="005D53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  <w:r w:rsidR="005D53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5D53F7" w:rsidRPr="00CB6B50" w:rsidRDefault="005D53F7" w:rsidP="00BA0E0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5D53F7" w:rsidRDefault="005D53F7" w:rsidP="00BA0E0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D53F7" w:rsidRPr="00CB6B50" w:rsidRDefault="005D53F7" w:rsidP="00BA0E0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5D53F7" w:rsidRPr="00CB6B50" w:rsidRDefault="005D53F7" w:rsidP="00BA0E0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советом школы</w:t>
            </w:r>
          </w:p>
          <w:p w:rsidR="005D53F7" w:rsidRPr="00CB6B50" w:rsidRDefault="005D53F7" w:rsidP="00BA0E0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883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="008B18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 w:rsidR="00B81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8834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8B18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81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5D53F7" w:rsidRPr="00CB6B50" w:rsidRDefault="005D53F7" w:rsidP="00BA0E0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D53F7" w:rsidRDefault="005D53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D53F7" w:rsidRDefault="005D53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D53F7" w:rsidRDefault="005D53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D53F7" w:rsidRPr="009A35F7" w:rsidRDefault="005D53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5D53F7" w:rsidRPr="005D53F7" w:rsidRDefault="005D53F7" w:rsidP="005D53F7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D53F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ПЛАН </w:t>
      </w:r>
    </w:p>
    <w:p w:rsidR="005D53F7" w:rsidRPr="005D53F7" w:rsidRDefault="005D53F7" w:rsidP="005D53F7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D53F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ВНЕУРОЧНОЙ ДЕЯТЕЛЬНОСТИ</w:t>
      </w:r>
    </w:p>
    <w:p w:rsidR="005D53F7" w:rsidRPr="005D53F7" w:rsidRDefault="005D53F7" w:rsidP="005D53F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5D53F7" w:rsidRPr="005D53F7" w:rsidRDefault="005D53F7" w:rsidP="005D53F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10</w:t>
      </w:r>
      <w:r w:rsidR="00F521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-11</w:t>
      </w:r>
      <w:r w:rsidRPr="005D53F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класс</w:t>
      </w:r>
      <w:r w:rsidR="00F5213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ы</w:t>
      </w:r>
    </w:p>
    <w:p w:rsidR="005D53F7" w:rsidRPr="005D53F7" w:rsidRDefault="005D53F7" w:rsidP="005D53F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5D53F7" w:rsidRPr="005D53F7" w:rsidRDefault="005D53F7" w:rsidP="005D53F7">
      <w:pPr>
        <w:shd w:val="clear" w:color="auto" w:fill="FFFFFF"/>
        <w:spacing w:before="0" w:beforeAutospacing="0"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D53F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Муниципального бюджетного общеобразовательного учреждения </w:t>
      </w:r>
    </w:p>
    <w:p w:rsidR="005D53F7" w:rsidRPr="005D53F7" w:rsidRDefault="005D53F7" w:rsidP="005D53F7">
      <w:pPr>
        <w:shd w:val="clear" w:color="auto" w:fill="FFFFFF"/>
        <w:spacing w:before="0" w:beforeAutospacing="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D53F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«Ивановская средняя общеобразовательная школа»</w:t>
      </w:r>
    </w:p>
    <w:p w:rsidR="005D53F7" w:rsidRPr="005D53F7" w:rsidRDefault="005D53F7" w:rsidP="005D53F7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D53F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Нижнегорского района Республики Крым</w:t>
      </w:r>
    </w:p>
    <w:p w:rsidR="005D53F7" w:rsidRPr="005D53F7" w:rsidRDefault="005D53F7" w:rsidP="005D53F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5D53F7" w:rsidRPr="005D53F7" w:rsidRDefault="00883404" w:rsidP="005D53F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на 2025/2026</w:t>
      </w:r>
      <w:r w:rsidR="005D53F7" w:rsidRPr="005D53F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:rsidR="005D53F7" w:rsidRPr="005D53F7" w:rsidRDefault="005D53F7" w:rsidP="005D53F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D53F7" w:rsidRDefault="005D53F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D53F7" w:rsidRDefault="005D53F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D53F7" w:rsidRDefault="005D53F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D53F7" w:rsidRDefault="005D53F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D53F7" w:rsidRDefault="005D53F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D53F7" w:rsidRDefault="005D53F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D53F7" w:rsidRDefault="005D53F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D53F7" w:rsidRDefault="005D53F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D53F7" w:rsidRDefault="005D53F7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D53F7" w:rsidRDefault="005D53F7" w:rsidP="009B326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B3268" w:rsidRDefault="009B3268" w:rsidP="009B326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F135A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9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DF135A" w:rsidRPr="005D53F7" w:rsidRDefault="00DF135A" w:rsidP="00DF135A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83404" w:rsidRPr="00883404" w:rsidRDefault="00883404" w:rsidP="00883404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8340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среднего общего образования в соответствии:</w:t>
      </w:r>
    </w:p>
    <w:p w:rsidR="00883404" w:rsidRPr="00883404" w:rsidRDefault="00883404" w:rsidP="008834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8340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883404" w:rsidRPr="00883404" w:rsidRDefault="00883404" w:rsidP="008834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8340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83404" w:rsidRPr="00883404" w:rsidRDefault="00883404" w:rsidP="008834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8340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83404" w:rsidRPr="00883404" w:rsidRDefault="00883404" w:rsidP="008834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8340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ФГОС СОО, утвержденным приказом </w:t>
      </w:r>
      <w:proofErr w:type="spellStart"/>
      <w:r w:rsidRPr="0088340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88340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России от 17.05.2012 № 413 (с изменениями);</w:t>
      </w:r>
    </w:p>
    <w:p w:rsidR="00883404" w:rsidRPr="00883404" w:rsidRDefault="00883404" w:rsidP="008834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8340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Приказом </w:t>
      </w:r>
      <w:proofErr w:type="spellStart"/>
      <w:r w:rsidRPr="0088340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88340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России от 12.08.2022 № 732</w:t>
      </w:r>
      <w:r w:rsidRPr="00883404">
        <w:rPr>
          <w:rFonts w:ascii="Times New Roman" w:eastAsia="Calibri" w:hAnsi="Times New Roman" w:cs="Times New Roman"/>
          <w:color w:val="222222"/>
          <w:sz w:val="28"/>
          <w:szCs w:val="28"/>
          <w:lang w:val="ru-RU"/>
        </w:rPr>
        <w:br/>
      </w:r>
      <w:r w:rsidRPr="00883404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883404" w:rsidRPr="00883404" w:rsidRDefault="00883404" w:rsidP="008834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8340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</w:t>
      </w:r>
      <w:proofErr w:type="spellStart"/>
      <w:r w:rsidRPr="0088340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88340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России от 18.05.2023 № 371 (с изменениями);</w:t>
      </w:r>
    </w:p>
    <w:p w:rsidR="00883404" w:rsidRPr="00883404" w:rsidRDefault="00883404" w:rsidP="008834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8340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88340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88340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883404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88340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:rsidR="00883404" w:rsidRDefault="00883404" w:rsidP="008834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8340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 27.03.2025 № 1937/01-15.</w:t>
      </w:r>
    </w:p>
    <w:p w:rsidR="00883404" w:rsidRPr="00883404" w:rsidRDefault="00883404" w:rsidP="00883404">
      <w:pPr>
        <w:spacing w:before="0" w:beforeAutospacing="0" w:after="0" w:afterAutospacing="0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83580C" w:rsidRPr="00F52138" w:rsidRDefault="0083580C" w:rsidP="009B326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F135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D53F7" w:rsidRPr="00DF135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</w:r>
      <w:r w:rsidR="00BB74B6" w:rsidRPr="00DF135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="00BB74B6" w:rsidRPr="00DF135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="00BB74B6" w:rsidRPr="00DF135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предметных), осуществляемая в формах, отличных </w:t>
      </w:r>
      <w:proofErr w:type="gramStart"/>
      <w:r w:rsidR="00BB74B6" w:rsidRPr="00DF135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</w:t>
      </w:r>
      <w:proofErr w:type="gramEnd"/>
      <w:r w:rsidR="00BB74B6" w:rsidRPr="00DF135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83580C" w:rsidRPr="00DF135A" w:rsidRDefault="0083580C" w:rsidP="009B3268">
      <w:pPr>
        <w:pStyle w:val="ad"/>
        <w:spacing w:before="0" w:beforeAutospacing="0" w:after="0" w:afterAutospacing="0" w:line="276" w:lineRule="auto"/>
        <w:jc w:val="both"/>
      </w:pPr>
      <w:r w:rsidRPr="00DF135A">
        <w:rPr>
          <w:color w:val="222222"/>
        </w:rPr>
        <w:t xml:space="preserve">   </w:t>
      </w:r>
      <w:r w:rsidRPr="00DF135A">
        <w:t>При формировании содержания внеурочной деятельности учитывается:</w:t>
      </w:r>
    </w:p>
    <w:p w:rsidR="0083580C" w:rsidRPr="00DF135A" w:rsidRDefault="0083580C" w:rsidP="009B3268">
      <w:pPr>
        <w:numPr>
          <w:ilvl w:val="0"/>
          <w:numId w:val="13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135A">
        <w:rPr>
          <w:rFonts w:ascii="Times New Roman" w:hAnsi="Times New Roman" w:cs="Times New Roman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83580C" w:rsidRPr="00DF135A" w:rsidRDefault="0083580C" w:rsidP="009B3268">
      <w:pPr>
        <w:numPr>
          <w:ilvl w:val="0"/>
          <w:numId w:val="13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135A">
        <w:rPr>
          <w:rFonts w:ascii="Times New Roman" w:hAnsi="Times New Roman" w:cs="Times New Roman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83580C" w:rsidRPr="00DF135A" w:rsidRDefault="0083580C" w:rsidP="009B3268">
      <w:pPr>
        <w:numPr>
          <w:ilvl w:val="0"/>
          <w:numId w:val="13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135A">
        <w:rPr>
          <w:rFonts w:ascii="Times New Roman" w:hAnsi="Times New Roman" w:cs="Times New Roman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83580C" w:rsidRPr="00481013" w:rsidRDefault="0083580C" w:rsidP="009B3268">
      <w:pPr>
        <w:numPr>
          <w:ilvl w:val="0"/>
          <w:numId w:val="13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135A">
        <w:rPr>
          <w:rFonts w:ascii="Times New Roman" w:hAnsi="Times New Roman" w:cs="Times New Roman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83580C" w:rsidRPr="00DF135A" w:rsidRDefault="0083580C" w:rsidP="009B326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135A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83580C" w:rsidRPr="00DF135A" w:rsidRDefault="0083580C" w:rsidP="009B326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135A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83580C" w:rsidRPr="00DF135A" w:rsidRDefault="0083580C" w:rsidP="009B326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135A">
        <w:rPr>
          <w:rFonts w:ascii="Times New Roman" w:hAnsi="Times New Roman" w:cs="Times New Roman"/>
          <w:sz w:val="24"/>
          <w:szCs w:val="24"/>
          <w:lang w:val="ru-RU"/>
        </w:rPr>
        <w:t>- в 10</w:t>
      </w:r>
      <w:r w:rsidR="00F52138">
        <w:rPr>
          <w:rFonts w:ascii="Times New Roman" w:hAnsi="Times New Roman" w:cs="Times New Roman"/>
          <w:sz w:val="24"/>
          <w:szCs w:val="24"/>
          <w:lang w:val="ru-RU"/>
        </w:rPr>
        <w:t>-11</w:t>
      </w:r>
      <w:r w:rsidRPr="00DF135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C33D2" w:rsidRPr="00DF135A">
        <w:rPr>
          <w:rFonts w:ascii="Times New Roman" w:hAnsi="Times New Roman" w:cs="Times New Roman"/>
          <w:sz w:val="24"/>
          <w:szCs w:val="24"/>
          <w:lang w:val="ru-RU"/>
        </w:rPr>
        <w:t>х классах</w:t>
      </w:r>
      <w:r w:rsidRPr="00DF135A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:rsidR="0083580C" w:rsidRPr="00DF135A" w:rsidRDefault="0083580C" w:rsidP="009B326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135A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два года обучения – до </w:t>
      </w:r>
      <w:r w:rsidR="008C33D2" w:rsidRPr="00DF135A">
        <w:rPr>
          <w:rFonts w:ascii="Times New Roman" w:hAnsi="Times New Roman" w:cs="Times New Roman"/>
          <w:sz w:val="24"/>
          <w:szCs w:val="24"/>
          <w:lang w:val="ru-RU"/>
        </w:rPr>
        <w:t>700</w:t>
      </w:r>
      <w:r w:rsidRPr="00DF135A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="0090111C" w:rsidRPr="00DF13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0111C" w:rsidRPr="00DF135A" w:rsidRDefault="0090111C" w:rsidP="00883404">
      <w:pPr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</w:t>
      </w:r>
      <w:proofErr w:type="gramStart"/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запросов</w:t>
      </w:r>
      <w:proofErr w:type="gramEnd"/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обучающихся и родителей (законных представителей) несовершеннолетних обучающихся план внеурочной деятельности модифицируется в соответств</w:t>
      </w:r>
      <w:r w:rsidR="005D53F7" w:rsidRPr="00DF13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ии с </w:t>
      </w:r>
      <w:r w:rsidR="00883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социально-</w:t>
      </w:r>
      <w:r w:rsidR="00883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lastRenderedPageBreak/>
        <w:t xml:space="preserve">экономическим профилем в 10 классе и </w:t>
      </w:r>
      <w:r w:rsidR="00F5213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технологическим </w:t>
      </w:r>
      <w:r w:rsidR="00F52138" w:rsidRPr="00F5213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(информационно-технологического с углубленным изучением математики и информатики) </w:t>
      </w:r>
      <w:r w:rsidR="008834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профилем в 11</w:t>
      </w:r>
      <w:r w:rsidR="00F5213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классе </w:t>
      </w:r>
    </w:p>
    <w:p w:rsidR="007B0460" w:rsidRPr="00DF135A" w:rsidRDefault="0090111C" w:rsidP="009B326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br/>
      </w:r>
      <w:r w:rsidR="00DD12D2" w:rsidRPr="00DF135A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7B0460" w:rsidRPr="00DF135A" w:rsidRDefault="007B0460" w:rsidP="009B3268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</w:t>
      </w:r>
      <w:proofErr w:type="gramStart"/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".</w:t>
      </w:r>
    </w:p>
    <w:p w:rsidR="007B0460" w:rsidRPr="00DF135A" w:rsidRDefault="007B0460" w:rsidP="009B3268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proofErr w:type="gramStart"/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Внеурочные занятия </w:t>
      </w:r>
      <w:r w:rsidR="005D53F7"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"Разговоры о важном"</w:t>
      </w:r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90111C" w:rsidRPr="00DF135A" w:rsidRDefault="007B0460" w:rsidP="009B3268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Основной формат внеурочных занятий "Разговоры о </w:t>
      </w:r>
      <w:proofErr w:type="gramStart"/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отношением ж</w:t>
      </w:r>
      <w:proofErr w:type="gramEnd"/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7B0460" w:rsidRPr="00DF135A" w:rsidRDefault="0090111C" w:rsidP="009B3268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</w:t>
      </w:r>
      <w:r w:rsidR="007B0460" w:rsidRPr="00DF13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5D53F7" w:rsidRPr="00DF135A" w:rsidRDefault="005D53F7" w:rsidP="009B3268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0F04CA" w:rsidRPr="00DF135A" w:rsidRDefault="007B0460" w:rsidP="009B3268">
      <w:pPr>
        <w:pStyle w:val="a4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135A">
        <w:rPr>
          <w:rFonts w:ascii="Times New Roman" w:hAnsi="Times New Roman" w:cs="Times New Roman"/>
          <w:sz w:val="24"/>
          <w:szCs w:val="24"/>
          <w:lang w:val="ru-RU"/>
        </w:rPr>
        <w:t>План организации деятельности ученических сообществ: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02"/>
        <w:gridCol w:w="4961"/>
        <w:gridCol w:w="2375"/>
      </w:tblGrid>
      <w:tr w:rsidR="005D53F7" w:rsidRPr="005D53F7" w:rsidTr="00D817B7">
        <w:tc>
          <w:tcPr>
            <w:tcW w:w="2802" w:type="dxa"/>
          </w:tcPr>
          <w:p w:rsidR="005D53F7" w:rsidRPr="005D53F7" w:rsidRDefault="005D53F7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3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 курса</w:t>
            </w:r>
          </w:p>
        </w:tc>
        <w:tc>
          <w:tcPr>
            <w:tcW w:w="4961" w:type="dxa"/>
          </w:tcPr>
          <w:p w:rsidR="005D53F7" w:rsidRPr="005D53F7" w:rsidRDefault="005D53F7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3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2375" w:type="dxa"/>
          </w:tcPr>
          <w:p w:rsidR="005D53F7" w:rsidRPr="005D53F7" w:rsidRDefault="005D53F7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3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 организации</w:t>
            </w:r>
          </w:p>
        </w:tc>
      </w:tr>
      <w:tr w:rsidR="005D53F7" w:rsidRPr="005D53F7" w:rsidTr="00D817B7">
        <w:tc>
          <w:tcPr>
            <w:tcW w:w="2802" w:type="dxa"/>
          </w:tcPr>
          <w:p w:rsidR="005D53F7" w:rsidRPr="005D53F7" w:rsidRDefault="005D53F7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3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 – мои горизонты</w:t>
            </w:r>
          </w:p>
        </w:tc>
        <w:tc>
          <w:tcPr>
            <w:tcW w:w="4961" w:type="dxa"/>
          </w:tcPr>
          <w:p w:rsidR="005D53F7" w:rsidRPr="005D53F7" w:rsidRDefault="005D53F7" w:rsidP="009B3268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D53F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школьника к осознанному планированию и реализации своего</w:t>
            </w:r>
          </w:p>
          <w:p w:rsidR="005D53F7" w:rsidRPr="005D53F7" w:rsidRDefault="005D53F7" w:rsidP="009B3268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D53F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профессионального будущего. Дать школьникам</w:t>
            </w:r>
          </w:p>
          <w:p w:rsidR="005D53F7" w:rsidRPr="005D53F7" w:rsidRDefault="005D53F7" w:rsidP="009B3268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D53F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начальные представления о существующих профессиях и условиях работы людей,</w:t>
            </w:r>
          </w:p>
          <w:p w:rsidR="005D53F7" w:rsidRPr="005D53F7" w:rsidRDefault="005D53F7" w:rsidP="009B3268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D53F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представляющих</w:t>
            </w:r>
            <w:proofErr w:type="gramEnd"/>
            <w:r w:rsidRPr="005D53F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эти профессии</w:t>
            </w:r>
          </w:p>
        </w:tc>
        <w:tc>
          <w:tcPr>
            <w:tcW w:w="2375" w:type="dxa"/>
          </w:tcPr>
          <w:p w:rsidR="005D53F7" w:rsidRPr="005D53F7" w:rsidRDefault="005D53F7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3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Час общения  </w:t>
            </w:r>
          </w:p>
        </w:tc>
      </w:tr>
    </w:tbl>
    <w:p w:rsidR="005D53F7" w:rsidRPr="00DF135A" w:rsidRDefault="005D53F7" w:rsidP="009B326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53F7" w:rsidRPr="00DF135A" w:rsidRDefault="007B0460" w:rsidP="009B3268">
      <w:pPr>
        <w:pStyle w:val="a4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135A">
        <w:rPr>
          <w:rFonts w:ascii="Times New Roman" w:hAnsi="Times New Roman" w:cs="Times New Roman"/>
          <w:sz w:val="24"/>
          <w:szCs w:val="24"/>
          <w:lang w:val="ru-RU"/>
        </w:rPr>
        <w:t>План реализации курсов внеурочной деятельности по выбору учеников: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68"/>
        <w:gridCol w:w="4395"/>
        <w:gridCol w:w="2375"/>
      </w:tblGrid>
      <w:tr w:rsidR="005D53F7" w:rsidRPr="005D53F7" w:rsidTr="00D817B7">
        <w:tc>
          <w:tcPr>
            <w:tcW w:w="3368" w:type="dxa"/>
          </w:tcPr>
          <w:p w:rsidR="005D53F7" w:rsidRPr="005D53F7" w:rsidRDefault="005D53F7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3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 курса</w:t>
            </w:r>
          </w:p>
        </w:tc>
        <w:tc>
          <w:tcPr>
            <w:tcW w:w="4395" w:type="dxa"/>
          </w:tcPr>
          <w:p w:rsidR="005D53F7" w:rsidRPr="005D53F7" w:rsidRDefault="005D53F7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3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2375" w:type="dxa"/>
          </w:tcPr>
          <w:p w:rsidR="005D53F7" w:rsidRPr="005D53F7" w:rsidRDefault="005D53F7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3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 организации</w:t>
            </w:r>
          </w:p>
        </w:tc>
      </w:tr>
      <w:tr w:rsidR="008B1823" w:rsidRPr="005D53F7" w:rsidTr="00D817B7">
        <w:tc>
          <w:tcPr>
            <w:tcW w:w="3368" w:type="dxa"/>
          </w:tcPr>
          <w:p w:rsidR="008B1823" w:rsidRPr="005D53F7" w:rsidRDefault="00883404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Белая ладья</w:t>
            </w:r>
          </w:p>
        </w:tc>
        <w:tc>
          <w:tcPr>
            <w:tcW w:w="4395" w:type="dxa"/>
            <w:vMerge w:val="restart"/>
          </w:tcPr>
          <w:p w:rsidR="008B1823" w:rsidRPr="005D53F7" w:rsidRDefault="008B1823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D53F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Углубленное изучение учебных предметов в процессе совместной деятельности по выполнению проектов</w:t>
            </w:r>
          </w:p>
        </w:tc>
        <w:tc>
          <w:tcPr>
            <w:tcW w:w="2375" w:type="dxa"/>
          </w:tcPr>
          <w:p w:rsidR="008B1823" w:rsidRPr="005D53F7" w:rsidRDefault="00883404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Клуб</w:t>
            </w:r>
          </w:p>
        </w:tc>
      </w:tr>
      <w:tr w:rsidR="00883404" w:rsidRPr="005D53F7" w:rsidTr="00D817B7">
        <w:tc>
          <w:tcPr>
            <w:tcW w:w="3368" w:type="dxa"/>
          </w:tcPr>
          <w:p w:rsidR="00883404" w:rsidRPr="00DF135A" w:rsidRDefault="00883404" w:rsidP="00556AF6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 ЕГЭ (математика)</w:t>
            </w:r>
          </w:p>
        </w:tc>
        <w:tc>
          <w:tcPr>
            <w:tcW w:w="4395" w:type="dxa"/>
            <w:vMerge/>
          </w:tcPr>
          <w:p w:rsidR="00883404" w:rsidRPr="005D53F7" w:rsidRDefault="00883404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75" w:type="dxa"/>
          </w:tcPr>
          <w:p w:rsidR="00883404" w:rsidRPr="005D53F7" w:rsidRDefault="00883404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Факультатив </w:t>
            </w:r>
          </w:p>
        </w:tc>
      </w:tr>
      <w:tr w:rsidR="00883404" w:rsidRPr="005D53F7" w:rsidTr="00D817B7">
        <w:tc>
          <w:tcPr>
            <w:tcW w:w="3368" w:type="dxa"/>
          </w:tcPr>
          <w:p w:rsidR="00883404" w:rsidRPr="00DF135A" w:rsidRDefault="00883404" w:rsidP="00556AF6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 ЕГЭ (русский язык)</w:t>
            </w:r>
          </w:p>
        </w:tc>
        <w:tc>
          <w:tcPr>
            <w:tcW w:w="4395" w:type="dxa"/>
            <w:vMerge/>
          </w:tcPr>
          <w:p w:rsidR="00883404" w:rsidRPr="005D53F7" w:rsidRDefault="00883404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75" w:type="dxa"/>
          </w:tcPr>
          <w:p w:rsidR="00883404" w:rsidRPr="005D53F7" w:rsidRDefault="00883404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</w:tr>
      <w:tr w:rsidR="00F52138" w:rsidRPr="00DF135A" w:rsidTr="00D817B7">
        <w:tc>
          <w:tcPr>
            <w:tcW w:w="3368" w:type="dxa"/>
          </w:tcPr>
          <w:p w:rsidR="00F52138" w:rsidRPr="00DF135A" w:rsidRDefault="00F52138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ОБЗР</w:t>
            </w:r>
            <w:r w:rsidRPr="00DF13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(учебно-полевые сборы)</w:t>
            </w:r>
          </w:p>
        </w:tc>
        <w:tc>
          <w:tcPr>
            <w:tcW w:w="4395" w:type="dxa"/>
          </w:tcPr>
          <w:p w:rsidR="00F52138" w:rsidRPr="00DF135A" w:rsidRDefault="00F52138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Выполнение программы по ОБЗР</w:t>
            </w:r>
          </w:p>
        </w:tc>
        <w:tc>
          <w:tcPr>
            <w:tcW w:w="2375" w:type="dxa"/>
          </w:tcPr>
          <w:p w:rsidR="00F52138" w:rsidRPr="00DF135A" w:rsidRDefault="00F52138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13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</w:t>
            </w:r>
          </w:p>
        </w:tc>
      </w:tr>
    </w:tbl>
    <w:p w:rsidR="00883404" w:rsidRDefault="00883404" w:rsidP="00883404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3404" w:rsidRDefault="00883404" w:rsidP="00883404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3404" w:rsidRDefault="00883404" w:rsidP="00883404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3404" w:rsidRDefault="00883404" w:rsidP="00883404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3404" w:rsidRDefault="00883404" w:rsidP="00883404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3404" w:rsidRDefault="00883404" w:rsidP="00883404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A5004" w:rsidRPr="00374094" w:rsidRDefault="007B0460" w:rsidP="00883404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lastRenderedPageBreak/>
        <w:br/>
      </w:r>
      <w:r w:rsidR="00EA5004" w:rsidRPr="003740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EA5004"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Сетка часов</w:t>
      </w:r>
    </w:p>
    <w:p w:rsidR="00EA5004" w:rsidRPr="00374094" w:rsidRDefault="00EA5004" w:rsidP="009B3268">
      <w:pPr>
        <w:pStyle w:val="a4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DF135A" w:rsidRDefault="00EA5004" w:rsidP="009B3268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F135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Недельная сетка часов</w:t>
      </w:r>
    </w:p>
    <w:p w:rsidR="00EA5004" w:rsidRPr="00DF135A" w:rsidRDefault="00EA5004" w:rsidP="009B3268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F135A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:rsidR="000A3C42" w:rsidRDefault="000A3C42" w:rsidP="009B3268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923" w:type="dxa"/>
        <w:tblInd w:w="16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5"/>
        <w:gridCol w:w="3543"/>
        <w:gridCol w:w="2410"/>
        <w:gridCol w:w="992"/>
        <w:gridCol w:w="993"/>
      </w:tblGrid>
      <w:tr w:rsidR="002A1A9E" w:rsidRPr="000A3C42" w:rsidTr="002A1F40">
        <w:trPr>
          <w:trHeight w:val="317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A1A9E" w:rsidRPr="000A3C42" w:rsidRDefault="002A1A9E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внеурочной </w:t>
            </w: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деятельногсти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A1A9E" w:rsidRPr="000A3C42" w:rsidRDefault="002A1A9E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Названия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A1A9E" w:rsidRPr="000A3C42" w:rsidRDefault="002A1A9E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A9E" w:rsidRPr="000A3C42" w:rsidRDefault="002A1A9E" w:rsidP="009B3268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Классы</w:t>
            </w:r>
          </w:p>
        </w:tc>
      </w:tr>
      <w:tr w:rsidR="002A1A9E" w:rsidRPr="000A3C42" w:rsidTr="002A1A9E">
        <w:trPr>
          <w:trHeight w:val="204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1A9E" w:rsidRPr="000A3C42" w:rsidRDefault="002A1A9E" w:rsidP="009B326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1A9E" w:rsidRPr="000A3C42" w:rsidRDefault="002A1A9E" w:rsidP="009B326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1A9E" w:rsidRPr="000A3C42" w:rsidRDefault="002A1A9E" w:rsidP="009B326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A1A9E" w:rsidRPr="000A3C42" w:rsidRDefault="002A1A9E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1A9E" w:rsidRDefault="002A1A9E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</w:tr>
      <w:tr w:rsidR="00D11769" w:rsidRPr="000A3C42" w:rsidTr="002A1A9E">
        <w:trPr>
          <w:trHeight w:val="304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Default="00D11769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Pr="005D53F7" w:rsidRDefault="00883404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Белая ладья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Pr="005D53F7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Клуб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769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11769" w:rsidRPr="000A3C42" w:rsidTr="00980714">
        <w:trPr>
          <w:trHeight w:val="304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Default="00D11769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Pr="00DF135A" w:rsidRDefault="00D11769" w:rsidP="009B326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 ЕГЭ (математика)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Факультатив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769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11769" w:rsidRPr="002A1A9E" w:rsidTr="005564F1">
        <w:trPr>
          <w:trHeight w:val="304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Default="00D11769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Pr="00DF135A" w:rsidRDefault="00D11769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 ЕГЭ (русский язык)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769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11769" w:rsidRPr="000A3C42" w:rsidTr="002A1A9E">
        <w:trPr>
          <w:trHeight w:val="285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1769" w:rsidRPr="000A3C42" w:rsidRDefault="00D11769" w:rsidP="009B326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Default="00D11769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ОБЖ (учебно-полевые сборы)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Pr="000A3C42" w:rsidRDefault="00D11769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Pr="000A3C42" w:rsidRDefault="00D11769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769" w:rsidRDefault="00D11769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11769" w:rsidRPr="000A3C42" w:rsidTr="002A1A9E">
        <w:trPr>
          <w:trHeight w:val="420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11769" w:rsidRPr="000A3C42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11769" w:rsidRPr="000A3C42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11769" w:rsidRPr="000A3C42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11769" w:rsidRPr="000A3C42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11769" w:rsidRPr="002A1A9E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11769" w:rsidRPr="000A3C42" w:rsidTr="002A1A9E">
        <w:trPr>
          <w:trHeight w:val="604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Pr="000A3C42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Pr="000A3C42" w:rsidRDefault="00D11769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Россия – мои горизонты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Pr="000A3C42" w:rsidRDefault="00D11769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Pr="000A3C42" w:rsidRDefault="00D11769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769" w:rsidRDefault="00D11769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11769" w:rsidRPr="000A3C42" w:rsidTr="002A1A9E">
        <w:trPr>
          <w:trHeight w:val="204"/>
        </w:trPr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1769" w:rsidRPr="000A3C42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неделю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11769" w:rsidRPr="000A3C42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11769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</w:tbl>
    <w:p w:rsidR="00EA5004" w:rsidRPr="00374094" w:rsidRDefault="00EA5004" w:rsidP="009B3268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A5004" w:rsidRPr="00DF135A" w:rsidRDefault="00EA5004" w:rsidP="009B3268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F135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Годовая сетка часов</w:t>
      </w:r>
    </w:p>
    <w:p w:rsidR="00EA5004" w:rsidRDefault="00EA5004" w:rsidP="009B3268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F135A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:rsidR="002A1A9E" w:rsidRPr="00DF135A" w:rsidRDefault="002A1A9E" w:rsidP="009B3268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9923" w:type="dxa"/>
        <w:tblInd w:w="16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5"/>
        <w:gridCol w:w="3543"/>
        <w:gridCol w:w="2410"/>
        <w:gridCol w:w="992"/>
        <w:gridCol w:w="993"/>
      </w:tblGrid>
      <w:tr w:rsidR="002A1A9E" w:rsidRPr="000A3C42" w:rsidTr="00E0349E">
        <w:trPr>
          <w:trHeight w:val="317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A1A9E" w:rsidRPr="000A3C42" w:rsidRDefault="002A1A9E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внеурочной </w:t>
            </w: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деятельногсти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A1A9E" w:rsidRPr="000A3C42" w:rsidRDefault="002A1A9E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Названия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A1A9E" w:rsidRPr="000A3C42" w:rsidRDefault="002A1A9E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A9E" w:rsidRPr="000A3C42" w:rsidRDefault="002A1A9E" w:rsidP="009B3268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3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Классы</w:t>
            </w:r>
          </w:p>
        </w:tc>
      </w:tr>
      <w:tr w:rsidR="002A1A9E" w:rsidTr="00E0349E">
        <w:trPr>
          <w:trHeight w:val="204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1A9E" w:rsidRPr="000A3C42" w:rsidRDefault="002A1A9E" w:rsidP="009B326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1A9E" w:rsidRPr="000A3C42" w:rsidRDefault="002A1A9E" w:rsidP="009B326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1A9E" w:rsidRPr="000A3C42" w:rsidRDefault="002A1A9E" w:rsidP="009B326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A1A9E" w:rsidRPr="000A3C42" w:rsidRDefault="002A1A9E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1A9E" w:rsidRDefault="002A1A9E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</w:tr>
      <w:tr w:rsidR="00D11769" w:rsidTr="00E0349E">
        <w:trPr>
          <w:trHeight w:val="304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Default="00D11769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Pr="005D53F7" w:rsidRDefault="00883404" w:rsidP="009B3268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Белая ладья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Pr="005D53F7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Кдуб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D11769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769" w:rsidRDefault="00D11769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83404" w:rsidTr="00E0349E">
        <w:trPr>
          <w:trHeight w:val="304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Default="00883404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Pr="00DF135A" w:rsidRDefault="00883404" w:rsidP="00556AF6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 ЕГЭ (математика)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Default="00883404" w:rsidP="00556AF6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Факультатив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404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883404" w:rsidTr="00E0349E">
        <w:trPr>
          <w:trHeight w:val="304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Default="00883404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Pr="00DF135A" w:rsidRDefault="00883404" w:rsidP="00556AF6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 ЕГЭ (русский язык)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Default="00883404" w:rsidP="00556AF6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404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883404" w:rsidTr="00E0349E">
        <w:trPr>
          <w:trHeight w:val="285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404" w:rsidRPr="000A3C42" w:rsidRDefault="00883404" w:rsidP="009B326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Default="00883404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ОБЖ (учебно-полевые сборы)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Pr="000A3C42" w:rsidRDefault="00883404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Pr="000A3C42" w:rsidRDefault="00883404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404" w:rsidRDefault="00883404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83404" w:rsidRPr="002A1A9E" w:rsidTr="00E0349E">
        <w:trPr>
          <w:trHeight w:val="420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83404" w:rsidRPr="000A3C42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83404" w:rsidRPr="000A3C42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83404" w:rsidRPr="000A3C42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83404" w:rsidRPr="002A1A9E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83404" w:rsidRPr="002A1A9E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883404" w:rsidTr="00E0349E">
        <w:trPr>
          <w:trHeight w:val="604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Pr="000A3C42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Pr="000A3C42" w:rsidRDefault="00883404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Россия – мои горизонты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Pr="000A3C42" w:rsidRDefault="00883404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C4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:rsidR="00883404" w:rsidRPr="000A3C42" w:rsidRDefault="00883404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404" w:rsidRDefault="00883404" w:rsidP="009B3268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883404" w:rsidTr="00E0349E">
        <w:trPr>
          <w:trHeight w:val="204"/>
        </w:trPr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3404" w:rsidRPr="000A3C42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неделю</w:t>
            </w:r>
            <w:proofErr w:type="spellEnd"/>
            <w:r w:rsidRPr="000A3C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883404" w:rsidRPr="000A3C42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3404" w:rsidRDefault="00883404" w:rsidP="009B326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136</w:t>
            </w:r>
          </w:p>
        </w:tc>
      </w:tr>
    </w:tbl>
    <w:p w:rsidR="000A3C42" w:rsidRPr="00374094" w:rsidRDefault="000A3C42" w:rsidP="009B3268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0A3C42" w:rsidRPr="00374094" w:rsidSect="00481013">
      <w:footerReference w:type="default" r:id="rId9"/>
      <w:pgSz w:w="11907" w:h="16839"/>
      <w:pgMar w:top="1134" w:right="851" w:bottom="1134" w:left="1134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3E" w:rsidRDefault="00D3553E" w:rsidP="007812CF">
      <w:pPr>
        <w:spacing w:before="0" w:after="0"/>
      </w:pPr>
      <w:r>
        <w:separator/>
      </w:r>
    </w:p>
  </w:endnote>
  <w:endnote w:type="continuationSeparator" w:id="0">
    <w:p w:rsidR="00D3553E" w:rsidRDefault="00D3553E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919232"/>
      <w:docPartObj>
        <w:docPartGallery w:val="Page Numbers (Bottom of Page)"/>
        <w:docPartUnique/>
      </w:docPartObj>
    </w:sdtPr>
    <w:sdtEndPr/>
    <w:sdtContent>
      <w:p w:rsidR="00481013" w:rsidRDefault="0048101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79C" w:rsidRPr="008F279C">
          <w:rPr>
            <w:noProof/>
            <w:lang w:val="ru-RU"/>
          </w:rPr>
          <w:t>4</w:t>
        </w:r>
        <w:r>
          <w:fldChar w:fldCharType="end"/>
        </w:r>
      </w:p>
    </w:sdtContent>
  </w:sdt>
  <w:p w:rsidR="00481013" w:rsidRDefault="0048101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3E" w:rsidRDefault="00D3553E" w:rsidP="007812CF">
      <w:pPr>
        <w:spacing w:before="0" w:after="0"/>
      </w:pPr>
      <w:r>
        <w:separator/>
      </w:r>
    </w:p>
  </w:footnote>
  <w:footnote w:type="continuationSeparator" w:id="0">
    <w:p w:rsidR="00D3553E" w:rsidRDefault="00D3553E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F5E23"/>
    <w:multiLevelType w:val="hybridMultilevel"/>
    <w:tmpl w:val="2AFA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4"/>
  </w:num>
  <w:num w:numId="9">
    <w:abstractNumId w:val="6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5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31BB1"/>
    <w:rsid w:val="0006299F"/>
    <w:rsid w:val="000A3C42"/>
    <w:rsid w:val="000A6D95"/>
    <w:rsid w:val="000F04CA"/>
    <w:rsid w:val="001706EB"/>
    <w:rsid w:val="0020649D"/>
    <w:rsid w:val="002406D8"/>
    <w:rsid w:val="002A1A9E"/>
    <w:rsid w:val="002C4B62"/>
    <w:rsid w:val="002F2914"/>
    <w:rsid w:val="00341D13"/>
    <w:rsid w:val="003F5F43"/>
    <w:rsid w:val="004471AD"/>
    <w:rsid w:val="00481013"/>
    <w:rsid w:val="004F2A02"/>
    <w:rsid w:val="0051507F"/>
    <w:rsid w:val="00593569"/>
    <w:rsid w:val="005D53F7"/>
    <w:rsid w:val="005F7424"/>
    <w:rsid w:val="00650D88"/>
    <w:rsid w:val="00667051"/>
    <w:rsid w:val="006C0981"/>
    <w:rsid w:val="00732C91"/>
    <w:rsid w:val="00772C18"/>
    <w:rsid w:val="007812CF"/>
    <w:rsid w:val="007B0460"/>
    <w:rsid w:val="007F6F37"/>
    <w:rsid w:val="0083580C"/>
    <w:rsid w:val="00850003"/>
    <w:rsid w:val="00873CBC"/>
    <w:rsid w:val="00883404"/>
    <w:rsid w:val="008842B9"/>
    <w:rsid w:val="008B1823"/>
    <w:rsid w:val="008C33D2"/>
    <w:rsid w:val="008F279C"/>
    <w:rsid w:val="0090111C"/>
    <w:rsid w:val="0091094A"/>
    <w:rsid w:val="009A2AD4"/>
    <w:rsid w:val="009A35F7"/>
    <w:rsid w:val="009B3268"/>
    <w:rsid w:val="00A07C47"/>
    <w:rsid w:val="00AC129A"/>
    <w:rsid w:val="00AD151F"/>
    <w:rsid w:val="00AE5AAC"/>
    <w:rsid w:val="00B47CC8"/>
    <w:rsid w:val="00B81797"/>
    <w:rsid w:val="00BB74B6"/>
    <w:rsid w:val="00BF6862"/>
    <w:rsid w:val="00C435E3"/>
    <w:rsid w:val="00C82209"/>
    <w:rsid w:val="00CB6B50"/>
    <w:rsid w:val="00CE7E52"/>
    <w:rsid w:val="00CF1D0E"/>
    <w:rsid w:val="00D11769"/>
    <w:rsid w:val="00D248C7"/>
    <w:rsid w:val="00D3553E"/>
    <w:rsid w:val="00D4122E"/>
    <w:rsid w:val="00D6591D"/>
    <w:rsid w:val="00D70295"/>
    <w:rsid w:val="00D817B7"/>
    <w:rsid w:val="00D820DC"/>
    <w:rsid w:val="00D84CB2"/>
    <w:rsid w:val="00D936CE"/>
    <w:rsid w:val="00DD12D2"/>
    <w:rsid w:val="00DE0CA6"/>
    <w:rsid w:val="00DF135A"/>
    <w:rsid w:val="00DF3DC7"/>
    <w:rsid w:val="00E801E1"/>
    <w:rsid w:val="00EA5004"/>
    <w:rsid w:val="00EE0E92"/>
    <w:rsid w:val="00F341FF"/>
    <w:rsid w:val="00F52138"/>
    <w:rsid w:val="00F754C8"/>
    <w:rsid w:val="00FB2957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5633-D32C-4EB0-9160-89FC53BA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47</cp:revision>
  <cp:lastPrinted>2025-10-08T14:23:00Z</cp:lastPrinted>
  <dcterms:created xsi:type="dcterms:W3CDTF">2023-05-31T11:09:00Z</dcterms:created>
  <dcterms:modified xsi:type="dcterms:W3CDTF">2025-10-15T05:36:00Z</dcterms:modified>
</cp:coreProperties>
</file>