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60" w:rsidRDefault="00A15F60" w:rsidP="005154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5F60" w:rsidRDefault="001C6668" w:rsidP="003558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A15F60" w:rsidRDefault="001C6668" w:rsidP="003558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A15F60" w:rsidRDefault="001C6668" w:rsidP="003558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A15F60" w:rsidRDefault="001C6668" w:rsidP="003558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A15F60" w:rsidRDefault="001C6668" w:rsidP="003558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УВК №1»)</w:t>
      </w:r>
    </w:p>
    <w:p w:rsidR="00A15F60" w:rsidRDefault="00A15F6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2943"/>
        <w:gridCol w:w="3971"/>
      </w:tblGrid>
      <w:tr w:rsidR="00A15F60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60" w:rsidRDefault="001C6668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lang w:eastAsia="zh-CN"/>
              </w:rPr>
              <w:t xml:space="preserve">РАССМОТРЕНА </w:t>
            </w:r>
          </w:p>
          <w:p w:rsidR="00A15F60" w:rsidRDefault="001C666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на заседании школьного МО </w:t>
            </w:r>
          </w:p>
          <w:p w:rsidR="00A15F60" w:rsidRDefault="001C666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Протокол</w:t>
            </w:r>
            <w:r>
              <w:rPr>
                <w:rFonts w:ascii="Times New Roman" w:hAnsi="Times New Roman"/>
                <w:lang w:eastAsia="zh-CN"/>
              </w:rPr>
              <w:t xml:space="preserve"> 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от</w:t>
            </w:r>
            <w:proofErr w:type="gramEnd"/>
          </w:p>
          <w:p w:rsidR="00A15F60" w:rsidRDefault="001C6668">
            <w:pPr>
              <w:tabs>
                <w:tab w:val="left" w:pos="9288"/>
              </w:tabs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«_18.08_»__2023г.</w:t>
            </w:r>
          </w:p>
          <w:p w:rsidR="00A15F60" w:rsidRDefault="001C6668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A15F60" w:rsidRDefault="001C666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</w:t>
            </w:r>
            <w:r>
              <w:rPr>
                <w:rFonts w:ascii="Times New Roman" w:hAnsi="Times New Roman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hd w:val="clear" w:color="auto" w:fill="FFFFFF"/>
              </w:rPr>
              <w:t>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A15F60" w:rsidRDefault="001C666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A15F60" w:rsidRDefault="001C6668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  <w:r w:rsidR="00C84A93">
              <w:rPr>
                <w:rFonts w:ascii="Times New Roman" w:eastAsia="Calibri" w:hAnsi="Times New Roman"/>
                <w:lang w:eastAsia="zh-CN"/>
              </w:rPr>
              <w:t>203-о</w:t>
            </w:r>
          </w:p>
        </w:tc>
      </w:tr>
    </w:tbl>
    <w:p w:rsidR="00A15F60" w:rsidRDefault="00A15F60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A15F60" w:rsidRDefault="00A15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F60" w:rsidRDefault="00A15F60">
      <w:pPr>
        <w:jc w:val="both"/>
        <w:rPr>
          <w:rFonts w:ascii="Times New Roman" w:hAnsi="Times New Roman"/>
          <w:b/>
          <w:sz w:val="24"/>
          <w:szCs w:val="24"/>
        </w:rPr>
      </w:pPr>
    </w:p>
    <w:p w:rsidR="00A15F60" w:rsidRDefault="00A15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F60" w:rsidRDefault="001C6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15F60" w:rsidRDefault="001C66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661E0C">
        <w:rPr>
          <w:rFonts w:ascii="Times New Roman" w:hAnsi="Times New Roman"/>
          <w:b/>
          <w:sz w:val="24"/>
          <w:szCs w:val="24"/>
        </w:rPr>
        <w:t xml:space="preserve">курсу </w:t>
      </w:r>
      <w:r>
        <w:rPr>
          <w:rFonts w:ascii="Times New Roman" w:hAnsi="Times New Roman"/>
          <w:b/>
          <w:sz w:val="24"/>
          <w:szCs w:val="24"/>
        </w:rPr>
        <w:t>внеурочной деятельности «Движени</w:t>
      </w:r>
      <w:proofErr w:type="gramStart"/>
      <w:r>
        <w:rPr>
          <w:rFonts w:ascii="Times New Roman" w:hAnsi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есть жизнь»</w:t>
      </w:r>
    </w:p>
    <w:p w:rsidR="00A15F60" w:rsidRDefault="003558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61E0C"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 4</w:t>
      </w:r>
      <w:r w:rsidR="001C6668">
        <w:rPr>
          <w:rFonts w:ascii="Times New Roman" w:hAnsi="Times New Roman"/>
          <w:b/>
          <w:sz w:val="24"/>
          <w:szCs w:val="24"/>
        </w:rPr>
        <w:t xml:space="preserve"> класс</w:t>
      </w:r>
      <w:r w:rsidR="00AF1966">
        <w:rPr>
          <w:rFonts w:ascii="Times New Roman" w:hAnsi="Times New Roman"/>
          <w:b/>
          <w:sz w:val="24"/>
          <w:szCs w:val="24"/>
        </w:rPr>
        <w:t>ов</w:t>
      </w:r>
      <w:bookmarkStart w:id="0" w:name="_GoBack"/>
      <w:bookmarkEnd w:id="0"/>
    </w:p>
    <w:p w:rsidR="00661E0C" w:rsidRDefault="00661E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1E0C" w:rsidRDefault="00661E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A93" w:rsidRDefault="00C84A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A93" w:rsidRDefault="00C84A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A93" w:rsidRDefault="00C84A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A93" w:rsidRDefault="00C84A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5F60" w:rsidRDefault="00A15F6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5F60" w:rsidRDefault="00A15F6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5F60" w:rsidRDefault="00A15F6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4A93" w:rsidRDefault="00C84A9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84A93" w:rsidRDefault="00C84A93" w:rsidP="00C84A9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4A93" w:rsidRDefault="00C84A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1966" w:rsidRDefault="00AF1966" w:rsidP="00661E0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1966" w:rsidRDefault="00AF1966" w:rsidP="00661E0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1E0C" w:rsidRPr="00661E0C" w:rsidRDefault="00661E0C" w:rsidP="00661E0C">
      <w:pPr>
        <w:spacing w:after="0" w:line="240" w:lineRule="auto"/>
        <w:jc w:val="center"/>
        <w:rPr>
          <w:rFonts w:ascii="Times New Roman" w:hAnsi="Times New Roman"/>
          <w:b/>
        </w:rPr>
      </w:pPr>
      <w:r w:rsidRPr="00661E0C">
        <w:rPr>
          <w:rFonts w:ascii="Times New Roman" w:hAnsi="Times New Roman"/>
          <w:b/>
        </w:rPr>
        <w:lastRenderedPageBreak/>
        <w:t>Содержание</w:t>
      </w:r>
    </w:p>
    <w:p w:rsidR="00661E0C" w:rsidRPr="00661E0C" w:rsidRDefault="00661E0C" w:rsidP="00742A7A">
      <w:pPr>
        <w:tabs>
          <w:tab w:val="right" w:pos="10072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  <w:r w:rsidRPr="00661E0C">
        <w:rPr>
          <w:rFonts w:ascii="Times New Roman" w:hAnsi="Times New Roman"/>
          <w:sz w:val="24"/>
          <w:szCs w:val="24"/>
        </w:rPr>
        <w:t>1. Пояснительная записка.</w:t>
      </w:r>
      <w:r w:rsidR="00742A7A">
        <w:rPr>
          <w:rFonts w:ascii="Times New Roman" w:hAnsi="Times New Roman"/>
          <w:sz w:val="24"/>
          <w:szCs w:val="24"/>
        </w:rPr>
        <w:tab/>
        <w:t>3</w:t>
      </w:r>
    </w:p>
    <w:p w:rsidR="00661E0C" w:rsidRPr="00661E0C" w:rsidRDefault="00661E0C" w:rsidP="00742A7A">
      <w:pPr>
        <w:tabs>
          <w:tab w:val="right" w:pos="10072"/>
        </w:tabs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1E0C">
        <w:rPr>
          <w:rFonts w:ascii="Times New Roman" w:eastAsia="Calibri" w:hAnsi="Times New Roman"/>
          <w:sz w:val="24"/>
          <w:szCs w:val="24"/>
          <w:lang w:eastAsia="en-US"/>
        </w:rPr>
        <w:t>2.Содержание обучения.</w:t>
      </w:r>
      <w:r w:rsidR="00742A7A">
        <w:rPr>
          <w:rFonts w:ascii="Times New Roman" w:eastAsia="Calibri" w:hAnsi="Times New Roman"/>
          <w:sz w:val="24"/>
          <w:szCs w:val="24"/>
          <w:lang w:eastAsia="en-US"/>
        </w:rPr>
        <w:tab/>
        <w:t>4</w:t>
      </w:r>
    </w:p>
    <w:p w:rsidR="00661E0C" w:rsidRPr="00661E0C" w:rsidRDefault="00661E0C" w:rsidP="00742A7A">
      <w:pPr>
        <w:tabs>
          <w:tab w:val="right" w:pos="10072"/>
        </w:tabs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1E0C">
        <w:rPr>
          <w:rFonts w:ascii="Times New Roman" w:eastAsia="Calibri" w:hAnsi="Times New Roman"/>
          <w:sz w:val="24"/>
          <w:szCs w:val="24"/>
          <w:lang w:eastAsia="en-US"/>
        </w:rPr>
        <w:t>3.Планируемые результаты освоения программы.</w:t>
      </w:r>
      <w:r w:rsidR="00742A7A">
        <w:rPr>
          <w:rFonts w:ascii="Times New Roman" w:eastAsia="Calibri" w:hAnsi="Times New Roman"/>
          <w:sz w:val="24"/>
          <w:szCs w:val="24"/>
          <w:lang w:eastAsia="en-US"/>
        </w:rPr>
        <w:tab/>
        <w:t>5-6</w:t>
      </w:r>
    </w:p>
    <w:p w:rsidR="00661E0C" w:rsidRPr="00661E0C" w:rsidRDefault="00661E0C" w:rsidP="00742A7A">
      <w:pPr>
        <w:tabs>
          <w:tab w:val="right" w:pos="10072"/>
        </w:tabs>
        <w:spacing w:after="0" w:line="240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661E0C">
        <w:rPr>
          <w:rFonts w:ascii="Times New Roman" w:eastAsia="Calibri" w:hAnsi="Times New Roman"/>
          <w:sz w:val="24"/>
          <w:szCs w:val="24"/>
          <w:lang w:eastAsia="en-US"/>
        </w:rPr>
        <w:t>4.Приложение к рабочей программе.</w:t>
      </w:r>
      <w:r w:rsidR="00742A7A">
        <w:rPr>
          <w:rFonts w:ascii="Times New Roman" w:eastAsia="Calibri" w:hAnsi="Times New Roman"/>
          <w:sz w:val="24"/>
          <w:szCs w:val="24"/>
          <w:lang w:eastAsia="en-US"/>
        </w:rPr>
        <w:tab/>
        <w:t>7-9</w:t>
      </w:r>
    </w:p>
    <w:p w:rsidR="00661E0C" w:rsidRPr="00661E0C" w:rsidRDefault="00661E0C" w:rsidP="00661E0C">
      <w:pPr>
        <w:spacing w:after="0" w:line="240" w:lineRule="auto"/>
        <w:ind w:left="360"/>
        <w:contextualSpacing/>
        <w:rPr>
          <w:rFonts w:ascii="Times New Roman" w:hAnsi="Times New Roman"/>
          <w:b/>
        </w:rPr>
      </w:pPr>
      <w:r w:rsidRPr="00661E0C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661E0C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                       </w:t>
      </w:r>
    </w:p>
    <w:p w:rsidR="00661E0C" w:rsidRDefault="00661E0C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661E0C" w:rsidRDefault="00661E0C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661E0C" w:rsidRDefault="00661E0C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661E0C" w:rsidRDefault="00661E0C" w:rsidP="00661E0C">
      <w:pPr>
        <w:spacing w:after="0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661E0C" w:rsidRDefault="00661E0C" w:rsidP="00661E0C">
      <w:pPr>
        <w:spacing w:after="0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A15F60" w:rsidRDefault="001C6668" w:rsidP="00661E0C">
      <w:pPr>
        <w:spacing w:after="0"/>
        <w:contextualSpacing/>
        <w:jc w:val="center"/>
        <w:rPr>
          <w:rFonts w:ascii="Times New Roman" w:eastAsia="SimSun" w:hAnsi="Times New Roman"/>
          <w:sz w:val="24"/>
          <w:szCs w:val="24"/>
        </w:rPr>
      </w:pPr>
      <w:r w:rsidRPr="00355847">
        <w:rPr>
          <w:rFonts w:ascii="Times New Roman" w:eastAsia="SimSun" w:hAnsi="Times New Roman"/>
          <w:b/>
          <w:sz w:val="24"/>
          <w:szCs w:val="24"/>
        </w:rPr>
        <w:lastRenderedPageBreak/>
        <w:t>1</w:t>
      </w:r>
      <w:r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A15F60" w:rsidRDefault="00A15F60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внеурочной деятельности «Орлята России» разработана на основе следующих норм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тивных документах: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Основная образовательная программа начального общего образования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воспитания МБОУ «</w:t>
      </w:r>
      <w:proofErr w:type="spellStart"/>
      <w:r>
        <w:rPr>
          <w:rFonts w:ascii="Times New Roman" w:eastAsia="SimSun" w:hAnsi="Times New Roman"/>
          <w:sz w:val="24"/>
          <w:szCs w:val="24"/>
        </w:rPr>
        <w:t>Старокрымский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УВК № 1» .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Цели и задачи</w:t>
      </w:r>
      <w:r>
        <w:rPr>
          <w:rFonts w:ascii="Times New Roman" w:eastAsia="SimSun" w:hAnsi="Times New Roman"/>
          <w:sz w:val="24"/>
          <w:szCs w:val="24"/>
        </w:rPr>
        <w:t xml:space="preserve"> обучения, воспитания и развития детей по спортивно-оздоровительному напра</w:t>
      </w:r>
      <w:r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 xml:space="preserve">лению внеурочной деятельности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Программа внеурочной деятельности по спортивно-оздоровительному направлению носит обр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зовательно-воспитательный характер и направлена на осуществление следующих целей: </w:t>
      </w:r>
      <w:r>
        <w:rPr>
          <w:rFonts w:ascii="Times New Roman" w:eastAsia="SimSun" w:hAnsi="Times New Roman"/>
          <w:sz w:val="24"/>
          <w:szCs w:val="24"/>
        </w:rPr>
        <w:t> фо</w:t>
      </w:r>
      <w:r>
        <w:rPr>
          <w:rFonts w:ascii="Times New Roman" w:eastAsia="SimSun" w:hAnsi="Times New Roman"/>
          <w:sz w:val="24"/>
          <w:szCs w:val="24"/>
        </w:rPr>
        <w:t>р</w:t>
      </w:r>
      <w:r>
        <w:rPr>
          <w:rFonts w:ascii="Times New Roman" w:eastAsia="SimSun" w:hAnsi="Times New Roman"/>
          <w:sz w:val="24"/>
          <w:szCs w:val="24"/>
        </w:rPr>
        <w:t xml:space="preserve">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  <w:r>
        <w:rPr>
          <w:rFonts w:ascii="Times New Roman" w:eastAsia="SimSun" w:hAnsi="Times New Roman"/>
          <w:sz w:val="24"/>
          <w:szCs w:val="24"/>
        </w:rPr>
        <w:t xml:space="preserve"> обучать способам и приемам сохранения и укрепления </w:t>
      </w:r>
      <w:proofErr w:type="spellStart"/>
      <w:r>
        <w:rPr>
          <w:rFonts w:ascii="Times New Roman" w:eastAsia="SimSun" w:hAnsi="Times New Roman"/>
          <w:sz w:val="24"/>
          <w:szCs w:val="24"/>
        </w:rPr>
        <w:t>собственногоздоровья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. </w:t>
      </w:r>
      <w:r>
        <w:rPr>
          <w:rFonts w:ascii="Times New Roman" w:eastAsia="SimSun" w:hAnsi="Times New Roman"/>
          <w:sz w:val="24"/>
          <w:szCs w:val="24"/>
        </w:rPr>
        <w:t> охрана и укрепление ф</w:t>
      </w:r>
      <w:r>
        <w:rPr>
          <w:rFonts w:ascii="Times New Roman" w:eastAsia="SimSun" w:hAnsi="Times New Roman"/>
          <w:sz w:val="24"/>
          <w:szCs w:val="24"/>
        </w:rPr>
        <w:t>и</w:t>
      </w:r>
      <w:r>
        <w:rPr>
          <w:rFonts w:ascii="Times New Roman" w:eastAsia="SimSun" w:hAnsi="Times New Roman"/>
          <w:sz w:val="24"/>
          <w:szCs w:val="24"/>
        </w:rPr>
        <w:t xml:space="preserve">зического и психического здоровья младших школьников.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Цели конкретизированы следующими задачами: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 xml:space="preserve">Формирование: </w:t>
      </w:r>
      <w:r>
        <w:rPr>
          <w:rFonts w:ascii="Times New Roman" w:eastAsia="SimSun" w:hAnsi="Times New Roman"/>
          <w:sz w:val="24"/>
          <w:szCs w:val="24"/>
        </w:rPr>
        <w:t xml:space="preserve">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</w:t>
      </w:r>
      <w:proofErr w:type="spellStart"/>
      <w:r>
        <w:rPr>
          <w:rFonts w:ascii="Times New Roman" w:eastAsia="SimSun" w:hAnsi="Times New Roman"/>
          <w:sz w:val="24"/>
          <w:szCs w:val="24"/>
        </w:rPr>
        <w:t>учѐбы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и отдыха; двигательной активности; причинах возникновения зависимостей от табака, а</w:t>
      </w:r>
      <w:r>
        <w:rPr>
          <w:rFonts w:ascii="Times New Roman" w:eastAsia="SimSun" w:hAnsi="Times New Roman"/>
          <w:sz w:val="24"/>
          <w:szCs w:val="24"/>
        </w:rPr>
        <w:t>л</w:t>
      </w:r>
      <w:r>
        <w:rPr>
          <w:rFonts w:ascii="Times New Roman" w:eastAsia="SimSun" w:hAnsi="Times New Roman"/>
          <w:sz w:val="24"/>
          <w:szCs w:val="24"/>
        </w:rPr>
        <w:t xml:space="preserve">коголя и других </w:t>
      </w:r>
      <w:proofErr w:type="spellStart"/>
      <w:r>
        <w:rPr>
          <w:rFonts w:ascii="Times New Roman" w:eastAsia="SimSu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веществ, их пагубном влиянии на здоровье; основных компоне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>тах культуры здоровья и здорового образа жизни; влиянии эмоционального состояния на здор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вье и общее благополучие;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 навыков конструктивного общения;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потребности безбоязненно обращаться к врачу по вопросам состояния здоровья, в том числе св</w:t>
      </w:r>
      <w:r>
        <w:rPr>
          <w:rFonts w:ascii="Times New Roman" w:eastAsia="SimSun" w:hAnsi="Times New Roman"/>
          <w:sz w:val="24"/>
          <w:szCs w:val="24"/>
        </w:rPr>
        <w:t>я</w:t>
      </w:r>
      <w:r>
        <w:rPr>
          <w:rFonts w:ascii="Times New Roman" w:eastAsia="SimSun" w:hAnsi="Times New Roman"/>
          <w:sz w:val="24"/>
          <w:szCs w:val="24"/>
        </w:rPr>
        <w:t xml:space="preserve">занным с особенностями роста и развития;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пропаганда здорового образа жизни;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Формирование осознанного отношения к своему физическому и психическому здоровью; </w:t>
      </w:r>
      <w:r>
        <w:rPr>
          <w:rFonts w:ascii="Times New Roman" w:eastAsia="SimSun" w:hAnsi="Times New Roman"/>
          <w:sz w:val="24"/>
          <w:szCs w:val="24"/>
        </w:rPr>
        <w:t> о</w:t>
      </w:r>
      <w:r>
        <w:rPr>
          <w:rFonts w:ascii="Times New Roman" w:eastAsia="SimSun" w:hAnsi="Times New Roman"/>
          <w:sz w:val="24"/>
          <w:szCs w:val="24"/>
        </w:rPr>
        <w:t>т</w:t>
      </w:r>
      <w:r>
        <w:rPr>
          <w:rFonts w:ascii="Times New Roman" w:eastAsia="SimSun" w:hAnsi="Times New Roman"/>
          <w:sz w:val="24"/>
          <w:szCs w:val="24"/>
        </w:rPr>
        <w:t>работка навыков, направленных на развитие и совершенствование различных физических к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честв: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а) повышение уровня выносливости (беговые упражнения),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б) укрепление основной группы мышц, увеличивая подвижность в суставах, улучшая координ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 xml:space="preserve">цию движений.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Обучение:  осознанному выбору модели поведения, позволяющей сохранять и укреплять здор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 xml:space="preserve">вье;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правилам личной гигиены, готовности самостоятельно поддерживать свое здоровье; </w:t>
      </w:r>
      <w:r>
        <w:rPr>
          <w:rFonts w:ascii="Times New Roman" w:eastAsia="SimSun" w:hAnsi="Times New Roman"/>
          <w:sz w:val="24"/>
          <w:szCs w:val="24"/>
        </w:rPr>
        <w:t> элеме</w:t>
      </w:r>
      <w:r>
        <w:rPr>
          <w:rFonts w:ascii="Times New Roman" w:eastAsia="SimSun" w:hAnsi="Times New Roman"/>
          <w:sz w:val="24"/>
          <w:szCs w:val="24"/>
        </w:rPr>
        <w:t>н</w:t>
      </w:r>
      <w:r>
        <w:rPr>
          <w:rFonts w:ascii="Times New Roman" w:eastAsia="SimSun" w:hAnsi="Times New Roman"/>
          <w:sz w:val="24"/>
          <w:szCs w:val="24"/>
        </w:rPr>
        <w:t xml:space="preserve">тарным навыкам эмоциональной разгрузки (релаксации); </w:t>
      </w:r>
      <w:r>
        <w:rPr>
          <w:rFonts w:ascii="Times New Roman" w:eastAsia="SimSun" w:hAnsi="Times New Roman"/>
          <w:sz w:val="24"/>
          <w:szCs w:val="24"/>
        </w:rPr>
        <w:t xml:space="preserve"> </w:t>
      </w:r>
    </w:p>
    <w:p w:rsidR="00A15F60" w:rsidRDefault="001C6668">
      <w:pPr>
        <w:spacing w:after="0"/>
        <w:contextualSpacing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упражнениям сохранения зрения. </w:t>
      </w:r>
    </w:p>
    <w:p w:rsidR="00A15F60" w:rsidRDefault="001C6668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</w:rPr>
        <w:t>Программа рассчитана на 4 года:</w:t>
      </w:r>
      <w:r>
        <w:rPr>
          <w:rFonts w:ascii="Times New Roman" w:eastAsia="SimSun" w:hAnsi="Times New Roman"/>
          <w:sz w:val="24"/>
          <w:szCs w:val="24"/>
        </w:rPr>
        <w:t xml:space="preserve"> 33 часа в год в 1 классе,  34 часа в год в 2-4 классе с пров</w:t>
      </w:r>
      <w:r>
        <w:rPr>
          <w:rFonts w:ascii="Times New Roman" w:eastAsia="SimSun" w:hAnsi="Times New Roman"/>
          <w:sz w:val="24"/>
          <w:szCs w:val="24"/>
        </w:rPr>
        <w:t>е</w:t>
      </w:r>
      <w:r>
        <w:rPr>
          <w:rFonts w:ascii="Times New Roman" w:eastAsia="SimSun" w:hAnsi="Times New Roman"/>
          <w:sz w:val="24"/>
          <w:szCs w:val="24"/>
        </w:rPr>
        <w:t>дением занятий 1 раз в неделю в спортивном зале, на спортивной площадке. Подбор игр и зад</w:t>
      </w:r>
      <w:r>
        <w:rPr>
          <w:rFonts w:ascii="Times New Roman" w:eastAsia="SimSun" w:hAnsi="Times New Roman"/>
          <w:sz w:val="24"/>
          <w:szCs w:val="24"/>
        </w:rPr>
        <w:t>а</w:t>
      </w:r>
      <w:r>
        <w:rPr>
          <w:rFonts w:ascii="Times New Roman" w:eastAsia="SimSun" w:hAnsi="Times New Roman"/>
          <w:sz w:val="24"/>
          <w:szCs w:val="24"/>
        </w:rPr>
        <w:t>ний отражает реальную физическую, умственную подготовку детей, содержит полезную и люб</w:t>
      </w:r>
      <w:r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пытную информацию, способную дать простор воображению</w:t>
      </w:r>
    </w:p>
    <w:p w:rsidR="00A15F60" w:rsidRPr="00C84A93" w:rsidRDefault="001C6668" w:rsidP="00C84A93">
      <w:pPr>
        <w:pStyle w:val="a9"/>
        <w:rPr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Программа адресована</w:t>
      </w:r>
      <w:r>
        <w:rPr>
          <w:rFonts w:ascii="Times New Roman" w:hAnsi="Times New Roman"/>
          <w:sz w:val="24"/>
          <w:szCs w:val="24"/>
          <w:lang w:eastAsia="en-US"/>
        </w:rPr>
        <w:t xml:space="preserve"> на учащихся 7-10 лет. </w:t>
      </w:r>
      <w:r>
        <w:rPr>
          <w:rFonts w:ascii="Times New Roman" w:hAnsi="Times New Roman"/>
          <w:sz w:val="24"/>
          <w:szCs w:val="24"/>
        </w:rPr>
        <w:t>П</w:t>
      </w:r>
      <w:r w:rsidR="00C84A93">
        <w:rPr>
          <w:rFonts w:ascii="Times New Roman" w:hAnsi="Times New Roman"/>
          <w:sz w:val="24"/>
          <w:szCs w:val="24"/>
        </w:rPr>
        <w:t xml:space="preserve">рограмма рассчитана на 4 года. </w:t>
      </w:r>
    </w:p>
    <w:p w:rsidR="00A15F60" w:rsidRPr="00355847" w:rsidRDefault="001C6668" w:rsidP="00661E0C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 xml:space="preserve">2.Содержание </w:t>
      </w:r>
      <w:r w:rsidR="00661E0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обучения</w:t>
      </w:r>
    </w:p>
    <w:p w:rsidR="00A15F60" w:rsidRDefault="001C6668" w:rsidP="003558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Весь материал разделяется на отдельные разделы: </w:t>
      </w:r>
    </w:p>
    <w:p w:rsidR="00A15F60" w:rsidRDefault="001C6668" w:rsidP="003558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1.раздел - “Русские народные игры”, изучается с 1 по 4 класс. </w:t>
      </w:r>
    </w:p>
    <w:p w:rsidR="00A15F60" w:rsidRDefault="001C6668" w:rsidP="003558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2.раздел - “Игры народов России”, изучается со 2 по 4 класс. </w:t>
      </w:r>
    </w:p>
    <w:p w:rsidR="00A15F60" w:rsidRDefault="001C6668" w:rsidP="003558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3.раздел - “Эстафеты”, изучается в 1-4-х классах.  </w:t>
      </w:r>
    </w:p>
    <w:p w:rsidR="00FD6A36" w:rsidRDefault="001C6668" w:rsidP="00FD6A36">
      <w:pPr>
        <w:spacing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Такое распределение изучения игр позволяет следовать от простого к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>, а детям -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комиться с играми, которые соответствуют их возрастным способностям. Детям 6-7 лет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мясь с историей и играми различных народов, они не только развиваются физически, но еще и развивают свой кругозор. </w:t>
      </w:r>
    </w:p>
    <w:p w:rsidR="00A15F60" w:rsidRDefault="001C6668" w:rsidP="00FD6A36">
      <w:pPr>
        <w:spacing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«Русские народные игры» Знакомство с русскими народными играми: «Гуси-лебеди», «У ме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ведя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бору», «Филин и пташки», «Хитрая лиса», «Пчелы и медведи», «Совушка», «Кот и мышь», «Жмурки», «Кот и мышь», «Горелки», «Салки», «Пятнашки», «Охотники и зайцы», «Фанты», «Салки с приседаниями», «Волк», «Птицелов», «Гори, гори ясно!», «Охотники и за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цы», «Ляпка» «Игры народов России» Знакомство с разнообразием игр различных народов, </w:t>
      </w:r>
    </w:p>
    <w:p w:rsidR="00A15F60" w:rsidRDefault="001C6668" w:rsidP="00355847">
      <w:pPr>
        <w:spacing w:line="240" w:lineRule="auto"/>
        <w:ind w:right="1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проживающих в России; развитие силы, ловкости и других физических способностей; воспит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толерантности при общении в коллективе. Башкирские народные игры «Юрта», «Медный пень», бурятская народная игра «Ищем палочку»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дагестанские народные игры «Выбей из 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га», «Подними платок», марийская народная игра «Катание мяча», татарская народная игра «Серый волк», якутские народные игры «Сокол и лиса», «Пятнашки», чувашская игра «Ры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ки», кабардино-балкарская народная игра «Под буркой», калмыцкие народные игры «Прятки», «</w:t>
      </w:r>
      <w:proofErr w:type="spellStart"/>
      <w:r>
        <w:rPr>
          <w:rFonts w:ascii="Times New Roman" w:hAnsi="Times New Roman"/>
          <w:sz w:val="24"/>
          <w:szCs w:val="24"/>
        </w:rPr>
        <w:t>Альчик</w:t>
      </w:r>
      <w:proofErr w:type="spellEnd"/>
      <w:r>
        <w:rPr>
          <w:rFonts w:ascii="Times New Roman" w:hAnsi="Times New Roman"/>
          <w:sz w:val="24"/>
          <w:szCs w:val="24"/>
        </w:rPr>
        <w:t xml:space="preserve">!», карельские народные игры «Мяч», «Я есть!», игры народов Коми «Невод», «Стой, </w:t>
      </w:r>
      <w:proofErr w:type="gramStart"/>
      <w:r>
        <w:rPr>
          <w:rFonts w:ascii="Times New Roman" w:hAnsi="Times New Roman"/>
          <w:sz w:val="24"/>
          <w:szCs w:val="24"/>
        </w:rPr>
        <w:t xml:space="preserve">олень!», удмуртские народные игры «Водяной», «Серый зайка», Чечено-ингушская игра «Чиж», тувинские народные игры «Стрельба в мишень», «Борьба», мордовские народные игры «Котел», «Круговой», игра народов Сибири и Дальнего Востока «Льдинки, ветер и мороз». </w:t>
      </w:r>
      <w:proofErr w:type="gramEnd"/>
    </w:p>
    <w:p w:rsidR="00A15F60" w:rsidRDefault="001C6668" w:rsidP="00355847">
      <w:pPr>
        <w:spacing w:after="52"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«Подвижные игры». Совершенствование координации движений, развитие быстроты реакции, сообразительности, внимания, умения действовать в коллективе; воспитание инициативы, культуры поведения, творческого подхода к игре на основе подвижных игр: «К своим фла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кам», «Ноги выше от земли» «Выбегай из круга», «Краски», «Кто быстрее?», «Пустое место», «Салки с мячами», «Палочк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выручалочка», «Классики», «</w:t>
      </w:r>
      <w:proofErr w:type="spellStart"/>
      <w:r>
        <w:rPr>
          <w:rFonts w:ascii="Times New Roman" w:hAnsi="Times New Roman"/>
          <w:sz w:val="24"/>
          <w:szCs w:val="24"/>
        </w:rPr>
        <w:t>Ловишки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приседаниями», «Пер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права с досками», «Туннель», «Собери урожай», «Блуждающий мяч», «Не урони мяч», «Вр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щающаяся скакалка», «Подвижная цель», «Лишний стул», «Совушка», «Карусель», «Конники-спортсмены»,</w:t>
      </w:r>
    </w:p>
    <w:p w:rsidR="00A15F60" w:rsidRDefault="001C6668" w:rsidP="00355847">
      <w:pPr>
        <w:spacing w:after="51" w:line="240" w:lineRule="auto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«Лягушата и цыплята», «Карлики и великаны», «Эстафеты» Знакомство с правилами эстафет, развитие быстроты реакции, внимания, навыков передвижения; воспитание чувства коллект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визма и ответственности. Эстафета с обручем, эстафеты с мячами, эстафета по кругу, весёлые старты, «Эстафета зверей», «Быстрые и ловкие», </w:t>
      </w:r>
    </w:p>
    <w:p w:rsidR="00A15F60" w:rsidRDefault="001C6668" w:rsidP="00355847">
      <w:pPr>
        <w:spacing w:line="240" w:lineRule="auto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«Вызов номеров».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A15F60" w:rsidRDefault="001C6668" w:rsidP="003558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игры, соревнования, турниры, эстафеты.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15F60" w:rsidRDefault="00A15F60" w:rsidP="00355847">
      <w:pPr>
        <w:spacing w:line="240" w:lineRule="auto"/>
        <w:rPr>
          <w:rFonts w:ascii="Times New Roman" w:hAnsi="Times New Roman"/>
          <w:color w:val="181818"/>
          <w:sz w:val="24"/>
          <w:szCs w:val="24"/>
        </w:rPr>
      </w:pPr>
    </w:p>
    <w:p w:rsidR="00661E0C" w:rsidRDefault="00661E0C" w:rsidP="00FD6A36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C84A93" w:rsidRDefault="00C84A93" w:rsidP="00FD6A36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15F60" w:rsidRPr="00FD6A36" w:rsidRDefault="001C6668" w:rsidP="00FD6A36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3.Планируемые результаты освоения программы.</w:t>
      </w:r>
    </w:p>
    <w:p w:rsidR="00A15F60" w:rsidRDefault="001C6668" w:rsidP="00FD6A36">
      <w:pPr>
        <w:spacing w:after="0" w:line="240" w:lineRule="auto"/>
        <w:ind w:right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начального общего образования должны отр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жать готовность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руководствоваться ценностями и приобретение первоначальн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опыта деятельности на их основе, в том числе в части: Гражданско-патриотического восп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тания: </w:t>
      </w:r>
    </w:p>
    <w:p w:rsidR="00A15F60" w:rsidRDefault="001C6668" w:rsidP="00FD6A36">
      <w:pPr>
        <w:spacing w:after="0" w:line="240" w:lineRule="auto"/>
        <w:ind w:right="9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 осознание своей этн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</w:t>
      </w:r>
    </w:p>
    <w:p w:rsidR="00A15F60" w:rsidRDefault="001C6668" w:rsidP="00FD6A36">
      <w:pPr>
        <w:spacing w:after="0"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 правилах ме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личностных отношений.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Духовно-нравственного воспитания: </w:t>
      </w:r>
    </w:p>
    <w:p w:rsidR="00A15F60" w:rsidRDefault="001C6668" w:rsidP="00FD6A36">
      <w:pPr>
        <w:spacing w:after="0" w:line="240" w:lineRule="auto"/>
        <w:ind w:right="3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человека; проявление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переживания, уважения и доброжелательности;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 другим людям.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Эстетического воспитания: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уважительное отношение и интерес к художественной культуре, восприимчивость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15F60" w:rsidRDefault="001C6668" w:rsidP="00FD6A36">
      <w:pPr>
        <w:spacing w:after="0" w:line="240" w:lineRule="auto"/>
        <w:ind w:right="5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A15F60" w:rsidRDefault="001C6668" w:rsidP="00FD6A36">
      <w:pPr>
        <w:spacing w:after="0"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жающей среде (в том числе информационной); бережное отношение к физическому и психич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скому здоровью.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Трудового воспитания: </w:t>
      </w:r>
    </w:p>
    <w:p w:rsidR="00A15F60" w:rsidRDefault="001C6668" w:rsidP="00FD6A36">
      <w:pPr>
        <w:spacing w:after="0" w:line="240" w:lineRule="auto"/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ное отношение к результатам труда, навыки участия в различных видах трудовой деятельн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сти, интерес к различным профессиям.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Экологического воспитания: </w:t>
      </w:r>
    </w:p>
    <w:p w:rsidR="00A15F60" w:rsidRDefault="001C6668" w:rsidP="00FD6A36">
      <w:pPr>
        <w:spacing w:after="0" w:line="240" w:lineRule="auto"/>
        <w:ind w:right="5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бережное отношение к природе; неприятие действий, приносящих ей вред.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Ценности научного познания: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первоначальные представления о научной картине мира;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</w:t>
      </w:r>
      <w:r>
        <w:rPr>
          <w:rFonts w:ascii="Times New Roman" w:hAnsi="Times New Roman"/>
          <w:sz w:val="24"/>
          <w:szCs w:val="24"/>
        </w:rPr>
        <w:tab/>
        <w:t xml:space="preserve">интересы, </w:t>
      </w:r>
      <w:r>
        <w:rPr>
          <w:rFonts w:ascii="Times New Roman" w:hAnsi="Times New Roman"/>
          <w:sz w:val="24"/>
          <w:szCs w:val="24"/>
        </w:rPr>
        <w:tab/>
        <w:t xml:space="preserve">активность, </w:t>
      </w:r>
      <w:r>
        <w:rPr>
          <w:rFonts w:ascii="Times New Roman" w:hAnsi="Times New Roman"/>
          <w:sz w:val="24"/>
          <w:szCs w:val="24"/>
        </w:rPr>
        <w:tab/>
        <w:t xml:space="preserve">инициативность, </w:t>
      </w:r>
      <w:r>
        <w:rPr>
          <w:rFonts w:ascii="Times New Roman" w:hAnsi="Times New Roman"/>
          <w:sz w:val="24"/>
          <w:szCs w:val="24"/>
        </w:rPr>
        <w:tab/>
        <w:t xml:space="preserve">любознательность </w:t>
      </w:r>
      <w:r>
        <w:rPr>
          <w:rFonts w:ascii="Times New Roman" w:hAnsi="Times New Roman"/>
          <w:sz w:val="24"/>
          <w:szCs w:val="24"/>
        </w:rPr>
        <w:tab/>
        <w:t>и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стоятельность в познании.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освоения </w:t>
      </w:r>
      <w:r>
        <w:rPr>
          <w:rFonts w:ascii="Times New Roman" w:hAnsi="Times New Roman"/>
          <w:sz w:val="24"/>
          <w:szCs w:val="24"/>
        </w:rPr>
        <w:tab/>
        <w:t xml:space="preserve">программы </w:t>
      </w:r>
      <w:r>
        <w:rPr>
          <w:rFonts w:ascii="Times New Roman" w:hAnsi="Times New Roman"/>
          <w:sz w:val="24"/>
          <w:szCs w:val="24"/>
        </w:rPr>
        <w:tab/>
        <w:t xml:space="preserve">начального </w:t>
      </w:r>
      <w:r>
        <w:rPr>
          <w:rFonts w:ascii="Times New Roman" w:hAnsi="Times New Roman"/>
          <w:sz w:val="24"/>
          <w:szCs w:val="24"/>
        </w:rPr>
        <w:tab/>
        <w:t xml:space="preserve">общего образования должны отражать: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базовые логические действия: </w:t>
      </w:r>
    </w:p>
    <w:p w:rsidR="00A15F60" w:rsidRDefault="001C6668" w:rsidP="00FD6A36">
      <w:pPr>
        <w:spacing w:after="0" w:line="240" w:lineRule="auto"/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 объед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нять части объекта (объекты) по определенному признаку; определять существенный признак для классификации, классифицировать предложенные объекты; </w:t>
      </w:r>
    </w:p>
    <w:p w:rsidR="00A15F60" w:rsidRDefault="001C6668" w:rsidP="00FD6A36">
      <w:pPr>
        <w:spacing w:after="0" w:line="240" w:lineRule="auto"/>
        <w:ind w:right="2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мации для решения учебной (практической) задачи на основе предложенного алгоритма; </w:t>
      </w:r>
    </w:p>
    <w:p w:rsidR="00A15F60" w:rsidRDefault="001C6668" w:rsidP="00FD6A36">
      <w:pPr>
        <w:spacing w:after="0" w:line="240" w:lineRule="auto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A15F60" w:rsidRDefault="001C6668" w:rsidP="00FD6A36">
      <w:pPr>
        <w:spacing w:after="0" w:line="240" w:lineRule="auto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базовые исследовательские действия: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помощью педагогического работника формулировать цель, планировать изменения объекта, ситуации;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/>
          <w:sz w:val="24"/>
          <w:szCs w:val="24"/>
        </w:rPr>
        <w:t xml:space="preserve"> (на основе предложенных критериев);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стей объекта изучения и связей между объектами (часть - целое, причина - следствие); </w:t>
      </w:r>
    </w:p>
    <w:p w:rsidR="00A15F60" w:rsidRDefault="001C6668" w:rsidP="00FD6A36">
      <w:pPr>
        <w:spacing w:after="0" w:line="240" w:lineRule="auto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циях;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работа с информацией: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источник получения информации;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ную в явном виде; </w:t>
      </w:r>
    </w:p>
    <w:p w:rsidR="00A15F60" w:rsidRDefault="001C6668" w:rsidP="00FD6A36">
      <w:pPr>
        <w:spacing w:after="0"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 соблюдать с помощью взрослых (педагогических работников, родителей (законных представителей) несовершенн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летних </w:t>
      </w:r>
      <w:r>
        <w:rPr>
          <w:rFonts w:ascii="Times New Roman" w:hAnsi="Times New Roman"/>
          <w:sz w:val="24"/>
          <w:szCs w:val="24"/>
        </w:rPr>
        <w:tab/>
        <w:t xml:space="preserve">обучающихся) </w:t>
      </w:r>
      <w:r>
        <w:rPr>
          <w:rFonts w:ascii="Times New Roman" w:hAnsi="Times New Roman"/>
          <w:sz w:val="24"/>
          <w:szCs w:val="24"/>
        </w:rPr>
        <w:tab/>
        <w:t xml:space="preserve">правила </w:t>
      </w:r>
      <w:r>
        <w:rPr>
          <w:rFonts w:ascii="Times New Roman" w:hAnsi="Times New Roman"/>
          <w:sz w:val="24"/>
          <w:szCs w:val="24"/>
        </w:rPr>
        <w:tab/>
        <w:t>информационной безопасности при поиске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формации в сети Интернет; </w:t>
      </w:r>
    </w:p>
    <w:p w:rsidR="00A15F60" w:rsidRDefault="001C6668" w:rsidP="00FD6A36">
      <w:pPr>
        <w:spacing w:after="0" w:line="240" w:lineRule="auto"/>
        <w:ind w:right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ствии с учебной задачей; самостоятельно создавать схемы, таблицы для представления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мации. </w:t>
      </w:r>
    </w:p>
    <w:p w:rsidR="00A15F60" w:rsidRDefault="001C6668" w:rsidP="00FD6A36">
      <w:pPr>
        <w:spacing w:after="0" w:line="240" w:lineRule="auto"/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A15F60" w:rsidRDefault="001C6668" w:rsidP="00FD6A36">
      <w:pPr>
        <w:spacing w:after="0" w:line="240" w:lineRule="auto"/>
        <w:ind w:right="11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общение: </w:t>
      </w:r>
    </w:p>
    <w:p w:rsidR="00A15F60" w:rsidRDefault="001C6668" w:rsidP="00FD6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общения в знакомой среде; </w:t>
      </w:r>
    </w:p>
    <w:p w:rsidR="00A15F60" w:rsidRDefault="001C6668" w:rsidP="00FD6A36">
      <w:pPr>
        <w:spacing w:after="0" w:line="240" w:lineRule="auto"/>
        <w:ind w:right="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куссии; признавать возможность существования разных точек зрения; корректно и аргумент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рованно высказывать свое мнение; строить речевое высказывание в соответствии с поставле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ной задачей; создавать устные и письменные тексты (описание, рассуждение, повествование); готовить небольшие публичные выступления; </w:t>
      </w:r>
    </w:p>
    <w:p w:rsidR="00A15F60" w:rsidRDefault="001C6668" w:rsidP="00FD6A36">
      <w:pPr>
        <w:spacing w:after="0" w:line="240" w:lineRule="auto"/>
        <w:ind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подбирать иллюстративный материал (рисунки, фото, плакаты) к тексту выступления; 2) совместная деятельность: </w:t>
      </w:r>
    </w:p>
    <w:p w:rsidR="00A15F60" w:rsidRDefault="001C6668" w:rsidP="00FD6A36">
      <w:pPr>
        <w:spacing w:after="0" w:line="240" w:lineRule="auto"/>
        <w:ind w:righ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лективных задачах) в стандартной (типовой) ситуации на основе предложенного формата пл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нирования, распределения промежуточных шагов и сроков; </w:t>
      </w:r>
    </w:p>
    <w:p w:rsidR="00A15F60" w:rsidRDefault="001C6668" w:rsidP="00FD6A36">
      <w:pPr>
        <w:spacing w:after="0" w:line="240" w:lineRule="auto"/>
        <w:ind w:right="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A15F60" w:rsidRDefault="001C6668" w:rsidP="00FD6A36">
      <w:pPr>
        <w:spacing w:after="0" w:line="240" w:lineRule="auto"/>
        <w:ind w:right="13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 ответстве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 выполнять свою часть работы; оценивать свой вклад в общий результат; выпо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нять совместные проектные задания с опорой на предложенные образцы. </w:t>
      </w:r>
    </w:p>
    <w:p w:rsidR="00A15F60" w:rsidRDefault="001C6668" w:rsidP="00FD6A36">
      <w:pPr>
        <w:spacing w:after="0" w:line="240" w:lineRule="auto"/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:rsidR="00A15F60" w:rsidRDefault="001C6668" w:rsidP="00FD6A36">
      <w:pPr>
        <w:spacing w:after="0" w:line="240" w:lineRule="auto"/>
        <w:ind w:right="1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самоорганизация: </w:t>
      </w:r>
    </w:p>
    <w:p w:rsidR="00A15F60" w:rsidRDefault="001C6668" w:rsidP="00FD6A36">
      <w:pPr>
        <w:spacing w:after="0" w:line="240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 выстраивать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следовательность выбранных действий; </w:t>
      </w:r>
    </w:p>
    <w:p w:rsidR="00A15F60" w:rsidRDefault="001C6668" w:rsidP="00FD6A36">
      <w:pPr>
        <w:spacing w:after="0" w:line="240" w:lineRule="auto"/>
        <w:ind w:right="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самоконтроль: </w:t>
      </w:r>
    </w:p>
    <w:p w:rsidR="00A15F60" w:rsidRDefault="001C6668" w:rsidP="00FD6A36">
      <w:pPr>
        <w:spacing w:after="0" w:line="240" w:lineRule="auto"/>
        <w:ind w:right="1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причины успеха/неудач учебной деятельности; корректировать свои учебные действия для преодоления ошибок. </w:t>
      </w:r>
    </w:p>
    <w:p w:rsidR="00FD6A36" w:rsidRDefault="00FD6A36" w:rsidP="00355847">
      <w:pPr>
        <w:spacing w:after="26" w:line="259" w:lineRule="auto"/>
        <w:ind w:left="519"/>
        <w:jc w:val="center"/>
        <w:rPr>
          <w:rFonts w:ascii="Times New Roman" w:hAnsi="Times New Roman"/>
          <w:b/>
          <w:color w:val="444444"/>
          <w:sz w:val="28"/>
          <w:szCs w:val="28"/>
        </w:rPr>
      </w:pPr>
    </w:p>
    <w:p w:rsidR="00A15F60" w:rsidRDefault="00A15F60" w:rsidP="00FD6A36">
      <w:pPr>
        <w:spacing w:after="0" w:line="259" w:lineRule="auto"/>
      </w:pPr>
    </w:p>
    <w:p w:rsidR="00A15F60" w:rsidRDefault="00A15F60">
      <w:pPr>
        <w:sectPr w:rsidR="00A15F60" w:rsidSect="0088599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85" w:right="651" w:bottom="1130" w:left="1183" w:header="720" w:footer="720" w:gutter="0"/>
          <w:cols w:space="720"/>
          <w:titlePg/>
          <w:docGrid w:linePitch="299"/>
        </w:sectPr>
      </w:pPr>
    </w:p>
    <w:p w:rsidR="00A15F60" w:rsidRPr="006624B1" w:rsidRDefault="00FD6A36" w:rsidP="006624B1">
      <w:pPr>
        <w:spacing w:after="0" w:line="259" w:lineRule="auto"/>
        <w:ind w:left="519"/>
        <w:jc w:val="center"/>
        <w:rPr>
          <w:rFonts w:ascii="Times New Roman" w:hAnsi="Times New Roman"/>
          <w:b/>
          <w:sz w:val="28"/>
          <w:szCs w:val="28"/>
        </w:rPr>
      </w:pPr>
      <w:r w:rsidRPr="00697B14">
        <w:rPr>
          <w:rFonts w:ascii="Times New Roman" w:hAnsi="Times New Roman"/>
          <w:b/>
          <w:sz w:val="28"/>
          <w:szCs w:val="28"/>
        </w:rPr>
        <w:lastRenderedPageBreak/>
        <w:t>4.Приложение</w:t>
      </w:r>
      <w:r w:rsidR="006624B1">
        <w:rPr>
          <w:rFonts w:ascii="Times New Roman" w:hAnsi="Times New Roman"/>
          <w:b/>
          <w:sz w:val="28"/>
          <w:szCs w:val="28"/>
        </w:rPr>
        <w:t xml:space="preserve"> к рабочей программе </w:t>
      </w:r>
      <w:r w:rsidRPr="001C6668">
        <w:rPr>
          <w:sz w:val="28"/>
          <w:szCs w:val="28"/>
        </w:rPr>
        <w:t xml:space="preserve"> </w:t>
      </w:r>
      <w:r w:rsidR="006624B1" w:rsidRPr="006624B1">
        <w:rPr>
          <w:rFonts w:ascii="Times New Roman" w:hAnsi="Times New Roman"/>
          <w:b/>
          <w:sz w:val="28"/>
          <w:szCs w:val="28"/>
        </w:rPr>
        <w:t>Тематическое</w:t>
      </w:r>
      <w:r w:rsidR="006624B1">
        <w:rPr>
          <w:sz w:val="28"/>
          <w:szCs w:val="28"/>
        </w:rPr>
        <w:t xml:space="preserve"> </w:t>
      </w:r>
      <w:r w:rsidRPr="006624B1">
        <w:rPr>
          <w:rFonts w:ascii="Times New Roman" w:hAnsi="Times New Roman"/>
          <w:b/>
          <w:sz w:val="28"/>
          <w:szCs w:val="28"/>
        </w:rPr>
        <w:t>планирование</w:t>
      </w:r>
      <w:r w:rsidR="00C84A93" w:rsidRPr="006624B1">
        <w:rPr>
          <w:rFonts w:ascii="Times New Roman" w:hAnsi="Times New Roman"/>
          <w:b/>
        </w:rPr>
        <w:t xml:space="preserve">  </w:t>
      </w:r>
      <w:r w:rsidR="00C84A93">
        <w:t xml:space="preserve"> </w:t>
      </w:r>
    </w:p>
    <w:p w:rsidR="00A15F60" w:rsidRDefault="00A15F60" w:rsidP="00661E0C">
      <w:pPr>
        <w:spacing w:after="0" w:line="259" w:lineRule="auto"/>
        <w:jc w:val="center"/>
      </w:pPr>
    </w:p>
    <w:tbl>
      <w:tblPr>
        <w:tblStyle w:val="TableGrid"/>
        <w:tblW w:w="10034" w:type="dxa"/>
        <w:tblInd w:w="-382" w:type="dxa"/>
        <w:tblCellMar>
          <w:top w:w="14" w:type="dxa"/>
          <w:right w:w="51" w:type="dxa"/>
        </w:tblCellMar>
        <w:tblLook w:val="04A0" w:firstRow="1" w:lastRow="0" w:firstColumn="1" w:lastColumn="0" w:noHBand="0" w:noVBand="1"/>
      </w:tblPr>
      <w:tblGrid>
        <w:gridCol w:w="672"/>
        <w:gridCol w:w="1182"/>
        <w:gridCol w:w="941"/>
        <w:gridCol w:w="1126"/>
        <w:gridCol w:w="4078"/>
        <w:gridCol w:w="2035"/>
      </w:tblGrid>
      <w:tr w:rsidR="00A15F60" w:rsidTr="00C84A93">
        <w:trPr>
          <w:trHeight w:val="12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C84A9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№/</w:t>
            </w:r>
            <w:proofErr w:type="gramStart"/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1C6668">
            <w:pPr>
              <w:spacing w:after="0" w:line="259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 xml:space="preserve">Разделы 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1C6668">
            <w:pPr>
              <w:spacing w:after="0" w:line="259" w:lineRule="auto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1C6668">
            <w:pPr>
              <w:spacing w:after="0" w:line="259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зан</w:t>
            </w: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 xml:space="preserve">тия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1C6668">
            <w:pPr>
              <w:spacing w:after="0" w:line="259" w:lineRule="auto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 обр</w:t>
            </w: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зовательные р</w:t>
            </w: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 xml:space="preserve">сурсы </w:t>
            </w:r>
            <w:proofErr w:type="gramEnd"/>
          </w:p>
        </w:tc>
      </w:tr>
      <w:tr w:rsidR="00A15F60" w:rsidTr="00C84A93">
        <w:trPr>
          <w:trHeight w:val="8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C84A93" w:rsidP="00C84A93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народные игры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84A9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30" w:line="253" w:lineRule="auto"/>
              <w:ind w:left="108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ношений школьников: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облюдать на занятии общепринятые нормы поведения, правила общения со старшими (педагогическими рабо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никами) и сверстниками (обуча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щимися), принципы учебной ди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циплины и самоорганизации; </w:t>
            </w:r>
          </w:p>
          <w:p w:rsidR="00A15F60" w:rsidRDefault="001C6668">
            <w:pPr>
              <w:spacing w:after="24" w:line="258" w:lineRule="auto"/>
              <w:ind w:left="108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-соблюдать правила личной гиги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ны, режим дня, вести здоровый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 жизни; </w:t>
            </w:r>
          </w:p>
          <w:p w:rsidR="00A15F60" w:rsidRDefault="001C6668">
            <w:pPr>
              <w:spacing w:after="32" w:line="250" w:lineRule="auto"/>
              <w:ind w:left="108"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-проявлять миролюбие, не затевать конфликтов и стремиться решать спорные вопросы, не прибегая к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A15F60" w:rsidRDefault="001C6668">
            <w:pPr>
              <w:spacing w:after="32" w:line="250" w:lineRule="auto"/>
              <w:ind w:left="108" w:righ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-быть уверенным в себе, открытым и общительным, не стесняться быть в чем-то непохожим на других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бят; уметь ставить перед собой цели и проявлять инициативу.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Реализ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ция воспитательного потенциала урока предполагает: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ключение в занятие игровых процедур, которые помогают поддержать мотивацию обучающихся к получению знаний, налаживанию позитивных межли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ностных отношений в классе, 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гают установлению доброжелател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атмосферы во </w:t>
            </w:r>
          </w:p>
          <w:p w:rsidR="00A15F60" w:rsidRDefault="001C6668">
            <w:pPr>
              <w:spacing w:after="22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занятия; </w:t>
            </w:r>
          </w:p>
          <w:p w:rsidR="00A15F60" w:rsidRDefault="001C6668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-демонстрация примеров спортивных достижений олимпийского движения. 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195" w:line="27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тронная школа.</w:t>
            </w:r>
            <w:hyperlink r:id="rId13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 xml:space="preserve">https://res 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h.edu.ru/</w:t>
              </w:r>
            </w:hyperlink>
            <w:hyperlink r:id="rId16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16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15F60" w:rsidRDefault="00B00461">
            <w:pPr>
              <w:spacing w:after="231" w:line="273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1C6668">
                <w:rPr>
                  <w:rFonts w:ascii="Times New Roman" w:hAnsi="Times New Roman"/>
                  <w:sz w:val="24"/>
                  <w:szCs w:val="24"/>
                </w:rPr>
                <w:t>.</w:t>
              </w:r>
            </w:hyperlink>
            <w:hyperlink r:id="rId18">
              <w:r w:rsidR="001C6668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 xml:space="preserve">https://www.yakl </w:t>
              </w:r>
            </w:hyperlink>
            <w:hyperlink r:id="rId19">
              <w:r w:rsidR="001C6668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ass.ru/</w:t>
              </w:r>
            </w:hyperlink>
            <w:hyperlink r:id="rId20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246" w:line="273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t>Фоксфорд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"https://vk.com/away.php?to=https%3A%2F%2Ffoxford.ru%2Fabout&amp;cc_key=" \h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0F2F5"/>
              </w:rPr>
              <w:fldChar w:fldCharType="end"/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shd w:val="clear" w:color="auto" w:fill="F0F2F5"/>
                </w:rPr>
                <w:t xml:space="preserve">https:/ 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shd w:val="clear" w:color="auto" w:fill="F0F2F5"/>
                </w:rPr>
                <w:t>/foxford.ru/</w:t>
              </w:r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shd w:val="clear" w:color="auto" w:fill="F0F2F5"/>
                </w:rPr>
                <w:t>about</w:t>
              </w:r>
              <w:proofErr w:type="spellEnd"/>
            </w:hyperlink>
            <w:hyperlink r:id="rId23"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 w:rsidR="00A15F60" w:rsidRDefault="001C6668">
            <w:pPr>
              <w:spacing w:after="44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«Яндекс. </w:t>
            </w:r>
          </w:p>
          <w:p w:rsidR="00A15F60" w:rsidRDefault="001C6668">
            <w:pPr>
              <w:spacing w:after="231" w:line="273" w:lineRule="auto"/>
              <w:ind w:left="1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hyperlink r:id="rId24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https:// </w:t>
              </w:r>
            </w:hyperlink>
            <w:hyperlink r:id="rId26"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education.yandex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. </w:t>
              </w:r>
            </w:hyperlink>
            <w:hyperlink r:id="rId27">
              <w:proofErr w:type="spellStart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/home/</w:t>
              </w:r>
            </w:hyperlink>
            <w:hyperlink r:id="rId28">
              <w:r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A15F60" w:rsidRDefault="001C6668">
            <w:pPr>
              <w:tabs>
                <w:tab w:val="right" w:pos="1934"/>
              </w:tabs>
              <w:spacing w:after="23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—</w:t>
            </w:r>
          </w:p>
          <w:p w:rsidR="00A15F60" w:rsidRDefault="00B00461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hyperlink r:id="rId30">
              <w:r w:rsidR="001C6668">
                <w:rPr>
                  <w:rFonts w:ascii="Times New Roman" w:hAnsi="Times New Roman"/>
                  <w:color w:val="0000FF"/>
                  <w:sz w:val="24"/>
                  <w:szCs w:val="24"/>
                  <w:u w:val="single" w:color="0000FF"/>
                </w:rPr>
                <w:t>https://uchi.ru/</w:t>
              </w:r>
            </w:hyperlink>
            <w:hyperlink r:id="rId31">
              <w:r w:rsidR="001C6668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A15F60" w:rsidTr="00C84A93">
        <w:trPr>
          <w:trHeight w:val="5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C84A93" w:rsidRDefault="00C84A93" w:rsidP="00C84A9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C84A9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60" w:rsidTr="00C84A93">
        <w:trPr>
          <w:trHeight w:val="8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3" w:rsidRPr="00C84A93" w:rsidRDefault="00C84A93" w:rsidP="00C84A93">
            <w:pPr>
              <w:spacing w:after="160" w:line="259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F60" w:rsidRPr="00C84A93" w:rsidRDefault="00C84A93" w:rsidP="00C84A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A9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F60" w:rsidRDefault="001C6668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России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народов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C84A9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A15F6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A93" w:rsidTr="00C84A93">
        <w:trPr>
          <w:trHeight w:val="529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A93" w:rsidRPr="00661E0C" w:rsidRDefault="00C84A93">
            <w:pPr>
              <w:spacing w:after="0" w:line="259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A93" w:rsidRPr="00661E0C" w:rsidRDefault="00C84A93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3" w:rsidRPr="00661E0C" w:rsidRDefault="00C84A93">
            <w:pPr>
              <w:spacing w:after="0" w:line="259" w:lineRule="auto"/>
              <w:ind w:left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3" w:rsidRDefault="00C84A93">
            <w:pPr>
              <w:spacing w:after="0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93" w:rsidRDefault="00C84A93">
            <w:pPr>
              <w:spacing w:after="0"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5F60" w:rsidRDefault="001C6668">
      <w:pPr>
        <w:spacing w:after="0" w:line="259" w:lineRule="auto"/>
      </w:pPr>
      <w:r>
        <w:t xml:space="preserve"> </w:t>
      </w:r>
    </w:p>
    <w:p w:rsidR="00A15F60" w:rsidRDefault="001C6668">
      <w:pPr>
        <w:spacing w:after="0" w:line="259" w:lineRule="auto"/>
        <w:ind w:right="924"/>
        <w:jc w:val="right"/>
      </w:pPr>
      <w:r>
        <w:rPr>
          <w:b/>
        </w:rPr>
        <w:t xml:space="preserve"> </w:t>
      </w:r>
    </w:p>
    <w:p w:rsidR="00A15F60" w:rsidRDefault="00A15F60">
      <w:pPr>
        <w:sectPr w:rsidR="00A15F60">
          <w:headerReference w:type="even" r:id="rId32"/>
          <w:headerReference w:type="default" r:id="rId33"/>
          <w:headerReference w:type="first" r:id="rId34"/>
          <w:pgSz w:w="11906" w:h="16838"/>
          <w:pgMar w:top="1142" w:right="4542" w:bottom="1189" w:left="1702" w:header="1142" w:footer="720" w:gutter="0"/>
          <w:pgNumType w:start="2"/>
          <w:cols w:space="720"/>
        </w:sectPr>
      </w:pPr>
    </w:p>
    <w:p w:rsidR="00A15F60" w:rsidRDefault="001C6668">
      <w:pPr>
        <w:pStyle w:val="2"/>
        <w:ind w:left="-5"/>
        <w:jc w:val="left"/>
      </w:pPr>
      <w:r>
        <w:lastRenderedPageBreak/>
        <w:t>Календарно</w:t>
      </w:r>
      <w:r w:rsidR="00661E0C">
        <w:t>-тематическое планирование курса</w:t>
      </w:r>
      <w:r>
        <w:t xml:space="preserve"> «</w:t>
      </w:r>
      <w:r w:rsidR="00FD6A36">
        <w:t>Движение есть жизнь</w:t>
      </w:r>
      <w:r>
        <w:t xml:space="preserve">» в 4 классе                                                                              </w:t>
      </w:r>
    </w:p>
    <w:p w:rsidR="00661E0C" w:rsidRPr="00661E0C" w:rsidRDefault="00661E0C" w:rsidP="00661E0C"/>
    <w:tbl>
      <w:tblPr>
        <w:tblStyle w:val="TableGrid"/>
        <w:tblW w:w="9702" w:type="dxa"/>
        <w:tblInd w:w="-238" w:type="dxa"/>
        <w:tblCellMar>
          <w:top w:w="1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38"/>
        <w:gridCol w:w="4429"/>
        <w:gridCol w:w="1118"/>
        <w:gridCol w:w="2521"/>
        <w:gridCol w:w="996"/>
      </w:tblGrid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661E0C" w:rsidRDefault="001C6668">
            <w:pPr>
              <w:spacing w:after="16" w:line="259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A15F60" w:rsidRPr="00661E0C" w:rsidRDefault="001C6668">
            <w:pPr>
              <w:spacing w:after="0" w:line="259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61E0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661E0C" w:rsidRDefault="001C6668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661E0C" w:rsidRDefault="001C6668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661E0C" w:rsidRDefault="00661E0C" w:rsidP="00661E0C">
            <w:pPr>
              <w:spacing w:after="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="001C6668"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деятельности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Pr="00661E0C" w:rsidRDefault="001C6668">
            <w:pPr>
              <w:spacing w:after="0" w:line="259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15F60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«Жмурки»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при проведении подвижных игр.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игра «Кот и мышь»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«Горелки»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right" w:pos="2364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83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«Салки»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«Возникновение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движных игр»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«Фанты»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5F60" w:rsidRDefault="00A15F60">
      <w:pPr>
        <w:spacing w:after="0" w:line="259" w:lineRule="auto"/>
        <w:ind w:left="-1702" w:right="11061"/>
      </w:pPr>
    </w:p>
    <w:tbl>
      <w:tblPr>
        <w:tblStyle w:val="TableGrid"/>
        <w:tblW w:w="9702" w:type="dxa"/>
        <w:tblInd w:w="-238" w:type="dxa"/>
        <w:tblCellMar>
          <w:top w:w="1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38"/>
        <w:gridCol w:w="4429"/>
        <w:gridCol w:w="1118"/>
        <w:gridCol w:w="2521"/>
        <w:gridCol w:w="996"/>
      </w:tblGrid>
      <w:tr w:rsidR="00A15F60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«Ловушки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седаниями»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«Волк»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«Птицелов»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19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«Гори, гори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ясно!»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Башкирские народные игры «Юрта», «Медный пень»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Бурятская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народная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«Ищем палочку»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83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Дагестанские народные игры «Выбей из круга», «Подними платок»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игра средней интенсивн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83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Марийская народная игра «Катание м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игра средней интенсивн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Татарская народная игра «Серый волк»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Якутские народные игры «Сокол и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са», «Пятнашки»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Чувашская игра «Рыбки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83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«Передача мяча»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Беседа: «Основы строения и функций организма»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со скакалкой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при проведении подвижных игр.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«С мячом»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894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зверей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Эстафета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ловкие»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«Вызов номеров»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по кругу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с обручем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«Салки»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tabs>
                <w:tab w:val="center" w:pos="249"/>
                <w:tab w:val="center" w:pos="1990"/>
              </w:tabs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малой </w:t>
            </w:r>
          </w:p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подвижности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«Краски»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5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«Гори, гори ясно»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64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народная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«Тр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тий лишний»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3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«Пятнашки»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5F60">
        <w:trPr>
          <w:trHeight w:val="63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</w:t>
            </w:r>
          </w:p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игра «Охотники и за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F60" w:rsidRDefault="001C6668">
            <w:pPr>
              <w:spacing w:after="0"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1E0C" w:rsidTr="00C84A93">
        <w:trPr>
          <w:trHeight w:val="631"/>
        </w:trPr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E0C" w:rsidRDefault="00661E0C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E0C" w:rsidRPr="00661E0C" w:rsidRDefault="00661E0C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0C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E0C" w:rsidRDefault="00661E0C">
            <w:pPr>
              <w:spacing w:after="0" w:line="259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E0C" w:rsidRPr="00661E0C" w:rsidRDefault="00661E0C">
            <w:pPr>
              <w:spacing w:after="0" w:line="259" w:lineRule="auto"/>
              <w:ind w:left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A15F60" w:rsidRPr="007B50E4" w:rsidRDefault="00A15F60" w:rsidP="007B50E4">
      <w:pPr>
        <w:pStyle w:val="a9"/>
        <w:rPr>
          <w:rFonts w:ascii="Times New Roman" w:hAnsi="Times New Roman"/>
          <w:sz w:val="24"/>
          <w:szCs w:val="24"/>
          <w:lang w:eastAsia="en-US"/>
        </w:rPr>
      </w:pPr>
    </w:p>
    <w:sectPr w:rsidR="00A15F60" w:rsidRPr="007B50E4" w:rsidSect="0088599A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61" w:rsidRDefault="00B00461">
      <w:pPr>
        <w:spacing w:line="240" w:lineRule="auto"/>
      </w:pPr>
      <w:r>
        <w:separator/>
      </w:r>
    </w:p>
  </w:endnote>
  <w:endnote w:type="continuationSeparator" w:id="0">
    <w:p w:rsidR="00B00461" w:rsidRDefault="00B00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pStyle w:val="af"/>
      <w:jc w:val="center"/>
    </w:pPr>
  </w:p>
  <w:p w:rsidR="00C84A93" w:rsidRDefault="0088599A">
    <w:pPr>
      <w:pStyle w:val="af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71573"/>
      <w:docPartObj>
        <w:docPartGallery w:val="Page Numbers (Bottom of Page)"/>
        <w:docPartUnique/>
      </w:docPartObj>
    </w:sdtPr>
    <w:sdtEndPr/>
    <w:sdtContent>
      <w:p w:rsidR="0088599A" w:rsidRDefault="0088599A">
        <w:pPr>
          <w:pStyle w:val="af"/>
          <w:jc w:val="center"/>
        </w:pPr>
        <w:r>
          <w:t>9</w:t>
        </w:r>
      </w:p>
    </w:sdtContent>
  </w:sdt>
  <w:p w:rsidR="00C84A93" w:rsidRDefault="00C84A9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61" w:rsidRDefault="00B00461">
      <w:pPr>
        <w:spacing w:after="0"/>
      </w:pPr>
      <w:r>
        <w:separator/>
      </w:r>
    </w:p>
  </w:footnote>
  <w:footnote w:type="continuationSeparator" w:id="0">
    <w:p w:rsidR="00B00461" w:rsidRDefault="00B00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spacing w:after="0" w:line="259" w:lineRule="auto"/>
      <w:ind w:left="36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класс (34 часа)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Pr="00697B14" w:rsidRDefault="00C84A93" w:rsidP="00697B14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spacing w:after="0" w:line="259" w:lineRule="auto"/>
      <w:ind w:left="36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966" w:rsidRPr="00AF1966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класс (34 часа)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93" w:rsidRDefault="00C84A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DFC03A8"/>
    <w:multiLevelType w:val="multilevel"/>
    <w:tmpl w:val="1DFC03A8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23B16743"/>
    <w:multiLevelType w:val="hybridMultilevel"/>
    <w:tmpl w:val="9C10AE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64E75"/>
    <w:multiLevelType w:val="multilevel"/>
    <w:tmpl w:val="24964E75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EB05088"/>
    <w:multiLevelType w:val="multilevel"/>
    <w:tmpl w:val="2EB05088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580C1FFD"/>
    <w:multiLevelType w:val="multilevel"/>
    <w:tmpl w:val="580C1FFD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5BD000FB"/>
    <w:multiLevelType w:val="multilevel"/>
    <w:tmpl w:val="5BD000FB"/>
    <w:lvl w:ilvl="0">
      <w:start w:val="1"/>
      <w:numFmt w:val="bullet"/>
      <w:lvlText w:val="-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B0D8A"/>
    <w:rsid w:val="0008088F"/>
    <w:rsid w:val="00092357"/>
    <w:rsid w:val="001A4C86"/>
    <w:rsid w:val="001C6668"/>
    <w:rsid w:val="00336D49"/>
    <w:rsid w:val="00337123"/>
    <w:rsid w:val="00355847"/>
    <w:rsid w:val="00366596"/>
    <w:rsid w:val="003B0D8A"/>
    <w:rsid w:val="00414F24"/>
    <w:rsid w:val="00447CE7"/>
    <w:rsid w:val="005154A6"/>
    <w:rsid w:val="00586FF5"/>
    <w:rsid w:val="005D75A8"/>
    <w:rsid w:val="00625072"/>
    <w:rsid w:val="0064395D"/>
    <w:rsid w:val="00661E0C"/>
    <w:rsid w:val="006624B1"/>
    <w:rsid w:val="00697B14"/>
    <w:rsid w:val="00742A7A"/>
    <w:rsid w:val="007B50E4"/>
    <w:rsid w:val="00807C81"/>
    <w:rsid w:val="0088599A"/>
    <w:rsid w:val="008C1F41"/>
    <w:rsid w:val="008F567B"/>
    <w:rsid w:val="009F5AE3"/>
    <w:rsid w:val="00A07108"/>
    <w:rsid w:val="00A15F60"/>
    <w:rsid w:val="00AB6260"/>
    <w:rsid w:val="00AF1966"/>
    <w:rsid w:val="00B00461"/>
    <w:rsid w:val="00B64AAD"/>
    <w:rsid w:val="00B91469"/>
    <w:rsid w:val="00C37D4A"/>
    <w:rsid w:val="00C84A93"/>
    <w:rsid w:val="00D76D3E"/>
    <w:rsid w:val="00DD6C8B"/>
    <w:rsid w:val="00E95C81"/>
    <w:rsid w:val="00F20B46"/>
    <w:rsid w:val="00F611CB"/>
    <w:rsid w:val="00FD6A36"/>
    <w:rsid w:val="033147E4"/>
    <w:rsid w:val="1AF82B21"/>
    <w:rsid w:val="43D66E4F"/>
    <w:rsid w:val="7A3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3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pacing w:after="3" w:line="259" w:lineRule="auto"/>
      <w:ind w:left="328" w:hanging="10"/>
      <w:jc w:val="center"/>
      <w:outlineLvl w:val="1"/>
    </w:pPr>
    <w:rPr>
      <w:rFonts w:eastAsia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Без интервала1"/>
    <w:link w:val="a8"/>
    <w:uiPriority w:val="99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qFormat/>
    <w:locked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Pr>
      <w:rFonts w:ascii="Calibri" w:eastAsia="Times New Roman" w:hAnsi="Calibri"/>
      <w:sz w:val="22"/>
      <w:szCs w:val="22"/>
    </w:rPr>
  </w:style>
  <w:style w:type="table" w:customStyle="1" w:styleId="TableNormal11">
    <w:name w:val="Table Normal1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a">
    <w:name w:val="Другое_"/>
    <w:basedOn w:val="a0"/>
    <w:link w:val="ab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Подпись к таблице_"/>
    <w:basedOn w:val="a0"/>
    <w:link w:val="ad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qFormat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Основной текст_"/>
    <w:basedOn w:val="a0"/>
    <w:link w:val="1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qFormat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paragraph" w:customStyle="1" w:styleId="msonormalcxsplast">
    <w:name w:val="msonormalcxsplast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qFormat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er"/>
    <w:basedOn w:val="a"/>
    <w:link w:val="af0"/>
    <w:uiPriority w:val="99"/>
    <w:unhideWhenUsed/>
    <w:rsid w:val="0069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7B14"/>
    <w:rPr>
      <w:rFonts w:ascii="Calibri" w:eastAsia="Times New Roman" w:hAnsi="Calibri"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697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97B14"/>
    <w:rPr>
      <w:rFonts w:ascii="Calibri" w:eastAsia="Times New Roman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9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resh.edu.ru%2F&amp;cc_key=" TargetMode="External"/><Relationship Id="rId18" Type="http://schemas.openxmlformats.org/officeDocument/2006/relationships/hyperlink" Target="https://vk.com/away.php?to=https%3A%2F%2Fwww.yaklass.ru%2F&amp;cc_key=" TargetMode="External"/><Relationship Id="rId26" Type="http://schemas.openxmlformats.org/officeDocument/2006/relationships/hyperlink" Target="https://vk.com/away.php?to=https%3A%2F%2Feducation.yandex.ru%2Fhome%2F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foxford.ru%2Fabout&amp;cc_key=" TargetMode="External"/><Relationship Id="rId34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vk.com/away.php?to=https%3A%2F%2Fwww.yaklass.ru%2F&amp;cc_key=" TargetMode="External"/><Relationship Id="rId25" Type="http://schemas.openxmlformats.org/officeDocument/2006/relationships/hyperlink" Target="https://vk.com/away.php?to=https%3A%2F%2Feducation.yandex.ru%2Fhome%2F&amp;cc_key=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resh.edu.ru%2F&amp;cc_key=" TargetMode="External"/><Relationship Id="rId20" Type="http://schemas.openxmlformats.org/officeDocument/2006/relationships/hyperlink" Target="https://vk.com/away.php?to=https%3A%2F%2Fwww.yaklass.ru%2F&amp;cc_key=" TargetMode="External"/><Relationship Id="rId29" Type="http://schemas.openxmlformats.org/officeDocument/2006/relationships/hyperlink" Target="https://vk.com/away.php?to=https%3A%2F%2Fuchi.ru%2F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vk.com/away.php?to=https%3A%2F%2Feducation.yandex.ru%2Fhome%2F&amp;cc_key=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resh.edu.ru%2F&amp;cc_key=" TargetMode="External"/><Relationship Id="rId23" Type="http://schemas.openxmlformats.org/officeDocument/2006/relationships/hyperlink" Target="https://vk.com/away.php?to=https%3A%2F%2Ffoxford.ru%2Fabout&amp;cc_key=" TargetMode="External"/><Relationship Id="rId28" Type="http://schemas.openxmlformats.org/officeDocument/2006/relationships/hyperlink" Target="https://vk.com/away.php?to=https%3A%2F%2Feducation.yandex.ru%2Fhome%2F&amp;cc_key=" TargetMode="External"/><Relationship Id="rId36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https://vk.com/away.php?to=https%3A%2F%2Fwww.yaklass.ru%2F&amp;cc_key=" TargetMode="External"/><Relationship Id="rId31" Type="http://schemas.openxmlformats.org/officeDocument/2006/relationships/hyperlink" Target="https://vk.com/away.php?to=https%3A%2F%2Fuchi.ru%2F&amp;cc_key=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vk.com/away.php?to=https%3A%2F%2Fresh.edu.ru%2F&amp;cc_key=" TargetMode="External"/><Relationship Id="rId22" Type="http://schemas.openxmlformats.org/officeDocument/2006/relationships/hyperlink" Target="https://vk.com/away.php?to=https%3A%2F%2Ffoxford.ru%2Fabout&amp;cc_key=" TargetMode="External"/><Relationship Id="rId27" Type="http://schemas.openxmlformats.org/officeDocument/2006/relationships/hyperlink" Target="https://vk.com/away.php?to=https%3A%2F%2Feducation.yandex.ru%2Fhome%2F&amp;cc_key=" TargetMode="External"/><Relationship Id="rId30" Type="http://schemas.openxmlformats.org/officeDocument/2006/relationships/hyperlink" Target="https://vk.com/away.php?to=https%3A%2F%2Fuchi.ru%2F&amp;cc_key=" TargetMode="Externa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19FA-49A3-4BA1-9055-117E43CB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21</cp:revision>
  <cp:lastPrinted>2023-08-30T12:21:00Z</cp:lastPrinted>
  <dcterms:created xsi:type="dcterms:W3CDTF">2023-03-08T16:48:00Z</dcterms:created>
  <dcterms:modified xsi:type="dcterms:W3CDTF">2023-09-08T11:04:00Z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7A2E563F986744F1BD5FBDCE34C741F2</vt:lpwstr>
  </property>
</Properties>
</file>