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1C9" w:rsidRPr="00862510" w:rsidRDefault="000033EF" w:rsidP="00A83515">
      <w:pPr>
        <w:pStyle w:val="a4"/>
        <w:ind w:firstLine="709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0" w:name="_Hlk88735160"/>
      <w:bookmarkEnd w:id="0"/>
      <w:r w:rsidRPr="000033E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Нельзя человека </w:t>
      </w:r>
      <w:r w:rsidRPr="000033E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  <w:t>научить на всю жизнь,</w:t>
      </w:r>
      <w:r w:rsidRPr="000033E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  <w:t xml:space="preserve">его надо научить </w:t>
      </w:r>
      <w:r w:rsidRPr="000033E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  <w:t>учиться всю жизнь!</w:t>
      </w:r>
    </w:p>
    <w:p w:rsidR="00E10B01" w:rsidRPr="00862510" w:rsidRDefault="00E10B01" w:rsidP="00A835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8EC" w:rsidRDefault="006023C0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_Hlk92129777"/>
      <w:r w:rsidRPr="00B128EC">
        <w:rPr>
          <w:rFonts w:ascii="Times New Roman" w:hAnsi="Times New Roman" w:cs="Times New Roman"/>
          <w:b/>
          <w:i/>
          <w:sz w:val="28"/>
          <w:szCs w:val="28"/>
        </w:rPr>
        <w:t>Формирование и оценка функциональной грамотности в цифровой образовательной среде»</w:t>
      </w:r>
    </w:p>
    <w:p w:rsidR="006023C0" w:rsidRPr="00B128EC" w:rsidRDefault="006023C0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28EC">
        <w:rPr>
          <w:rFonts w:ascii="Times New Roman" w:hAnsi="Times New Roman" w:cs="Times New Roman"/>
          <w:b/>
          <w:i/>
          <w:sz w:val="28"/>
          <w:szCs w:val="28"/>
        </w:rPr>
        <w:t xml:space="preserve"> -1.Читательская компетенция как </w:t>
      </w:r>
      <w:proofErr w:type="spellStart"/>
      <w:r w:rsidRPr="00B128EC">
        <w:rPr>
          <w:rFonts w:ascii="Times New Roman" w:hAnsi="Times New Roman" w:cs="Times New Roman"/>
          <w:b/>
          <w:i/>
          <w:sz w:val="28"/>
          <w:szCs w:val="28"/>
        </w:rPr>
        <w:t>метапредметный</w:t>
      </w:r>
      <w:proofErr w:type="spellEnd"/>
      <w:r w:rsidRPr="00B128EC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образовательный результат.</w:t>
      </w:r>
    </w:p>
    <w:p w:rsidR="00E10B01" w:rsidRPr="00B128EC" w:rsidRDefault="006023C0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B128EC">
        <w:rPr>
          <w:rFonts w:ascii="Times New Roman" w:hAnsi="Times New Roman" w:cs="Times New Roman"/>
          <w:b/>
          <w:i/>
          <w:sz w:val="28"/>
          <w:szCs w:val="28"/>
        </w:rPr>
        <w:t xml:space="preserve">2.  - Технологические основы формирования математической грамотности </w:t>
      </w:r>
      <w:proofErr w:type="gramStart"/>
      <w:r w:rsidRPr="00B128EC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E10B01" w:rsidRPr="00B128E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</w:t>
      </w:r>
    </w:p>
    <w:p w:rsidR="002D09C6" w:rsidRPr="00862510" w:rsidRDefault="002D09C6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педсовета:</w:t>
      </w:r>
    </w:p>
    <w:p w:rsidR="00E10B01" w:rsidRPr="00862510" w:rsidRDefault="00E10B01" w:rsidP="00206A4E">
      <w:pPr>
        <w:numPr>
          <w:ilvl w:val="0"/>
          <w:numId w:val="2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Раскрыть понятие «функциональная грамотность» «функциональное чтение»;</w:t>
      </w:r>
    </w:p>
    <w:p w:rsidR="000033EF" w:rsidRPr="000033EF" w:rsidRDefault="000033EF" w:rsidP="000033E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овысить интерес к работе по формированию функциональной грамотности школьников через изучение и внедрение новых образовательных технологий, повышение уровня самообразования;</w:t>
      </w:r>
    </w:p>
    <w:p w:rsidR="00206A4E" w:rsidRPr="000033EF" w:rsidRDefault="00E10B01" w:rsidP="000033EF">
      <w:pPr>
        <w:numPr>
          <w:ilvl w:val="0"/>
          <w:numId w:val="2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Рассмотреть п</w:t>
      </w:r>
      <w:r w:rsidR="00A83515"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ути</w:t>
      </w:r>
      <w:r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формирования</w:t>
      </w:r>
      <w:r w:rsidR="00E77E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77E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 функциональной грамотности</w:t>
      </w:r>
      <w:r w:rsidR="00A83515" w:rsidRPr="000033EF">
        <w:rPr>
          <w:rFonts w:ascii="Times New Roman" w:hAnsi="Times New Roman" w:cs="Times New Roman"/>
          <w:sz w:val="28"/>
          <w:szCs w:val="28"/>
        </w:rPr>
        <w:t xml:space="preserve"> обучающихся на всех уровнях обучения</w:t>
      </w:r>
      <w:r w:rsidRPr="0000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6A4E" w:rsidRPr="00206A4E" w:rsidRDefault="00E10B01" w:rsidP="00206A4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6A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Выработать рекомендации для коррекции деятельности учителя-предметника по формированию функциональной грамотности</w:t>
      </w:r>
      <w:r w:rsidR="000B60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bookmarkEnd w:id="1"/>
    <w:p w:rsidR="00A83515" w:rsidRPr="00862510" w:rsidRDefault="00A83515" w:rsidP="00993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 Начать педсовет мне хочется с притчи, которая известна с давних пор, но не потеряла актуальности и в наше время. Называется она «</w:t>
      </w:r>
      <w:r w:rsidRPr="00862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Чайная церемония». 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«Сегодня изучите обряд чайной церемонии», – сказал учитель и дал своим ученикам свиток, в котором были описаны тонкости чайной церемонии.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погрузились в чтение, а учитель ушел в парк и сидел там весь день.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успели обсудить и выучить все, что было записано на свитке.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учитель вернулся и спросил учеников о том, что они узнали.</w:t>
      </w:r>
    </w:p>
    <w:p w:rsidR="003A721D" w:rsidRPr="002D09C6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«Белый журавль моет голову» – это значит, прополощи чайник кипятком, </w:t>
      </w:r>
      <w:proofErr w:type="gramStart"/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09C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D0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гордостью сказал первый ученик.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«Бодхисаттва входит во дворец, – это значит, положи чай в чайник</w:t>
      </w:r>
      <w:proofErr w:type="gramStart"/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,»</w:t>
      </w:r>
      <w:proofErr w:type="gramEnd"/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добавил второй.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«Струя греет чайник, – это значит, кипящей водой залей чайник</w:t>
      </w:r>
      <w:proofErr w:type="gramStart"/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,»</w:t>
      </w:r>
      <w:proofErr w:type="gramEnd"/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подхватил третий.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ученики один за другим рассказали учителю все подробности чайной церемонии.</w:t>
      </w:r>
    </w:p>
    <w:p w:rsidR="003A721D" w:rsidRPr="002D09C6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последний ученик ничего не сказал.</w:t>
      </w:r>
      <w:r w:rsidR="003A0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09C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взял чайник, заварил в нем чай по всем правилам чайной церемонии и напоил учителя чаем.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Твой рассказ был лучшим, – похвалил учитель последнего ученика. – Ты порадовал меня вкусным чаем, и тем, что постиг важное правило: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«Говори не о том, что прочел, а о том, что понял».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Учитель, но этот ученик вообще ничего не говорил, – заметил кто-то.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2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дела всегда говорят громче, чем слова</w:t>
      </w: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ответил учитель.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21D" w:rsidRPr="00862510" w:rsidRDefault="00206A4E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A721D"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методические приёмы Вы можете отметить в деятельности</w:t>
      </w:r>
      <w:r w:rsidR="003A0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21D"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учителя?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/самостоятельная работа по приобретению знаний, «обучение в сотрудничестве», значимость практических знаний/</w:t>
      </w:r>
      <w:r w:rsidR="002D0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9FA" w:rsidRDefault="000939FA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21D" w:rsidRPr="00862510" w:rsidRDefault="000939FA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721D"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мудрости учителя можно позавидовать. Он понимал, что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самые прочные знания, это те, которые добыты самостоятельным трудом;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«обучение в сотрудничестве» даёт также положительные результаты, это интерактивный метод;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применять знания в жизни, это самое главное, чему мы должны учить детей.</w:t>
      </w:r>
    </w:p>
    <w:p w:rsidR="003A721D" w:rsidRPr="00862510" w:rsidRDefault="003A721D" w:rsidP="002D09C6">
      <w:pPr>
        <w:pStyle w:val="a3"/>
        <w:shd w:val="clear" w:color="auto" w:fill="FFFFFF"/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Притча «Чайная церемония» - о знаниях и применении их на деле, говоря современным языком «функциональная грамотность школьников»</w:t>
      </w:r>
    </w:p>
    <w:p w:rsidR="002D09C6" w:rsidRDefault="002D09C6" w:rsidP="002D09C6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390C7D" w:rsidRDefault="003A721D" w:rsidP="00390C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3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сегодняшнего </w:t>
      </w:r>
      <w:r w:rsidR="003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</w:t>
      </w:r>
      <w:r w:rsidRPr="000033E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еского совета</w:t>
      </w:r>
      <w:proofErr w:type="gramStart"/>
      <w:r w:rsidRPr="000033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033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gramEnd"/>
      <w:r w:rsidR="00390C7D" w:rsidRPr="00390C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90C7D" w:rsidRPr="00B128EC">
        <w:rPr>
          <w:rFonts w:ascii="Times New Roman" w:hAnsi="Times New Roman" w:cs="Times New Roman"/>
          <w:b/>
          <w:i/>
          <w:sz w:val="28"/>
          <w:szCs w:val="28"/>
        </w:rPr>
        <w:t>Формирование и оценка функциональной грамотности в цифровой образовательной среде»</w:t>
      </w:r>
    </w:p>
    <w:p w:rsidR="003A721D" w:rsidRDefault="003A721D" w:rsidP="00862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3EF" w:rsidRDefault="000033EF" w:rsidP="000033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педсовета каждый решит для себя -…</w:t>
      </w:r>
    </w:p>
    <w:p w:rsidR="000033EF" w:rsidRDefault="000033EF" w:rsidP="000033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B01" w:rsidRPr="00862510" w:rsidRDefault="00E10B01" w:rsidP="000033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 из важнейших задач, стоящих перед педагогами, – формирование функционально грамотных людей. 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-Что такое «функциональная грамотность»?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попробуем это выяснить, оттолкнувшись от понятий "личность", "функционировать", "грамотность".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(Участникам </w:t>
      </w:r>
      <w:r w:rsidR="0048383F"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педсовета</w:t>
      </w: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предлагается распределиться на три группы, выбрав один из предложенных цветов, и на листах выполняют задания.)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Задание для 1 группы:</w:t>
      </w: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каждую букву слова "личность" записать личностные качества.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(2 мин, высказывают своё мнение)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 Любознательность, </w:t>
      </w: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инициативность</w:t>
      </w:r>
      <w:r w:rsidRPr="0086251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 человечность, нестандартность, ответственность, самостоятельность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Задание для 2 группы:</w:t>
      </w: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Подберите слова - синонимы к слову "функционировать".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 Работать, действовать, внедрять, применять...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Задание для 3 группы:</w:t>
      </w: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Дайте определение слову "грамотность".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Грамотность  — степень владения человеком навыками письма и чтения на родном языке; фундамент, на котором можно построить дальнейшее развитие человека.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Опираясь на наши результаты работы, попробуйте сформулировать понятие "функционально грамотная личность"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6251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(это человек, думающий и действующий с высокой степенью самостоятельности и ответственности, умеющий добывать нужные ему знания, способный свободно использовать их для решения жизненно необходимых задач)</w:t>
      </w:r>
    </w:p>
    <w:p w:rsidR="001866C4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-Так что же такое функциональная грамотность?</w:t>
      </w:r>
    </w:p>
    <w:p w:rsidR="00E10B01" w:rsidRPr="00862510" w:rsidRDefault="001866C4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6251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«Умение человека грамотно, квалифицированно функционировать во всех сферах человеческой деятельности: работе, государстве, семье, здоровье, праве, политике, культуре».</w:t>
      </w:r>
      <w:proofErr w:type="gramEnd"/>
    </w:p>
    <w:p w:rsidR="00E10B01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62510">
        <w:rPr>
          <w:rFonts w:ascii="Times New Roman" w:hAnsi="Times New Roman" w:cs="Times New Roman"/>
          <w:i/>
          <w:sz w:val="28"/>
          <w:szCs w:val="28"/>
        </w:rPr>
        <w:t xml:space="preserve">Функциональная грамотность – это способность человека использовать навыки чтения и письма в условиях его взаимодействия с социумом (оформить счет в банке, прочитать инструкцию, заполнить анкету обратной связи и т.д.), то есть </w:t>
      </w:r>
      <w:r w:rsidRPr="00862510">
        <w:rPr>
          <w:rFonts w:ascii="Times New Roman" w:hAnsi="Times New Roman" w:cs="Times New Roman"/>
          <w:i/>
          <w:sz w:val="28"/>
          <w:szCs w:val="28"/>
        </w:rPr>
        <w:lastRenderedPageBreak/>
        <w:t>это тот уровень грамотности, который дает человеку возможность вступать в отношения с внешней средой и максимально быстро адаптироваться и функционировать в ней.</w:t>
      </w:r>
      <w:proofErr w:type="gramEnd"/>
      <w:r w:rsidRPr="00862510">
        <w:rPr>
          <w:rFonts w:ascii="Times New Roman" w:hAnsi="Times New Roman" w:cs="Times New Roman"/>
          <w:i/>
          <w:sz w:val="28"/>
          <w:szCs w:val="28"/>
        </w:rPr>
        <w:t xml:space="preserve"> В частности, сюда входят способности свободно использовать навыки чтения и письма в целях получения информации из текста и в целях передачи такой информации в реальном общении, общении при помощи текстов и других сообщений.</w:t>
      </w:r>
    </w:p>
    <w:p w:rsidR="001866C4" w:rsidRDefault="001866C4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866C4" w:rsidRDefault="001866C4" w:rsidP="001866C4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D09C6">
        <w:rPr>
          <w:rFonts w:ascii="Times New Roman" w:hAnsi="Times New Roman" w:cs="Times New Roman"/>
          <w:i/>
          <w:sz w:val="28"/>
          <w:szCs w:val="28"/>
        </w:rPr>
        <w:t xml:space="preserve">Для широкой публики функциональную грамотность объясняют очень просто. Допустим, один человек знает 1000 английских слов, другой — только 100. Но при встрече с иностранцем тот, у кого словарный запас больше, зачастую начинает мычать и делать руками непонятные жесты. </w:t>
      </w:r>
      <w:proofErr w:type="gramStart"/>
      <w:r w:rsidRPr="002D09C6">
        <w:rPr>
          <w:rFonts w:ascii="Times New Roman" w:hAnsi="Times New Roman" w:cs="Times New Roman"/>
          <w:i/>
          <w:sz w:val="28"/>
          <w:szCs w:val="28"/>
        </w:rPr>
        <w:t>А, владеющий лишь сотней слов, ухитряется толково ответить на вопрос или показать дорогу.</w:t>
      </w:r>
      <w:proofErr w:type="gramEnd"/>
      <w:r w:rsidRPr="002D09C6">
        <w:rPr>
          <w:rFonts w:ascii="Times New Roman" w:hAnsi="Times New Roman" w:cs="Times New Roman"/>
          <w:i/>
          <w:sz w:val="28"/>
          <w:szCs w:val="28"/>
        </w:rPr>
        <w:t xml:space="preserve"> То есть у одного знаний больше, но другой лучше умеет их использовать. Вот с этими компетенциями у школьников большие проблемы. </w:t>
      </w:r>
    </w:p>
    <w:p w:rsidR="00451D4B" w:rsidRPr="00862510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Термин ФГ был введен в 1957 г. ЮНЕСКО</w:t>
      </w:r>
    </w:p>
    <w:p w:rsidR="00451D4B" w:rsidRPr="00862510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Немного теории.</w:t>
      </w:r>
    </w:p>
    <w:p w:rsidR="00451D4B" w:rsidRPr="00862510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2510">
        <w:rPr>
          <w:rFonts w:ascii="Times New Roman" w:hAnsi="Times New Roman" w:cs="Times New Roman"/>
          <w:i/>
          <w:iCs/>
          <w:sz w:val="28"/>
          <w:szCs w:val="28"/>
        </w:rPr>
        <w:t>-Какие формы функциональной грамотности существуют?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1. Общая грамотность.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2. Компьютерная грамотность.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3. Информационная грамотность.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4. Коммуникативная грамотность.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5. Грамотность при овладении иностранными языками.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6. Бытовая грамотность.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7. Грамотность поведения в чрезвычайных ситуациях. </w:t>
      </w:r>
    </w:p>
    <w:p w:rsidR="00451D4B" w:rsidRPr="00862510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8. Общественно-политическая грамотность. </w:t>
      </w:r>
    </w:p>
    <w:p w:rsidR="00451D4B" w:rsidRDefault="00451D4B" w:rsidP="00451D4B">
      <w:pPr>
        <w:pStyle w:val="Default"/>
        <w:ind w:firstLine="709"/>
        <w:jc w:val="both"/>
        <w:rPr>
          <w:sz w:val="28"/>
          <w:szCs w:val="28"/>
        </w:rPr>
      </w:pP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b/>
          <w:bCs/>
          <w:sz w:val="28"/>
          <w:szCs w:val="28"/>
        </w:rPr>
        <w:t>Общая грамотность</w:t>
      </w:r>
      <w:r w:rsidRPr="00C90E4E">
        <w:rPr>
          <w:sz w:val="28"/>
          <w:szCs w:val="28"/>
        </w:rPr>
        <w:t xml:space="preserve">: написать сочинение, реферат; считать без калькулятора; отвечать на вопросы, не испытывая затруднений в построении фраз, подборе слов; написать заявление, заполнить какие-либо анкеты, бланки.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90E4E">
        <w:rPr>
          <w:b/>
          <w:bCs/>
          <w:sz w:val="28"/>
          <w:szCs w:val="28"/>
        </w:rPr>
        <w:t>Компьютерная</w:t>
      </w:r>
      <w:proofErr w:type="gramEnd"/>
      <w:r w:rsidRPr="00C90E4E">
        <w:rPr>
          <w:sz w:val="28"/>
          <w:szCs w:val="28"/>
        </w:rPr>
        <w:t xml:space="preserve">: искать информацию в сети Интернет; пользоваться электронной почтой; создавать и распечатывать тексты; работать с электронными таблицами; использовать графические редакторы.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b/>
          <w:bCs/>
          <w:sz w:val="28"/>
          <w:szCs w:val="28"/>
        </w:rPr>
        <w:t>Грамотность действий в чрезвычайных ситуациях</w:t>
      </w:r>
      <w:r w:rsidRPr="00C90E4E">
        <w:rPr>
          <w:sz w:val="28"/>
          <w:szCs w:val="28"/>
        </w:rPr>
        <w:t xml:space="preserve">: оказывать первую медицинскую помощь пострадавшему; обратиться за экстренной помощью к специализированным службам; заботиться о своем здоровье; вести себя в ситуациях угрозы личной безопасности.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90E4E">
        <w:rPr>
          <w:b/>
          <w:bCs/>
          <w:sz w:val="28"/>
          <w:szCs w:val="28"/>
        </w:rPr>
        <w:t>Информационная</w:t>
      </w:r>
      <w:proofErr w:type="gramEnd"/>
      <w:r w:rsidRPr="00C90E4E">
        <w:rPr>
          <w:sz w:val="28"/>
          <w:szCs w:val="28"/>
        </w:rPr>
        <w:t xml:space="preserve">: находить и отбирать необходимую информацию из книг, справочников, энциклопедий и др. печатных текстов; читать чертежи, схемы, графики; использовать информацию из СМИ; пользоваться алфавитным и систематическим каталогом библиотеки; анализировать числовую информацию.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90E4E">
        <w:rPr>
          <w:b/>
          <w:bCs/>
          <w:sz w:val="28"/>
          <w:szCs w:val="28"/>
        </w:rPr>
        <w:t>Коммуникативная</w:t>
      </w:r>
      <w:proofErr w:type="gramEnd"/>
      <w:r w:rsidRPr="00C90E4E">
        <w:rPr>
          <w:sz w:val="28"/>
          <w:szCs w:val="28"/>
        </w:rPr>
        <w:t xml:space="preserve">: работать в группе, команде; расположить к себе других людей; не поддаваться колебаниям своего настроения,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sz w:val="28"/>
          <w:szCs w:val="28"/>
        </w:rPr>
        <w:t xml:space="preserve">приспосабливаться к новым, непривычным требованиям и условиям, организовать работу группы.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b/>
          <w:bCs/>
          <w:sz w:val="28"/>
          <w:szCs w:val="28"/>
        </w:rPr>
        <w:t>Владение иностранными языками</w:t>
      </w:r>
      <w:r w:rsidRPr="00C90E4E">
        <w:rPr>
          <w:sz w:val="28"/>
          <w:szCs w:val="28"/>
        </w:rPr>
        <w:t xml:space="preserve">: перевести со словарем несложный текст; рассказать о себе, своих друзьях, своем городе; понимать тексты инструкций на </w:t>
      </w:r>
      <w:r w:rsidRPr="00C90E4E">
        <w:rPr>
          <w:sz w:val="28"/>
          <w:szCs w:val="28"/>
        </w:rPr>
        <w:lastRenderedPageBreak/>
        <w:t xml:space="preserve">упаковках различных товаров, приборов бытовой техники; общаться с зарубежными друзьями и знакомыми на различные бытовые темы.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b/>
          <w:bCs/>
          <w:sz w:val="28"/>
          <w:szCs w:val="28"/>
        </w:rPr>
        <w:t>Грамотность при решении бытовых проблем</w:t>
      </w:r>
      <w:r w:rsidRPr="00C90E4E">
        <w:rPr>
          <w:sz w:val="28"/>
          <w:szCs w:val="28"/>
        </w:rPr>
        <w:t xml:space="preserve">: выбирать продукты, товары и услуги (в магазинах, в разных сервисных службах); планировать денежные расходы, исходя из бюджета семьи; использовать различные технические бытовые устройства, пользуясь инструкциями; ориентироваться в незнакомом городе, пользуясь справочником, картой.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b/>
          <w:bCs/>
          <w:sz w:val="28"/>
          <w:szCs w:val="28"/>
        </w:rPr>
        <w:t>Правовая и общественно-политическая грамотность</w:t>
      </w:r>
      <w:r w:rsidRPr="00C90E4E">
        <w:rPr>
          <w:sz w:val="28"/>
          <w:szCs w:val="28"/>
        </w:rPr>
        <w:t xml:space="preserve">: отстаивать свои права и интересы; объяснять различия в функциях и полномочиях Президента, Правительства, Государственной Думы; объяснять различия между уголовным, административным и дисциплинарным нарушением; анализировать и сравнивать предвыборные программы разных кандидатов и партий. </w:t>
      </w:r>
    </w:p>
    <w:p w:rsidR="00451D4B" w:rsidRPr="00C90E4E" w:rsidRDefault="00451D4B" w:rsidP="00451D4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sz w:val="28"/>
          <w:szCs w:val="28"/>
        </w:rPr>
        <w:t xml:space="preserve">Данные качества функционально грамотной личности могут и должны рассматриваться как портрет современного выпускника школы. </w:t>
      </w:r>
    </w:p>
    <w:p w:rsidR="00451D4B" w:rsidRDefault="00451D4B" w:rsidP="00451D4B">
      <w:pPr>
        <w:pStyle w:val="Default"/>
        <w:ind w:firstLine="709"/>
        <w:jc w:val="both"/>
        <w:rPr>
          <w:sz w:val="28"/>
          <w:szCs w:val="28"/>
        </w:rPr>
      </w:pPr>
    </w:p>
    <w:p w:rsidR="00451D4B" w:rsidRDefault="00451D4B" w:rsidP="00451D4B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>В дальнейшем этот подход был признан односторонним. Функциональная грамотность стала рассматриваться в более широком смысле</w:t>
      </w:r>
    </w:p>
    <w:p w:rsidR="00451D4B" w:rsidRDefault="00451D4B" w:rsidP="00451D4B">
      <w:pPr>
        <w:pStyle w:val="Default"/>
        <w:jc w:val="both"/>
        <w:rPr>
          <w:sz w:val="28"/>
          <w:szCs w:val="28"/>
        </w:rPr>
      </w:pPr>
    </w:p>
    <w:p w:rsidR="00451D4B" w:rsidRPr="00841077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10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Изменения в мире задают новые параметры обучения и воспитания,  требуют кардинального пересмотра целей, результатов образования, традиционных методов преподавания, систем оценки достигнутых результатов. </w:t>
      </w:r>
    </w:p>
    <w:p w:rsidR="00451D4B" w:rsidRPr="00841077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41077">
        <w:rPr>
          <w:rFonts w:ascii="Times New Roman" w:eastAsia="Calibri" w:hAnsi="Times New Roman" w:cs="Times New Roman"/>
          <w:color w:val="000000"/>
          <w:sz w:val="28"/>
          <w:szCs w:val="28"/>
        </w:rPr>
        <w:t>Какие же умения и качества необходимы человеку 21 века?</w:t>
      </w:r>
    </w:p>
    <w:p w:rsidR="00206A4E" w:rsidRDefault="00206A4E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D4B" w:rsidRPr="00841077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Функциональная грамотность </w:t>
      </w:r>
      <w:r w:rsidR="00416B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8410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определенный уровень знаний, умений и навыков, обеспечивающих нормальное функционирование личности в системе социальных отношений, т.е. ее </w:t>
      </w:r>
      <w:proofErr w:type="gramStart"/>
      <w:r w:rsidRPr="008410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смысл</w:t>
      </w:r>
      <w:proofErr w:type="gramEnd"/>
      <w:r w:rsidRPr="008410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состоит в приближении образовательной деятельности к жизни.   </w:t>
      </w:r>
    </w:p>
    <w:p w:rsidR="00451D4B" w:rsidRPr="00841077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Функциональная грамотность</w:t>
      </w:r>
      <w:r w:rsidRPr="008410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подразумевает способность свободно использовать навыки чтения и письма в целях получения информации из текста и в целях передачи такой информации в реальном общении, общении при помощи текстов и других сообщений.</w:t>
      </w:r>
    </w:p>
    <w:p w:rsidR="00451D4B" w:rsidRPr="00841077" w:rsidRDefault="000033EF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Она</w:t>
      </w:r>
      <w:r w:rsidR="00451D4B" w:rsidRPr="008410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включает:</w:t>
      </w:r>
    </w:p>
    <w:p w:rsidR="00451D4B" w:rsidRPr="00841077" w:rsidRDefault="00451D4B" w:rsidP="00451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читательскую грамотность.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Основы закладываются в начальной школе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идет интенсивное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различным видам речевой деятельности – письму и чтению, говорению и слушанию. Поэтому актуальны важнейшие задачи, стоящие перед </w:t>
      </w:r>
      <w:r w:rsidRPr="008410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педагогом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1D4B" w:rsidRPr="00841077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научить осознанно, правильно, выразительно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читать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1D4B" w:rsidRPr="00841077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извлекать из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текстов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интересную и полезную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информацию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1D4B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выбирать книги для чтения;</w:t>
      </w: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70" w:rsidRPr="00841077" w:rsidRDefault="00C14170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D4B" w:rsidRPr="00841077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работать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разными источниками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информации </w:t>
      </w:r>
      <w:r w:rsidRPr="00841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(словарями, справочниками, в том числе и на электронных носителях)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1D4B" w:rsidRPr="00841077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высказывать оценочные суждения о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прочитанном произведении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1D4B" w:rsidRPr="00841077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потребность в чтении </w:t>
      </w:r>
      <w:r w:rsidRPr="00841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(самостоятельном, инициативном)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использования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разнообразных форм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внеклассной деятельности;</w:t>
      </w:r>
    </w:p>
    <w:p w:rsidR="00451D4B" w:rsidRDefault="00451D4B" w:rsidP="00451D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</w:t>
      </w:r>
      <w:r w:rsidRPr="00841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читательскую</w:t>
      </w:r>
      <w:r w:rsidRPr="0084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компетентность учащихся через уроки и организацию внеклассной деятельности</w:t>
      </w:r>
    </w:p>
    <w:p w:rsidR="00451D4B" w:rsidRPr="00841077" w:rsidRDefault="00451D4B" w:rsidP="00C14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 естественнонаучная грамотность </w:t>
      </w:r>
      <w:r w:rsidRPr="008410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841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способность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явлений);</w:t>
      </w:r>
    </w:p>
    <w:p w:rsidR="00451D4B" w:rsidRPr="00841077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математическая грамотность </w:t>
      </w:r>
      <w:r w:rsidRPr="00841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(способность учащихся: распознавать проблемы, возникающие в окружающей действительности, которые могут быть решены средствами математики; формулировать эти проблемы на языке математики; решать эти проблемы, используя математические знания и методы)</w:t>
      </w:r>
    </w:p>
    <w:p w:rsidR="00451D4B" w:rsidRPr="00841077" w:rsidRDefault="00451D4B" w:rsidP="00451D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финансовая грамотност</w:t>
      </w:r>
      <w:proofErr w:type="gramStart"/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841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End"/>
      <w:r w:rsidRPr="00841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уровень знаний в области финансов, личных сбережений и способов управления ими);</w:t>
      </w:r>
    </w:p>
    <w:p w:rsidR="00451D4B" w:rsidRPr="00841077" w:rsidRDefault="00451D4B" w:rsidP="00451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глобальные компетенции;</w:t>
      </w:r>
    </w:p>
    <w:p w:rsidR="00451D4B" w:rsidRPr="00841077" w:rsidRDefault="00451D4B" w:rsidP="00451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креативное</w:t>
      </w:r>
      <w:proofErr w:type="spellEnd"/>
      <w:r w:rsidRPr="00841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мышление.</w:t>
      </w:r>
    </w:p>
    <w:p w:rsidR="00451D4B" w:rsidRDefault="00451D4B" w:rsidP="00451D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66C4" w:rsidRDefault="001866C4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2510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Функциональная грамотность — это индикатор общественного благополучия.</w:t>
      </w:r>
      <w:r w:rsidR="006023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2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для школы возникает очень важная цель: подготовить не отдельных элитных учащихся к жизни, а обучить мобильную личность, способную при необходимости быстро менять профессию, осваивать новые социальные роли и функции, быть конкурентоспособным. Особую актуальность приобретает исследование уровня функциональной грамотности учащихся, т. к. все эти функциональные навыки формируются именно в школе. И одной из основных задач школьного образования сегодня — </w:t>
      </w:r>
      <w:r w:rsidRPr="008625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подготовить учащегося к адаптации в современном мире.</w:t>
      </w:r>
    </w:p>
    <w:p w:rsidR="001866C4" w:rsidRDefault="001866C4" w:rsidP="001866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39FA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Какую проблему увидели? </w:t>
      </w:r>
    </w:p>
    <w:p w:rsidR="000939FA" w:rsidRDefault="000939FA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7E20" w:rsidRDefault="00E77E20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Проведя анализ  выполнения заданий ВПР 2022г., в </w:t>
      </w:r>
      <w:r w:rsidR="000939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которых проверялась ФГ обучающихся   увидела следующие пробелы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</w:p>
    <w:p w:rsidR="00E77E20" w:rsidRPr="00862510" w:rsidRDefault="00E77E20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0B01" w:rsidRPr="00E77E20" w:rsidRDefault="00E10B01" w:rsidP="00E77E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tbl>
      <w:tblPr>
        <w:tblStyle w:val="a9"/>
        <w:tblpPr w:leftFromText="180" w:rightFromText="180" w:vertAnchor="page" w:horzAnchor="margin" w:tblpXSpec="center" w:tblpY="1273"/>
        <w:tblW w:w="0" w:type="auto"/>
        <w:tblLook w:val="04A0"/>
      </w:tblPr>
      <w:tblGrid>
        <w:gridCol w:w="2291"/>
        <w:gridCol w:w="2271"/>
        <w:gridCol w:w="2283"/>
        <w:gridCol w:w="2290"/>
      </w:tblGrid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8C0E61" w:rsidRDefault="00C14170" w:rsidP="00C14170">
            <w:pPr>
              <w:spacing w:after="0"/>
              <w:jc w:val="both"/>
            </w:pPr>
            <w:r w:rsidRPr="008C0E61">
              <w:t xml:space="preserve">Предмет </w:t>
            </w:r>
          </w:p>
        </w:tc>
        <w:tc>
          <w:tcPr>
            <w:tcW w:w="2271" w:type="dxa"/>
          </w:tcPr>
          <w:p w:rsidR="00C14170" w:rsidRPr="008C0E61" w:rsidRDefault="00C14170" w:rsidP="00C14170">
            <w:pPr>
              <w:spacing w:after="0"/>
              <w:jc w:val="both"/>
            </w:pPr>
            <w:r w:rsidRPr="008C0E61">
              <w:t xml:space="preserve">Класс </w:t>
            </w:r>
          </w:p>
        </w:tc>
        <w:tc>
          <w:tcPr>
            <w:tcW w:w="2283" w:type="dxa"/>
          </w:tcPr>
          <w:p w:rsidR="00C14170" w:rsidRPr="008C0E61" w:rsidRDefault="00C14170" w:rsidP="00C14170">
            <w:pPr>
              <w:spacing w:after="0"/>
              <w:jc w:val="both"/>
            </w:pPr>
            <w:r w:rsidRPr="008C0E61">
              <w:t>Номер задания</w:t>
            </w:r>
          </w:p>
        </w:tc>
        <w:tc>
          <w:tcPr>
            <w:tcW w:w="2290" w:type="dxa"/>
          </w:tcPr>
          <w:p w:rsidR="00C14170" w:rsidRPr="008C0E61" w:rsidRDefault="00C14170" w:rsidP="00C14170">
            <w:pPr>
              <w:spacing w:after="0"/>
              <w:jc w:val="both"/>
            </w:pPr>
            <w:r w:rsidRPr="008C0E61">
              <w:t xml:space="preserve">Результат </w:t>
            </w:r>
          </w:p>
        </w:tc>
      </w:tr>
      <w:tr w:rsidR="00C14170" w:rsidRPr="008C0E61" w:rsidTr="00C14170">
        <w:trPr>
          <w:trHeight w:val="20"/>
        </w:trPr>
        <w:tc>
          <w:tcPr>
            <w:tcW w:w="9135" w:type="dxa"/>
            <w:gridSpan w:val="4"/>
          </w:tcPr>
          <w:p w:rsidR="00C14170" w:rsidRPr="00C14170" w:rsidRDefault="00C14170" w:rsidP="00C14170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Математич</w:t>
            </w:r>
            <w:proofErr w:type="spellEnd"/>
            <w:r w:rsidRPr="00C14170">
              <w:rPr>
                <w:sz w:val="28"/>
                <w:szCs w:val="28"/>
              </w:rPr>
              <w:t xml:space="preserve">. </w:t>
            </w:r>
            <w:proofErr w:type="spellStart"/>
            <w:r w:rsidRPr="00C14170">
              <w:rPr>
                <w:sz w:val="28"/>
                <w:szCs w:val="28"/>
              </w:rPr>
              <w:t>Грамм-ть</w:t>
            </w:r>
            <w:proofErr w:type="spellEnd"/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4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9.1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53,8 %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4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9.2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46,2 %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16.1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50 %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16.2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30 %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C14170">
              <w:rPr>
                <w:b/>
                <w:sz w:val="28"/>
                <w:szCs w:val="28"/>
              </w:rPr>
              <w:t>Среднее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45 %</w:t>
            </w:r>
          </w:p>
        </w:tc>
      </w:tr>
      <w:tr w:rsidR="00C14170" w:rsidRPr="008C0E61" w:rsidTr="00C14170">
        <w:trPr>
          <w:trHeight w:val="20"/>
        </w:trPr>
        <w:tc>
          <w:tcPr>
            <w:tcW w:w="9135" w:type="dxa"/>
            <w:gridSpan w:val="4"/>
          </w:tcPr>
          <w:p w:rsidR="00C14170" w:rsidRPr="00C14170" w:rsidRDefault="00C14170" w:rsidP="00C14170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Естественно-науч</w:t>
            </w:r>
            <w:proofErr w:type="gramStart"/>
            <w:r w:rsidRPr="00C14170">
              <w:rPr>
                <w:sz w:val="28"/>
                <w:szCs w:val="28"/>
              </w:rPr>
              <w:t>.г</w:t>
            </w:r>
            <w:proofErr w:type="gramEnd"/>
            <w:r w:rsidRPr="00C14170">
              <w:rPr>
                <w:sz w:val="28"/>
                <w:szCs w:val="28"/>
              </w:rPr>
              <w:t>р-ть</w:t>
            </w:r>
            <w:proofErr w:type="spellEnd"/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---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6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3.3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---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76,3 %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7.2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57,9 %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--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5.2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--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C14170">
              <w:rPr>
                <w:b/>
                <w:sz w:val="28"/>
                <w:szCs w:val="28"/>
              </w:rPr>
              <w:t>Среднее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67,1 %</w:t>
            </w:r>
          </w:p>
        </w:tc>
      </w:tr>
      <w:tr w:rsidR="00C14170" w:rsidRPr="008C0E61" w:rsidTr="00C14170">
        <w:trPr>
          <w:trHeight w:val="20"/>
        </w:trPr>
        <w:tc>
          <w:tcPr>
            <w:tcW w:w="9135" w:type="dxa"/>
            <w:gridSpan w:val="4"/>
          </w:tcPr>
          <w:p w:rsidR="00C14170" w:rsidRPr="00C14170" w:rsidRDefault="00C14170" w:rsidP="00C14170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Читат</w:t>
            </w:r>
            <w:proofErr w:type="gramStart"/>
            <w:r w:rsidRPr="00C14170">
              <w:rPr>
                <w:sz w:val="28"/>
                <w:szCs w:val="28"/>
              </w:rPr>
              <w:t>.г</w:t>
            </w:r>
            <w:proofErr w:type="gramEnd"/>
            <w:r w:rsidRPr="00C14170">
              <w:rPr>
                <w:sz w:val="28"/>
                <w:szCs w:val="28"/>
              </w:rPr>
              <w:t>р-ть</w:t>
            </w:r>
            <w:proofErr w:type="spellEnd"/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11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21,4 %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Общес-е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6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--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6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3.2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--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C14170">
              <w:rPr>
                <w:sz w:val="28"/>
                <w:szCs w:val="28"/>
              </w:rPr>
              <w:t>Общ-е</w:t>
            </w:r>
            <w:proofErr w:type="spellEnd"/>
            <w:proofErr w:type="gram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52,78 %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Рус</w:t>
            </w:r>
            <w:proofErr w:type="gramStart"/>
            <w:r w:rsidRPr="00C14170">
              <w:rPr>
                <w:sz w:val="28"/>
                <w:szCs w:val="28"/>
              </w:rPr>
              <w:t>.я</w:t>
            </w:r>
            <w:proofErr w:type="gramEnd"/>
            <w:r w:rsidRPr="00C14170"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4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57,69 %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Рус</w:t>
            </w:r>
            <w:proofErr w:type="gramStart"/>
            <w:r w:rsidRPr="00C14170">
              <w:rPr>
                <w:sz w:val="28"/>
                <w:szCs w:val="28"/>
              </w:rPr>
              <w:t>.я</w:t>
            </w:r>
            <w:proofErr w:type="gramEnd"/>
            <w:r w:rsidRPr="00C14170"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6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 xml:space="preserve">30,43  % 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Рус</w:t>
            </w:r>
            <w:proofErr w:type="gramStart"/>
            <w:r w:rsidRPr="00C14170">
              <w:rPr>
                <w:sz w:val="28"/>
                <w:szCs w:val="28"/>
              </w:rPr>
              <w:t>.я</w:t>
            </w:r>
            <w:proofErr w:type="gramEnd"/>
            <w:r w:rsidRPr="00C14170"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11.1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36,67 %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11.2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11,11%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4170">
              <w:rPr>
                <w:sz w:val="28"/>
                <w:szCs w:val="28"/>
              </w:rPr>
              <w:t>Рус</w:t>
            </w:r>
            <w:proofErr w:type="gramStart"/>
            <w:r w:rsidRPr="00C14170">
              <w:rPr>
                <w:sz w:val="28"/>
                <w:szCs w:val="28"/>
              </w:rPr>
              <w:t>.я</w:t>
            </w:r>
            <w:proofErr w:type="gramEnd"/>
            <w:r w:rsidRPr="00C14170"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8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15,38 %</w:t>
            </w:r>
          </w:p>
        </w:tc>
      </w:tr>
      <w:tr w:rsidR="00C14170" w:rsidRPr="008C0E61" w:rsidTr="00C14170">
        <w:trPr>
          <w:trHeight w:val="20"/>
        </w:trPr>
        <w:tc>
          <w:tcPr>
            <w:tcW w:w="229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71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283" w:type="dxa"/>
          </w:tcPr>
          <w:p w:rsidR="00C14170" w:rsidRPr="00C14170" w:rsidRDefault="00C14170" w:rsidP="00C14170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C14170">
              <w:rPr>
                <w:b/>
                <w:sz w:val="28"/>
                <w:szCs w:val="28"/>
              </w:rPr>
              <w:t xml:space="preserve">Среднее </w:t>
            </w:r>
          </w:p>
        </w:tc>
        <w:tc>
          <w:tcPr>
            <w:tcW w:w="2290" w:type="dxa"/>
          </w:tcPr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  <w:r w:rsidRPr="00C14170">
              <w:rPr>
                <w:sz w:val="28"/>
                <w:szCs w:val="28"/>
              </w:rPr>
              <w:t>32,21 %</w:t>
            </w:r>
          </w:p>
          <w:p w:rsidR="00C14170" w:rsidRPr="00C14170" w:rsidRDefault="00C14170" w:rsidP="00C1417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77E20" w:rsidRDefault="00E77E2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C14170" w:rsidRDefault="00C14170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 w:type="page"/>
      </w:r>
    </w:p>
    <w:p w:rsidR="00C14170" w:rsidRDefault="00C14170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10B01" w:rsidRDefault="00E10B01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Как сформировать, раз</w:t>
      </w:r>
      <w:r w:rsidR="000939F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вить функциональную грамотность?</w:t>
      </w:r>
      <w:r w:rsidRPr="0086251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</w:p>
    <w:p w:rsidR="00416B13" w:rsidRPr="00416B13" w:rsidRDefault="00416B13" w:rsidP="00416B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i/>
          <w:iCs/>
          <w:sz w:val="28"/>
          <w:szCs w:val="28"/>
        </w:rPr>
        <w:t xml:space="preserve">-Как проявляется недостаток функциональной грамотности? </w:t>
      </w: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>О существовании функциональной грамотности мы чаще всего узнаем, только столкнувшись с ее отсутствием. Функциональная безграмотность обнаруживает себя при изменении ситуации, образа жизни или типа профессиональной деятельности. Часто выявляется в ситуациях столкновения человека с новыми для него технологиями. Так, человек не может разобрать схемы, инструкции, не может воспользоваться каким-либо устройством, например, мобильным телефоном, банкоматом и др.</w:t>
      </w:r>
    </w:p>
    <w:p w:rsidR="001866C4" w:rsidRDefault="001866C4" w:rsidP="00862510">
      <w:pPr>
        <w:pStyle w:val="Default"/>
        <w:ind w:firstLine="709"/>
        <w:jc w:val="both"/>
        <w:rPr>
          <w:sz w:val="28"/>
          <w:szCs w:val="28"/>
        </w:rPr>
      </w:pPr>
    </w:p>
    <w:p w:rsidR="00A92A17" w:rsidRDefault="00A92A17" w:rsidP="0032373B">
      <w:pPr>
        <w:pStyle w:val="a3"/>
        <w:ind w:left="92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1C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Почему «функциональная грамотность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0033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исследования </w:t>
      </w:r>
      <w:r w:rsidR="000033E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PISA</w:t>
      </w:r>
      <w:r w:rsidR="000033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?</w:t>
      </w:r>
    </w:p>
    <w:p w:rsidR="00A92A17" w:rsidRPr="00B757C4" w:rsidRDefault="00A92A17" w:rsidP="00A92A17">
      <w:pPr>
        <w:pStyle w:val="4"/>
        <w:shd w:val="clear" w:color="auto" w:fill="FFFFFF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B757C4">
        <w:rPr>
          <w:b w:val="0"/>
          <w:sz w:val="28"/>
          <w:szCs w:val="28"/>
        </w:rPr>
        <w:t xml:space="preserve">Международные исследования (PISA) оказали в последние годы наибольшее влияние на развитие образования в мире, в том числе и в России. </w:t>
      </w:r>
    </w:p>
    <w:p w:rsidR="00E77E20" w:rsidRPr="00862510" w:rsidRDefault="00600EFA" w:rsidP="00E77E20">
      <w:pPr>
        <w:pStyle w:val="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600EFA">
        <w:rPr>
          <w:b w:val="0"/>
          <w:bCs w:val="0"/>
          <w:color w:val="000000"/>
          <w:sz w:val="28"/>
          <w:szCs w:val="28"/>
          <w:shd w:val="clear" w:color="auto" w:fill="FFFFFF"/>
        </w:rPr>
        <w:t>Исследование PISA на сегодня рассматривается в мире как универсальный инструмент сравнительной оценки эффективности школьного образования.</w:t>
      </w:r>
      <w:r w:rsidR="00E77E20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</w:p>
    <w:p w:rsidR="00E10B01" w:rsidRPr="00600EFA" w:rsidRDefault="001866C4" w:rsidP="00600E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2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тестирования в рамках </w:t>
      </w:r>
      <w:r w:rsidR="00E77E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</w:t>
      </w:r>
      <w:r w:rsidRPr="00862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оцениваются три области функциональной грамотности: </w:t>
      </w:r>
      <w:r w:rsidRPr="008625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грамотность в чтении, математическая и естественнонаучная грамотность</w:t>
      </w:r>
      <w:r w:rsidRPr="00862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i/>
          <w:iCs/>
          <w:sz w:val="28"/>
          <w:szCs w:val="28"/>
        </w:rPr>
        <w:t>-Чем понятие «чтение» отличается от понятия «фун</w:t>
      </w:r>
      <w:r w:rsidR="00862510">
        <w:rPr>
          <w:i/>
          <w:iCs/>
          <w:sz w:val="28"/>
          <w:szCs w:val="28"/>
        </w:rPr>
        <w:t>к</w:t>
      </w:r>
      <w:r w:rsidRPr="00862510">
        <w:rPr>
          <w:i/>
          <w:iCs/>
          <w:sz w:val="28"/>
          <w:szCs w:val="28"/>
        </w:rPr>
        <w:t xml:space="preserve">циональное чтение»? </w:t>
      </w: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b/>
          <w:sz w:val="28"/>
          <w:szCs w:val="28"/>
        </w:rPr>
        <w:t>Чтение</w:t>
      </w:r>
      <w:r w:rsidRPr="00862510">
        <w:rPr>
          <w:sz w:val="28"/>
          <w:szCs w:val="28"/>
        </w:rPr>
        <w:t xml:space="preserve"> – это технология интеллектуального развития, способ обретения культуры, посредник в общении, средство для решения жизненных проблем. Без чтения невозможно интеллектуальное развитие и самообразование, которое продолжается в течение всей жизни. Содержание текста всегда имеет множество степеней свободы: разные люди понимают один и тот же текст по-разному в силу своих индивидуальных особенностей и жизненного опыта (Л. </w:t>
      </w:r>
      <w:proofErr w:type="spellStart"/>
      <w:r w:rsidRPr="00862510">
        <w:rPr>
          <w:sz w:val="28"/>
          <w:szCs w:val="28"/>
        </w:rPr>
        <w:t>Выготский</w:t>
      </w:r>
      <w:proofErr w:type="spellEnd"/>
      <w:r w:rsidRPr="00862510">
        <w:rPr>
          <w:sz w:val="28"/>
          <w:szCs w:val="28"/>
        </w:rPr>
        <w:t xml:space="preserve">). 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hAnsi="Times New Roman" w:cs="Times New Roman"/>
          <w:b/>
          <w:sz w:val="28"/>
          <w:szCs w:val="28"/>
        </w:rPr>
        <w:t>Функциональное чтение</w:t>
      </w:r>
      <w:r w:rsidRPr="00862510">
        <w:rPr>
          <w:rFonts w:ascii="Times New Roman" w:hAnsi="Times New Roman" w:cs="Times New Roman"/>
          <w:sz w:val="28"/>
          <w:szCs w:val="28"/>
        </w:rPr>
        <w:t xml:space="preserve"> – это чтение с целью поиска информации для решения конкретной задачи или выполнения определенного задания. При функциональном чтении применяются приемы просмотрового чтения (сканирования) и аналитического чтения (выделение ключевых слов, подбор цитат, составление схем, графиков, таблиц).</w:t>
      </w:r>
    </w:p>
    <w:p w:rsidR="00E10B01" w:rsidRPr="00862510" w:rsidRDefault="00E10B01" w:rsidP="00862510">
      <w:pPr>
        <w:pStyle w:val="Default"/>
        <w:ind w:firstLine="709"/>
        <w:jc w:val="both"/>
        <w:rPr>
          <w:i/>
          <w:iCs/>
          <w:sz w:val="28"/>
          <w:szCs w:val="28"/>
        </w:rPr>
      </w:pPr>
      <w:r w:rsidRPr="00862510">
        <w:rPr>
          <w:i/>
          <w:iCs/>
          <w:sz w:val="28"/>
          <w:szCs w:val="28"/>
        </w:rPr>
        <w:t xml:space="preserve">-Что такое грамотность чтения? 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25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25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2510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862510">
        <w:rPr>
          <w:rFonts w:ascii="Times New Roman" w:hAnsi="Times New Roman" w:cs="Times New Roman"/>
          <w:sz w:val="28"/>
          <w:szCs w:val="28"/>
        </w:rPr>
        <w:t xml:space="preserve"> </w:t>
      </w:r>
      <w:r w:rsidR="00E77E20">
        <w:rPr>
          <w:rFonts w:ascii="Times New Roman" w:hAnsi="Times New Roman" w:cs="Times New Roman"/>
          <w:sz w:val="28"/>
          <w:szCs w:val="28"/>
        </w:rPr>
        <w:t xml:space="preserve"> читательской </w:t>
      </w:r>
      <w:r w:rsidRPr="00862510">
        <w:rPr>
          <w:rFonts w:ascii="Times New Roman" w:hAnsi="Times New Roman" w:cs="Times New Roman"/>
          <w:sz w:val="28"/>
          <w:szCs w:val="28"/>
        </w:rPr>
        <w:t>грамотностью чтения предлагается понимать способность ученика к осмыслению письменных текстов и их рефлексии, к использованию их содержания для достижения собственных целей, развития знаний и возможностей для активного участия в жизни общества. Слово «грамотность» подразумевает успешность в овладении учащимися чтением как средством осуществления своих дальнейших планов: продолжения образования, подготовки к трудовой деятельности, участия в труде и жизни общества.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i/>
          <w:iCs/>
          <w:sz w:val="28"/>
          <w:szCs w:val="28"/>
        </w:rPr>
        <w:t xml:space="preserve">Что характеризует ученика, у которого сформированы навыки </w:t>
      </w: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i/>
          <w:iCs/>
          <w:sz w:val="28"/>
          <w:szCs w:val="28"/>
        </w:rPr>
        <w:t xml:space="preserve">функционального чтения? </w:t>
      </w:r>
    </w:p>
    <w:p w:rsidR="00E10B01" w:rsidRPr="00862510" w:rsidRDefault="00E10B01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>Ученик, у которого сформированы навыки фун</w:t>
      </w:r>
      <w:r w:rsidR="00862510">
        <w:rPr>
          <w:sz w:val="28"/>
          <w:szCs w:val="28"/>
        </w:rPr>
        <w:t>к</w:t>
      </w:r>
      <w:r w:rsidRPr="00862510">
        <w:rPr>
          <w:sz w:val="28"/>
          <w:szCs w:val="28"/>
        </w:rPr>
        <w:t xml:space="preserve">ционального чтения, может «свободно использовать навыки чтения и письма для получения информации из текста – для его понимания, сжатия, преобразования и т.д.». (А.А. Леонтьев). </w:t>
      </w:r>
    </w:p>
    <w:p w:rsidR="00E10B01" w:rsidRPr="00862510" w:rsidRDefault="00E10B01" w:rsidP="008625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62510">
        <w:rPr>
          <w:rFonts w:ascii="Times New Roman" w:hAnsi="Times New Roman" w:cs="Times New Roman"/>
          <w:sz w:val="28"/>
          <w:szCs w:val="28"/>
        </w:rPr>
        <w:lastRenderedPageBreak/>
        <w:t>Ученик, у которого сформированы навыки функциональной грамотности, умеет пользоваться различными видами чтения (изучающим, просмотровым, ознакомительным). Он способен переходить от одной системы приемов чтения и понимания текста к другой, адекватной данной цели чтения и понимания и данному виду текстов.</w:t>
      </w:r>
    </w:p>
    <w:p w:rsidR="0099383C" w:rsidRDefault="0099383C" w:rsidP="00A423D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862510" w:rsidRPr="00C90E4E" w:rsidRDefault="00862510" w:rsidP="008625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b/>
          <w:bCs/>
          <w:sz w:val="28"/>
          <w:szCs w:val="28"/>
        </w:rPr>
        <w:t xml:space="preserve">Итак, важными индикаторами функциональной грамотности являются: </w:t>
      </w:r>
    </w:p>
    <w:p w:rsidR="00862510" w:rsidRPr="00C90E4E" w:rsidRDefault="00862510" w:rsidP="008625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sz w:val="28"/>
          <w:szCs w:val="28"/>
        </w:rPr>
        <w:t xml:space="preserve"> </w:t>
      </w:r>
      <w:r w:rsidRPr="00C90E4E">
        <w:rPr>
          <w:b/>
          <w:bCs/>
          <w:sz w:val="28"/>
          <w:szCs w:val="28"/>
        </w:rPr>
        <w:t>знания сведений, правил, принципов</w:t>
      </w:r>
      <w:r w:rsidRPr="00C90E4E">
        <w:rPr>
          <w:sz w:val="28"/>
          <w:szCs w:val="28"/>
        </w:rPr>
        <w:t xml:space="preserve">; усвоение общих понятий и умений, составляющих познавательную основу решения стандартных задач в различных сферах жизнедеятельности; </w:t>
      </w:r>
    </w:p>
    <w:p w:rsidR="00862510" w:rsidRPr="00C90E4E" w:rsidRDefault="00862510" w:rsidP="008625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sz w:val="28"/>
          <w:szCs w:val="28"/>
        </w:rPr>
        <w:t xml:space="preserve"> </w:t>
      </w:r>
      <w:r w:rsidRPr="00C90E4E">
        <w:rPr>
          <w:b/>
          <w:bCs/>
          <w:sz w:val="28"/>
          <w:szCs w:val="28"/>
        </w:rPr>
        <w:t xml:space="preserve">умения адаптироваться к изменяющемуся миру; </w:t>
      </w:r>
      <w:r w:rsidRPr="00C90E4E">
        <w:rPr>
          <w:sz w:val="28"/>
          <w:szCs w:val="28"/>
        </w:rPr>
        <w:t xml:space="preserve">решать конфликты, работать с информацией; вести деловую переписку; применять правила личной безопасности в жизни; </w:t>
      </w:r>
    </w:p>
    <w:p w:rsidR="00A83515" w:rsidRPr="0099383C" w:rsidRDefault="00862510" w:rsidP="0099383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0E4E">
        <w:rPr>
          <w:sz w:val="28"/>
          <w:szCs w:val="28"/>
        </w:rPr>
        <w:t xml:space="preserve"> готовность ориентироваться в ценностях и нормах современного мира; принимать особенности жизни для удовлетворения своих жизненных запросов; повышать уровень образования на основе осознанного выбора. </w:t>
      </w:r>
    </w:p>
    <w:p w:rsidR="00862510" w:rsidRPr="00862510" w:rsidRDefault="00862510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b/>
          <w:bCs/>
          <w:i/>
          <w:iCs/>
          <w:sz w:val="28"/>
          <w:szCs w:val="28"/>
        </w:rPr>
        <w:t xml:space="preserve">Какие же дефициты умений по результатам </w:t>
      </w:r>
      <w:r w:rsidR="00E77E20">
        <w:rPr>
          <w:b/>
          <w:bCs/>
          <w:i/>
          <w:iCs/>
          <w:sz w:val="28"/>
          <w:szCs w:val="28"/>
        </w:rPr>
        <w:t>ВПР</w:t>
      </w:r>
    </w:p>
    <w:p w:rsidR="00862510" w:rsidRPr="00862510" w:rsidRDefault="00862510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1. Одна из основных причин невысокого результата международных исследований – </w:t>
      </w:r>
      <w:r w:rsidRPr="00862510">
        <w:rPr>
          <w:b/>
          <w:bCs/>
          <w:sz w:val="28"/>
          <w:szCs w:val="28"/>
        </w:rPr>
        <w:t>неумение учащихся работать с предлагаемой информацией</w:t>
      </w:r>
      <w:r w:rsidRPr="00862510">
        <w:rPr>
          <w:sz w:val="28"/>
          <w:szCs w:val="28"/>
        </w:rPr>
        <w:t xml:space="preserve">: сопоставлять разрозненные фрагменты, соотносить общее содержание с его конкретизацией, целенаправленно искать недостающую информацию и т.д. </w:t>
      </w:r>
    </w:p>
    <w:p w:rsidR="00862510" w:rsidRDefault="00862510" w:rsidP="00862510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2. </w:t>
      </w:r>
      <w:r w:rsidRPr="00862510">
        <w:rPr>
          <w:b/>
          <w:bCs/>
          <w:sz w:val="28"/>
          <w:szCs w:val="28"/>
        </w:rPr>
        <w:t xml:space="preserve">Социализация, а точнее ее отсутствие на уроках, где установился только один вид взаимодействий – учитель-ученик. </w:t>
      </w:r>
      <w:r w:rsidRPr="00862510">
        <w:rPr>
          <w:sz w:val="28"/>
          <w:szCs w:val="28"/>
        </w:rPr>
        <w:t xml:space="preserve">Боксеру ставят удар, певцу – голос. Наша задача – научиться ставить сильное мышление. Поэтому сейчас школу </w:t>
      </w:r>
      <w:proofErr w:type="spellStart"/>
      <w:r w:rsidRPr="00862510">
        <w:rPr>
          <w:sz w:val="28"/>
          <w:szCs w:val="28"/>
        </w:rPr>
        <w:t>обязуют</w:t>
      </w:r>
      <w:proofErr w:type="spellEnd"/>
      <w:r w:rsidRPr="00862510">
        <w:rPr>
          <w:sz w:val="28"/>
          <w:szCs w:val="28"/>
        </w:rPr>
        <w:t xml:space="preserve"> повернуться лицом к так называемой функциональной грамотности. Мы видим, как меняются задания (Комплексная работа, ВПР, ОГЭ, ЕГЭ), а именно на этих контрольных мероприятиях активно применяются задания на проверку функциональной грамотности. </w:t>
      </w:r>
    </w:p>
    <w:p w:rsidR="001C11EF" w:rsidRDefault="001C11EF" w:rsidP="00862510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Практическая работа в группах - по заданиям функциональной грамотности. </w:t>
      </w:r>
    </w:p>
    <w:p w:rsidR="00390C7D" w:rsidRDefault="00390C7D" w:rsidP="008625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2510" w:rsidRPr="00862510" w:rsidRDefault="00862510" w:rsidP="008625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Что же можно рекомендовать для развития функциональной грамотности, какие приемы само и </w:t>
      </w:r>
      <w:proofErr w:type="spellStart"/>
      <w:r w:rsidRPr="00862510">
        <w:rPr>
          <w:sz w:val="28"/>
          <w:szCs w:val="28"/>
        </w:rPr>
        <w:t>взаимообучения</w:t>
      </w:r>
      <w:proofErr w:type="spellEnd"/>
      <w:r w:rsidRPr="00862510">
        <w:rPr>
          <w:sz w:val="28"/>
          <w:szCs w:val="28"/>
        </w:rPr>
        <w:t>? Заданий на функциональную грамотность в учебнике просто нет. Поэтому их разработка ложится на плечи учителя.</w:t>
      </w:r>
    </w:p>
    <w:p w:rsidR="00A423D1" w:rsidRPr="00862510" w:rsidRDefault="004A5ACF" w:rsidP="00A423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С чего начать?  С развития универсального умения </w:t>
      </w:r>
      <w:r w:rsidR="000A782F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чтения</w:t>
      </w:r>
      <w:r w:rsidR="000A782F">
        <w:rPr>
          <w:b/>
          <w:bCs/>
          <w:sz w:val="28"/>
          <w:szCs w:val="28"/>
        </w:rPr>
        <w:t xml:space="preserve">. </w:t>
      </w:r>
    </w:p>
    <w:p w:rsidR="00A423D1" w:rsidRPr="00862510" w:rsidRDefault="00A423D1" w:rsidP="00A423D1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>На выбор темы педсовета оказал влияние анализ работы начальной школы</w:t>
      </w:r>
      <w:r w:rsidR="00E77E20">
        <w:rPr>
          <w:sz w:val="28"/>
          <w:szCs w:val="28"/>
        </w:rPr>
        <w:t xml:space="preserve"> </w:t>
      </w:r>
      <w:r w:rsidRPr="00862510">
        <w:rPr>
          <w:sz w:val="28"/>
          <w:szCs w:val="28"/>
        </w:rPr>
        <w:t xml:space="preserve"> по итогам учебного года. Беспокойство вызывает скорость и качество чтения учеников как начальных, так и старших классов, снижение читательской активности, неумение учащихся работать с текстом. Поэтому тема педсовета была выбрана не случайно. </w:t>
      </w:r>
    </w:p>
    <w:p w:rsidR="00A423D1" w:rsidRPr="00862510" w:rsidRDefault="00A423D1" w:rsidP="00A423D1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Сравнительный анализ скорости чтения показывает, что в последние годы навык </w:t>
      </w:r>
      <w:proofErr w:type="spellStart"/>
      <w:r w:rsidRPr="00862510">
        <w:rPr>
          <w:sz w:val="28"/>
          <w:szCs w:val="28"/>
        </w:rPr>
        <w:t>скорочтения</w:t>
      </w:r>
      <w:proofErr w:type="spellEnd"/>
      <w:r w:rsidRPr="00862510">
        <w:rPr>
          <w:sz w:val="28"/>
          <w:szCs w:val="28"/>
        </w:rPr>
        <w:t xml:space="preserve"> учащимися утрачивается. При этом </w:t>
      </w:r>
      <w:r w:rsidR="00E77E20">
        <w:rPr>
          <w:sz w:val="28"/>
          <w:szCs w:val="28"/>
        </w:rPr>
        <w:t>примерно 60</w:t>
      </w:r>
      <w:r w:rsidRPr="00862510">
        <w:rPr>
          <w:sz w:val="28"/>
          <w:szCs w:val="28"/>
        </w:rPr>
        <w:t xml:space="preserve"> процент</w:t>
      </w:r>
      <w:r w:rsidR="00494A2D">
        <w:rPr>
          <w:sz w:val="28"/>
          <w:szCs w:val="28"/>
        </w:rPr>
        <w:t xml:space="preserve">ов </w:t>
      </w:r>
      <w:r w:rsidRPr="00862510">
        <w:rPr>
          <w:sz w:val="28"/>
          <w:szCs w:val="28"/>
        </w:rPr>
        <w:t xml:space="preserve">учащихся начальных классов читают незнакомый текст достаточно бегло и осознанно. Однако темп чтения из года в год снижается. </w:t>
      </w:r>
    </w:p>
    <w:p w:rsidR="00A423D1" w:rsidRPr="00862510" w:rsidRDefault="00A423D1" w:rsidP="00A423D1">
      <w:pPr>
        <w:pStyle w:val="Default"/>
        <w:ind w:firstLine="709"/>
        <w:jc w:val="both"/>
        <w:rPr>
          <w:sz w:val="28"/>
          <w:szCs w:val="28"/>
        </w:rPr>
      </w:pPr>
      <w:r w:rsidRPr="00862510">
        <w:rPr>
          <w:sz w:val="28"/>
          <w:szCs w:val="28"/>
        </w:rPr>
        <w:t xml:space="preserve">Несмотря на то, что начальную школу называют школой навыка, можно утверждать, что навык чтения формируется на уровне букваря. Далее навык чтения развивается спонтанно и его формирование не управляется. Вот почему некоторые учащиеся не понимают смысла текста, особенно в процессе его чтения молча, читают </w:t>
      </w:r>
      <w:r w:rsidRPr="00862510">
        <w:rPr>
          <w:sz w:val="28"/>
          <w:szCs w:val="28"/>
        </w:rPr>
        <w:lastRenderedPageBreak/>
        <w:t xml:space="preserve">медленно, а их чтение вслух технически несовершенно, невыразительно. Они с трудом понимают и запоминают условие арифметической задачи, затрудняются вычленить главное в научно-познавательной статье, учебном тексте. </w:t>
      </w:r>
      <w:proofErr w:type="gramStart"/>
      <w:r w:rsidR="004A5ACF">
        <w:rPr>
          <w:sz w:val="28"/>
          <w:szCs w:val="28"/>
        </w:rPr>
        <w:t>Дальше больше</w:t>
      </w:r>
      <w:proofErr w:type="gramEnd"/>
      <w:r w:rsidR="004A5ACF">
        <w:rPr>
          <w:sz w:val="28"/>
          <w:szCs w:val="28"/>
        </w:rPr>
        <w:t>…</w:t>
      </w:r>
    </w:p>
    <w:p w:rsidR="00A423D1" w:rsidRPr="00862510" w:rsidRDefault="00A423D1" w:rsidP="00A423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862510">
        <w:rPr>
          <w:sz w:val="28"/>
          <w:szCs w:val="28"/>
        </w:rPr>
        <w:t>А как обстоят дела с читательскими умениями учеников начальных классов?</w:t>
      </w:r>
    </w:p>
    <w:p w:rsidR="000939FA" w:rsidRDefault="000939FA" w:rsidP="00A423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A423D1" w:rsidRPr="00862510" w:rsidRDefault="00797D8A" w:rsidP="00A423D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Рассказать</w:t>
      </w:r>
      <w:r w:rsidR="00E77E2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о способах </w:t>
      </w:r>
      <w:r w:rsidR="00A423D1" w:rsidRPr="00862510">
        <w:rPr>
          <w:b/>
          <w:bCs/>
          <w:sz w:val="28"/>
          <w:szCs w:val="28"/>
        </w:rPr>
        <w:t xml:space="preserve">формирования </w:t>
      </w:r>
      <w:r w:rsidR="001D6053">
        <w:rPr>
          <w:b/>
          <w:bCs/>
          <w:sz w:val="28"/>
          <w:szCs w:val="28"/>
        </w:rPr>
        <w:t xml:space="preserve">читательской </w:t>
      </w:r>
      <w:r w:rsidR="00A423D1" w:rsidRPr="00862510">
        <w:rPr>
          <w:b/>
          <w:bCs/>
          <w:sz w:val="28"/>
          <w:szCs w:val="28"/>
        </w:rPr>
        <w:t xml:space="preserve"> грамотности на уроках</w:t>
      </w:r>
      <w:r w:rsidR="001C11EF">
        <w:rPr>
          <w:b/>
          <w:bCs/>
          <w:sz w:val="28"/>
          <w:szCs w:val="28"/>
        </w:rPr>
        <w:t xml:space="preserve"> в </w:t>
      </w:r>
      <w:r w:rsidR="001D6053">
        <w:rPr>
          <w:b/>
          <w:bCs/>
          <w:sz w:val="28"/>
          <w:szCs w:val="28"/>
        </w:rPr>
        <w:t xml:space="preserve">школе </w:t>
      </w:r>
    </w:p>
    <w:p w:rsidR="00A423D1" w:rsidRDefault="00A423D1" w:rsidP="00A423D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A782F" w:rsidRDefault="000A782F" w:rsidP="000A782F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F11DF">
        <w:rPr>
          <w:rFonts w:ascii="Times New Roman" w:hAnsi="Times New Roman" w:cs="Times New Roman"/>
          <w:b/>
          <w:bCs/>
          <w:sz w:val="32"/>
          <w:szCs w:val="32"/>
        </w:rPr>
        <w:t>Работа с текстом как основной способ развития навыков функционального чтения</w:t>
      </w:r>
    </w:p>
    <w:p w:rsidR="000A782F" w:rsidRPr="006F11D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A782F" w:rsidRDefault="000A782F" w:rsidP="000A78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351">
        <w:rPr>
          <w:rFonts w:ascii="Times New Roman" w:hAnsi="Times New Roman" w:cs="Times New Roman"/>
          <w:color w:val="000000"/>
          <w:sz w:val="28"/>
          <w:szCs w:val="28"/>
        </w:rPr>
        <w:t>Грамотность чтения оценивается на основании способностей школьников к восприятию и работе с различными текстовыми формами (например, тексты бланков, списки, тексты, заключенные в диаграммы и таблицы) и различными формами изложения текстов (повествование, описание и рассуждение), чаще всего используемыми во взрослой жизни. Для оценки уровня грамотности чтения эксперты PISA вводят 6 уровней, которые приведены в таблице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(на слайде)</w:t>
      </w:r>
      <w:r w:rsidRPr="00C233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782F" w:rsidRPr="00DB5070" w:rsidRDefault="000A782F" w:rsidP="000A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50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Таксономия </w:t>
      </w:r>
      <w:proofErr w:type="spellStart"/>
      <w:r w:rsidRPr="00DB5070">
        <w:rPr>
          <w:rFonts w:ascii="Times New Roman" w:hAnsi="Times New Roman" w:cs="Times New Roman"/>
          <w:b/>
          <w:color w:val="000000"/>
          <w:sz w:val="28"/>
          <w:szCs w:val="28"/>
        </w:rPr>
        <w:t>Блума</w:t>
      </w:r>
      <w:proofErr w:type="spellEnd"/>
    </w:p>
    <w:p w:rsidR="000A782F" w:rsidRDefault="000A782F" w:rsidP="000A78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5070">
        <w:rPr>
          <w:rFonts w:ascii="Times New Roman" w:hAnsi="Times New Roman" w:cs="Times New Roman"/>
          <w:color w:val="000000"/>
          <w:sz w:val="28"/>
          <w:szCs w:val="28"/>
        </w:rPr>
        <w:t xml:space="preserve">В 50-60-е гг. XX века американский психолог </w:t>
      </w:r>
      <w:proofErr w:type="spellStart"/>
      <w:r w:rsidRPr="00DB5070">
        <w:rPr>
          <w:rFonts w:ascii="Times New Roman" w:hAnsi="Times New Roman" w:cs="Times New Roman"/>
          <w:color w:val="000000"/>
          <w:sz w:val="28"/>
          <w:szCs w:val="28"/>
        </w:rPr>
        <w:t>Бен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B5070">
        <w:rPr>
          <w:rFonts w:ascii="Times New Roman" w:hAnsi="Times New Roman" w:cs="Times New Roman"/>
          <w:color w:val="000000"/>
          <w:sz w:val="28"/>
          <w:szCs w:val="28"/>
        </w:rPr>
        <w:t>жамин</w:t>
      </w:r>
      <w:proofErr w:type="spellEnd"/>
      <w:r w:rsidRPr="00DB50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B5070">
        <w:rPr>
          <w:rFonts w:ascii="Times New Roman" w:hAnsi="Times New Roman" w:cs="Times New Roman"/>
          <w:color w:val="000000"/>
          <w:sz w:val="28"/>
          <w:szCs w:val="28"/>
        </w:rPr>
        <w:t>Блум</w:t>
      </w:r>
      <w:proofErr w:type="spellEnd"/>
      <w:r w:rsidRPr="00DB5070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разработал таксономию категорий усвоения и классификацию целей обучения, согласно которой процесс обучения начинается на уровне знаний: запоминания и воспроизведения фактов, дат и т.д. Далее происходит понимание </w:t>
      </w:r>
      <w:proofErr w:type="gramStart"/>
      <w:r w:rsidRPr="00DB5070">
        <w:rPr>
          <w:rFonts w:ascii="Times New Roman" w:hAnsi="Times New Roman" w:cs="Times New Roman"/>
          <w:color w:val="000000"/>
          <w:sz w:val="28"/>
          <w:szCs w:val="28"/>
        </w:rPr>
        <w:t>–у</w:t>
      </w:r>
      <w:proofErr w:type="gramEnd"/>
      <w:r w:rsidRPr="00DB5070">
        <w:rPr>
          <w:rFonts w:ascii="Times New Roman" w:hAnsi="Times New Roman" w:cs="Times New Roman"/>
          <w:color w:val="000000"/>
          <w:sz w:val="28"/>
          <w:szCs w:val="28"/>
        </w:rPr>
        <w:t xml:space="preserve">своение полученной информации: ее связь с ранее полученной информацией, обобщение, перефразирование. Применение и использование новых идей в специфичных ситуациях позволяет ученику решать поставленные задачи, выбирать и изменять полученную информацию. При анализе происходит сравнение, проверка, необходимых для синтеза идей (планирование, прогнозирование). Наконец, на уровне оценивания ученик может отнестись к изучаемому материалу критически и взвесить аргументы, чтобы оценить ценность той или иной </w:t>
      </w:r>
      <w:proofErr w:type="spellStart"/>
      <w:r w:rsidRPr="00DB5070">
        <w:rPr>
          <w:rFonts w:ascii="Times New Roman" w:hAnsi="Times New Roman" w:cs="Times New Roman"/>
          <w:color w:val="000000"/>
          <w:sz w:val="28"/>
          <w:szCs w:val="28"/>
        </w:rPr>
        <w:t>идеи</w:t>
      </w:r>
      <w:proofErr w:type="gramStart"/>
      <w:r w:rsidRPr="00DB507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B50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B507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DB5070">
        <w:rPr>
          <w:rFonts w:ascii="Times New Roman" w:hAnsi="Times New Roman" w:cs="Times New Roman"/>
          <w:sz w:val="28"/>
          <w:szCs w:val="28"/>
        </w:rPr>
        <w:t xml:space="preserve"> работе со сплошными текстами и большими объёмами информации в проектной деятельности целесообразно использовать стратегию «пирамида </w:t>
      </w:r>
      <w:proofErr w:type="spellStart"/>
      <w:r w:rsidRPr="00DB5070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DB5070">
        <w:rPr>
          <w:rFonts w:ascii="Times New Roman" w:hAnsi="Times New Roman" w:cs="Times New Roman"/>
          <w:sz w:val="28"/>
          <w:szCs w:val="28"/>
        </w:rPr>
        <w:t>».</w:t>
      </w:r>
    </w:p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423D1" w:rsidRDefault="000A782F" w:rsidP="00494A2D">
      <w:pPr>
        <w:pStyle w:val="Default"/>
        <w:ind w:firstLine="709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rFonts w:eastAsia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2937" cy="19583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88" cy="19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2F" w:rsidRDefault="000A782F" w:rsidP="00862510">
      <w:pPr>
        <w:pStyle w:val="Default"/>
        <w:ind w:firstLine="709"/>
        <w:jc w:val="both"/>
        <w:rPr>
          <w:b/>
          <w:bCs/>
          <w:i/>
          <w:iCs/>
          <w:color w:val="FF0000"/>
          <w:sz w:val="28"/>
          <w:szCs w:val="28"/>
        </w:rPr>
      </w:pPr>
    </w:p>
    <w:p w:rsidR="00494A2D" w:rsidRDefault="00494A2D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11EF" w:rsidRDefault="001C11E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Практическая работа.</w:t>
      </w:r>
    </w:p>
    <w:p w:rsidR="000A782F" w:rsidRPr="00E47748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7748">
        <w:rPr>
          <w:rFonts w:ascii="Times New Roman" w:hAnsi="Times New Roman" w:cs="Times New Roman"/>
          <w:sz w:val="28"/>
          <w:szCs w:val="28"/>
        </w:rPr>
        <w:t>Грамотность чтения проверяется при помощи специальных вопросов и заданий, при составлении которых учитываются уровни понимания текста. Описание соответствующих этим уровням умений, вопросов и заданий представлено в таблице.</w:t>
      </w:r>
    </w:p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Составить вопросы к тексту на основе таксономии учебных целей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Блума</w:t>
      </w:r>
      <w:proofErr w:type="spellEnd"/>
    </w:p>
    <w:p w:rsidR="000A782F" w:rsidRPr="00E47748" w:rsidRDefault="000A782F" w:rsidP="000A782F">
      <w:pPr>
        <w:pStyle w:val="Default"/>
        <w:rPr>
          <w:sz w:val="28"/>
          <w:szCs w:val="28"/>
        </w:rPr>
      </w:pPr>
      <w:r w:rsidRPr="00E47748">
        <w:rPr>
          <w:b/>
          <w:bCs/>
          <w:sz w:val="28"/>
          <w:szCs w:val="28"/>
        </w:rPr>
        <w:t xml:space="preserve">Задание </w:t>
      </w:r>
    </w:p>
    <w:p w:rsidR="000A782F" w:rsidRPr="00E47748" w:rsidRDefault="000A782F" w:rsidP="000A782F">
      <w:pPr>
        <w:pStyle w:val="Default"/>
        <w:rPr>
          <w:sz w:val="28"/>
          <w:szCs w:val="28"/>
        </w:rPr>
      </w:pPr>
      <w:r w:rsidRPr="00E47748">
        <w:rPr>
          <w:sz w:val="28"/>
          <w:szCs w:val="28"/>
        </w:rPr>
        <w:t xml:space="preserve">1. Ознакомьтесь с предложенным текстом. </w:t>
      </w:r>
    </w:p>
    <w:p w:rsidR="000A782F" w:rsidRPr="00E47748" w:rsidRDefault="000A782F" w:rsidP="000A782F">
      <w:pPr>
        <w:pStyle w:val="Default"/>
        <w:rPr>
          <w:sz w:val="28"/>
          <w:szCs w:val="28"/>
        </w:rPr>
      </w:pPr>
      <w:r w:rsidRPr="00E47748">
        <w:rPr>
          <w:sz w:val="28"/>
          <w:szCs w:val="28"/>
        </w:rPr>
        <w:t xml:space="preserve">2. Какие задания (согласно разным уровням пирамиды </w:t>
      </w:r>
      <w:proofErr w:type="spellStart"/>
      <w:r w:rsidRPr="00E47748">
        <w:rPr>
          <w:sz w:val="28"/>
          <w:szCs w:val="28"/>
        </w:rPr>
        <w:t>Блума</w:t>
      </w:r>
      <w:proofErr w:type="spellEnd"/>
      <w:r w:rsidRPr="00E47748">
        <w:rPr>
          <w:sz w:val="28"/>
          <w:szCs w:val="28"/>
        </w:rPr>
        <w:t xml:space="preserve">) вы можете предложить? </w:t>
      </w:r>
    </w:p>
    <w:p w:rsidR="000A782F" w:rsidRPr="00E47748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7748">
        <w:rPr>
          <w:rFonts w:ascii="Times New Roman" w:hAnsi="Times New Roman" w:cs="Times New Roman"/>
          <w:sz w:val="28"/>
          <w:szCs w:val="28"/>
        </w:rPr>
        <w:t>3. Чем отличаются задания продуктивного и репродуктивного уровней?</w:t>
      </w:r>
    </w:p>
    <w:p w:rsidR="000A782F" w:rsidRDefault="000A782F" w:rsidP="000A7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782F" w:rsidRPr="00E47748" w:rsidRDefault="000A782F" w:rsidP="000A7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муравьиной тропе</w:t>
      </w:r>
    </w:p>
    <w:p w:rsidR="000A782F" w:rsidRPr="00E47748" w:rsidRDefault="000A782F" w:rsidP="000A7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7748">
        <w:rPr>
          <w:rFonts w:ascii="Times New Roman" w:hAnsi="Times New Roman" w:cs="Times New Roman"/>
          <w:color w:val="000000"/>
          <w:sz w:val="28"/>
          <w:szCs w:val="28"/>
        </w:rPr>
        <w:t xml:space="preserve">Муравьи все вместе живут в муравейнике. Когда один муравей находит пищу, он прокладывает к ней дорожку для всех остальных. Чтобы в этом убедиться, надо провести эксперимент. Для этого надо найти муравейник. Тебе также будут необходимы следующие материалы: лист бумаги, маленький кусочек яблока, горсть земли. </w:t>
      </w:r>
    </w:p>
    <w:p w:rsidR="000A782F" w:rsidRPr="00E47748" w:rsidRDefault="000A782F" w:rsidP="000A7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7748">
        <w:rPr>
          <w:rFonts w:ascii="Times New Roman" w:hAnsi="Times New Roman" w:cs="Times New Roman"/>
          <w:color w:val="000000"/>
          <w:sz w:val="28"/>
          <w:szCs w:val="28"/>
        </w:rPr>
        <w:t>1. Положи кусочек яблока на бумагу и придвинь бумагу к входу в муравейник. Дождись, когда несколько муравь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E47748">
        <w:rPr>
          <w:rFonts w:ascii="Times New Roman" w:hAnsi="Times New Roman" w:cs="Times New Roman"/>
          <w:color w:val="000000"/>
          <w:sz w:val="28"/>
          <w:szCs w:val="28"/>
        </w:rPr>
        <w:t xml:space="preserve">в обнаружат яблоко. Они все будут двигаться по одной дорожке. </w:t>
      </w:r>
    </w:p>
    <w:p w:rsidR="000A782F" w:rsidRPr="00E47748" w:rsidRDefault="000A782F" w:rsidP="000A7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7748">
        <w:rPr>
          <w:rFonts w:ascii="Times New Roman" w:hAnsi="Times New Roman" w:cs="Times New Roman"/>
          <w:color w:val="000000"/>
          <w:sz w:val="28"/>
          <w:szCs w:val="28"/>
        </w:rPr>
        <w:t xml:space="preserve">2. Передвинь яблоко. Последуют ли муравьи за ним? </w:t>
      </w:r>
    </w:p>
    <w:p w:rsidR="000A782F" w:rsidRPr="00E47748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7748">
        <w:rPr>
          <w:rFonts w:ascii="Times New Roman" w:hAnsi="Times New Roman" w:cs="Times New Roman"/>
          <w:color w:val="000000"/>
          <w:sz w:val="28"/>
          <w:szCs w:val="28"/>
        </w:rPr>
        <w:t>3. Теперь насыпь на бумагу землю, чтобы накрыть дорожку. Муравьи некоторое время будут суетиться вокруг. Прокладывают ли они новую дорожку?</w:t>
      </w:r>
    </w:p>
    <w:p w:rsidR="000A782F" w:rsidRPr="00E47748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00"/>
        <w:gridCol w:w="4400"/>
      </w:tblGrid>
      <w:tr w:rsidR="000A782F" w:rsidRPr="00E47748" w:rsidTr="001D6053">
        <w:trPr>
          <w:trHeight w:val="1069"/>
        </w:trPr>
        <w:tc>
          <w:tcPr>
            <w:tcW w:w="4400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74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Что происходит?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Даже после того, как пища была передвинута, муравьи вс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47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ещ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47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бегают по старой дорожке до тех пор, пока не будет проложена новая дорожка. </w:t>
            </w:r>
          </w:p>
        </w:tc>
        <w:tc>
          <w:tcPr>
            <w:tcW w:w="4400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74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Почему?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7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только муравей находит какую-либо пищу, он выделяет специальные химические вещества, которые оставляют след с запахом. Другие муравьи из муравейника чувствуют этот запах при помощи своих усиков-антенн. </w:t>
            </w:r>
          </w:p>
        </w:tc>
      </w:tr>
    </w:tbl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ответа</w:t>
      </w:r>
    </w:p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122"/>
        <w:gridCol w:w="4122"/>
      </w:tblGrid>
      <w:tr w:rsidR="000A782F" w:rsidRPr="00E47748" w:rsidTr="001D6053">
        <w:trPr>
          <w:trHeight w:val="98"/>
        </w:trPr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Уровень </w:t>
            </w:r>
          </w:p>
        </w:tc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Задания </w:t>
            </w:r>
          </w:p>
        </w:tc>
      </w:tr>
      <w:tr w:rsidR="000A782F" w:rsidRPr="00E47748" w:rsidTr="001D6053">
        <w:trPr>
          <w:trHeight w:val="352"/>
        </w:trPr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Знание </w:t>
            </w:r>
          </w:p>
        </w:tc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Где живут муравьи?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Как живут муравьи?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Перечисли необходимые предметы для проведения эксперимента. </w:t>
            </w:r>
          </w:p>
        </w:tc>
      </w:tr>
      <w:tr w:rsidR="000A782F" w:rsidRPr="00E47748" w:rsidTr="001D6053">
        <w:trPr>
          <w:trHeight w:val="479"/>
        </w:trPr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Понимание </w:t>
            </w:r>
          </w:p>
        </w:tc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47748">
              <w:rPr>
                <w:rFonts w:ascii="Times New Roman" w:hAnsi="Times New Roman" w:cs="Times New Roman"/>
                <w:b/>
                <w:color w:val="000000"/>
              </w:rPr>
              <w:t xml:space="preserve">Верное/неверное утверждение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Муравьи выделяют специальные химические вещества.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Муравьи не чувствуют запахов.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Усики нужны муравьям для слуха. </w:t>
            </w:r>
          </w:p>
        </w:tc>
      </w:tr>
      <w:tr w:rsidR="000A782F" w:rsidRPr="00E47748" w:rsidTr="001D6053">
        <w:trPr>
          <w:trHeight w:val="100"/>
        </w:trPr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Применение </w:t>
            </w:r>
          </w:p>
        </w:tc>
        <w:tc>
          <w:tcPr>
            <w:tcW w:w="4122" w:type="dxa"/>
          </w:tcPr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b/>
                <w:color w:val="000000"/>
              </w:rPr>
              <w:t>Даем рисунки насекомых.</w:t>
            </w:r>
            <w:r w:rsidRPr="00E47748">
              <w:rPr>
                <w:rFonts w:ascii="Times New Roman" w:hAnsi="Times New Roman" w:cs="Times New Roman"/>
                <w:color w:val="000000"/>
              </w:rPr>
              <w:t xml:space="preserve"> Отметь усики-антенны у муравья. </w:t>
            </w:r>
          </w:p>
        </w:tc>
      </w:tr>
      <w:tr w:rsidR="000A782F" w:rsidRPr="00E47748" w:rsidTr="001D6053">
        <w:trPr>
          <w:trHeight w:val="352"/>
        </w:trPr>
        <w:tc>
          <w:tcPr>
            <w:tcW w:w="4122" w:type="dxa"/>
          </w:tcPr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Анализ </w:t>
            </w:r>
          </w:p>
        </w:tc>
        <w:tc>
          <w:tcPr>
            <w:tcW w:w="4122" w:type="dxa"/>
          </w:tcPr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1. Для чего в данном эксперименте необходимо яблоко? </w:t>
            </w:r>
          </w:p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2. Зачем на бумагу насыпают землю?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3. Для чего муравьи выделяют </w:t>
            </w:r>
            <w:r w:rsidRPr="00E47748">
              <w:rPr>
                <w:rFonts w:ascii="Times New Roman" w:hAnsi="Times New Roman" w:cs="Times New Roman"/>
                <w:color w:val="000000"/>
              </w:rPr>
              <w:lastRenderedPageBreak/>
              <w:t xml:space="preserve">специальные химические вещества? </w:t>
            </w:r>
          </w:p>
        </w:tc>
      </w:tr>
      <w:tr w:rsidR="000A782F" w:rsidRPr="00E47748" w:rsidTr="001D6053">
        <w:trPr>
          <w:trHeight w:val="352"/>
        </w:trPr>
        <w:tc>
          <w:tcPr>
            <w:tcW w:w="4122" w:type="dxa"/>
          </w:tcPr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Синтез </w:t>
            </w:r>
          </w:p>
        </w:tc>
        <w:tc>
          <w:tcPr>
            <w:tcW w:w="4122" w:type="dxa"/>
          </w:tcPr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1.Заполни пропуски в предложении подходящими по смыслу словами.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(Предложения из текста перефразированы!)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2.Почему муравьи начали суетиться, когда на бумагу насыпали землю? </w:t>
            </w:r>
          </w:p>
        </w:tc>
      </w:tr>
      <w:tr w:rsidR="000A782F" w:rsidRPr="00E47748" w:rsidTr="001D6053">
        <w:trPr>
          <w:trHeight w:val="227"/>
        </w:trPr>
        <w:tc>
          <w:tcPr>
            <w:tcW w:w="4122" w:type="dxa"/>
          </w:tcPr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Оценка </w:t>
            </w:r>
          </w:p>
        </w:tc>
        <w:tc>
          <w:tcPr>
            <w:tcW w:w="4122" w:type="dxa"/>
          </w:tcPr>
          <w:p w:rsidR="000A782F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Как будут вести себя муравьи, если им положить кусочек банана? </w:t>
            </w:r>
          </w:p>
          <w:p w:rsidR="000A782F" w:rsidRPr="00E47748" w:rsidRDefault="000A782F" w:rsidP="001D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7748">
              <w:rPr>
                <w:rFonts w:ascii="Times New Roman" w:hAnsi="Times New Roman" w:cs="Times New Roman"/>
                <w:color w:val="000000"/>
              </w:rPr>
              <w:t xml:space="preserve">Что в поведении муравьев удивило тебя больше всего? </w:t>
            </w:r>
          </w:p>
        </w:tc>
      </w:tr>
    </w:tbl>
    <w:p w:rsidR="000A782F" w:rsidRDefault="000A782F" w:rsidP="000A782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C0134" w:rsidRDefault="000A782F" w:rsidP="00494A2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Примеры вопросов, соответствующих уровням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Блума</w:t>
      </w:r>
      <w:proofErr w:type="spellEnd"/>
    </w:p>
    <w:p w:rsidR="00494A2D" w:rsidRDefault="00494A2D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4A2D" w:rsidRDefault="00494A2D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Практикум</w:t>
      </w:r>
    </w:p>
    <w:p w:rsidR="007B26BB" w:rsidRPr="00807BB7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B26BB" w:rsidRPr="00807BB7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07BB7">
        <w:rPr>
          <w:rFonts w:ascii="Times New Roman" w:hAnsi="Times New Roman" w:cs="Times New Roman"/>
          <w:b/>
          <w:bCs/>
          <w:sz w:val="28"/>
          <w:szCs w:val="28"/>
        </w:rPr>
        <w:t xml:space="preserve">Задание. </w:t>
      </w:r>
      <w:r w:rsidRPr="00807BB7">
        <w:rPr>
          <w:rFonts w:ascii="Times New Roman" w:hAnsi="Times New Roman" w:cs="Times New Roman"/>
          <w:sz w:val="28"/>
          <w:szCs w:val="28"/>
        </w:rPr>
        <w:t>Рассмотрите билет с двух сторон. Составьте вопросы и задания.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B26BB" w:rsidRDefault="007B26BB" w:rsidP="00F33EFC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6520" cy="126816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21" cy="12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A2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9860" cy="1301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9" cy="13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Варианты заданий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Вариант I.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Пребывая в Москве, на курсах по функциональному чтению, мы получили в подарок билет. </w:t>
      </w:r>
    </w:p>
    <w:p w:rsidR="007B26BB" w:rsidRDefault="007B26BB" w:rsidP="007B26BB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1. Когда мы были на курсах в Москве?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Куда можно пойти с этим билетом? </w:t>
      </w:r>
    </w:p>
    <w:p w:rsidR="007B26BB" w:rsidRDefault="007B26BB" w:rsidP="007B26BB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a</w:t>
      </w:r>
      <w:proofErr w:type="spellEnd"/>
      <w:r>
        <w:rPr>
          <w:sz w:val="23"/>
          <w:szCs w:val="23"/>
        </w:rPr>
        <w:t xml:space="preserve">) в ювелирный магазин ―Алмазы России‖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в Комитет РФ по драгоценным металлам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в музей-выставку ―Алмазный фонд‖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И хотя мы знаем, что «дареному коню в зубы не смотрят», цена нас заинтересовала.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Какова стоимость билета? </w:t>
      </w:r>
    </w:p>
    <w:p w:rsidR="007B26BB" w:rsidRDefault="007B26BB" w:rsidP="007B26BB">
      <w:pPr>
        <w:pStyle w:val="Default"/>
        <w:rPr>
          <w:sz w:val="23"/>
          <w:szCs w:val="23"/>
        </w:rPr>
      </w:pP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Выяснив дату посещения, мы отправились на экскурсию.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Когда состоялась экскурсия?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Немного побродив по городу, мы оказались в нужном месте центра Москвы.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Куда мы пришли? </w:t>
      </w:r>
    </w:p>
    <w:p w:rsidR="007B26BB" w:rsidRDefault="007B26BB" w:rsidP="007B26BB">
      <w:pPr>
        <w:pStyle w:val="Default"/>
        <w:rPr>
          <w:sz w:val="23"/>
          <w:szCs w:val="23"/>
        </w:rPr>
      </w:pP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 нужный день и время мы подошли к Кремлю и в растерянности остановились.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 xml:space="preserve">6. Через какие ворота Кремля можно попасть на выставку?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 xml:space="preserve">7. В каком помещении Кремля находится выставка?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Хорошо, что с нами не было маленьких детей. Почему? </w:t>
      </w:r>
    </w:p>
    <w:p w:rsidR="007B26BB" w:rsidRDefault="007B26BB" w:rsidP="007B26BB">
      <w:pPr>
        <w:pStyle w:val="Default"/>
        <w:rPr>
          <w:sz w:val="23"/>
          <w:szCs w:val="23"/>
        </w:rPr>
      </w:pPr>
    </w:p>
    <w:p w:rsidR="00494A2D" w:rsidRDefault="00494A2D" w:rsidP="007B26BB">
      <w:pPr>
        <w:shd w:val="clear" w:color="auto" w:fill="FFFFFF"/>
        <w:spacing w:after="0" w:line="300" w:lineRule="atLeast"/>
        <w:jc w:val="both"/>
        <w:rPr>
          <w:b/>
          <w:bCs/>
          <w:sz w:val="23"/>
          <w:szCs w:val="23"/>
        </w:rPr>
      </w:pP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Вариант II.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Вариант II. </w:t>
      </w:r>
      <w:r>
        <w:rPr>
          <w:b/>
          <w:bCs/>
          <w:i/>
          <w:iCs/>
          <w:sz w:val="23"/>
          <w:szCs w:val="23"/>
        </w:rPr>
        <w:t xml:space="preserve">Составители В. </w:t>
      </w:r>
      <w:proofErr w:type="spellStart"/>
      <w:r>
        <w:rPr>
          <w:b/>
          <w:bCs/>
          <w:i/>
          <w:iCs/>
          <w:sz w:val="23"/>
          <w:szCs w:val="23"/>
        </w:rPr>
        <w:t>Вересенко</w:t>
      </w:r>
      <w:proofErr w:type="spellEnd"/>
      <w:r>
        <w:rPr>
          <w:b/>
          <w:bCs/>
          <w:i/>
          <w:iCs/>
          <w:sz w:val="23"/>
          <w:szCs w:val="23"/>
        </w:rPr>
        <w:t xml:space="preserve">, С. Минакова </w:t>
      </w:r>
    </w:p>
    <w:p w:rsidR="007B26BB" w:rsidRDefault="007B26BB" w:rsidP="007B26BB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t xml:space="preserve">1. Какой музей-выставку ты можешь посетить по этому билету? </w:t>
      </w:r>
    </w:p>
    <w:p w:rsidR="007B26BB" w:rsidRDefault="007B26BB" w:rsidP="007B26BB">
      <w:pPr>
        <w:pStyle w:val="Default"/>
        <w:spacing w:after="30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2. Где находится музей-выставка?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Где находится вход в музей? Что ты ожидаешь увидеть в экспозиции музея? </w:t>
      </w:r>
    </w:p>
    <w:p w:rsidR="007B26BB" w:rsidRDefault="007B26BB" w:rsidP="007B26BB">
      <w:pPr>
        <w:pStyle w:val="Default"/>
        <w:rPr>
          <w:sz w:val="23"/>
          <w:szCs w:val="23"/>
        </w:rPr>
      </w:pP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ювелирные украшения б) образцы современного оружия в) драгоценные камни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>4. После покупки билета у тебя осталось 25 рублей. Сможешь ли ты купить ещ</w:t>
      </w:r>
      <w:r w:rsidR="0087002C">
        <w:rPr>
          <w:sz w:val="23"/>
          <w:szCs w:val="23"/>
        </w:rPr>
        <w:t xml:space="preserve">ё </w:t>
      </w:r>
      <w:r>
        <w:rPr>
          <w:sz w:val="23"/>
          <w:szCs w:val="23"/>
        </w:rPr>
        <w:t xml:space="preserve">один билет для своего друга?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 xml:space="preserve">5. Твой младший брат пяти лет хочет пойти с тобой в музей. Можешь ли ты взять его с собой?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>6. Прид</w:t>
      </w:r>
      <w:r w:rsidR="0087002C">
        <w:rPr>
          <w:sz w:val="23"/>
          <w:szCs w:val="23"/>
        </w:rPr>
        <w:t>ё</w:t>
      </w:r>
      <w:r>
        <w:rPr>
          <w:sz w:val="23"/>
          <w:szCs w:val="23"/>
        </w:rPr>
        <w:t xml:space="preserve">тся ли тебе платить дополнительно за услуги экскурсовода? Почему?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>7. Ты хочешь написать заметку в школьную газету о посещении музея и бер</w:t>
      </w:r>
      <w:r w:rsidR="0087002C">
        <w:rPr>
          <w:sz w:val="23"/>
          <w:szCs w:val="23"/>
        </w:rPr>
        <w:t>ё</w:t>
      </w:r>
      <w:r>
        <w:rPr>
          <w:sz w:val="23"/>
          <w:szCs w:val="23"/>
        </w:rPr>
        <w:t xml:space="preserve">шь с собой фотоаппарат. Какие снимки ты сможешь сделать? Почему? </w:t>
      </w:r>
    </w:p>
    <w:p w:rsidR="007B26BB" w:rsidRDefault="007B26BB" w:rsidP="007B26BB">
      <w:pPr>
        <w:pStyle w:val="Default"/>
        <w:spacing w:after="26"/>
        <w:rPr>
          <w:sz w:val="23"/>
          <w:szCs w:val="23"/>
        </w:rPr>
      </w:pPr>
      <w:r>
        <w:rPr>
          <w:sz w:val="23"/>
          <w:szCs w:val="23"/>
        </w:rPr>
        <w:t xml:space="preserve">8. У тебя большая сумка и зонт. Где ты сможешь оставить свои вещи? </w:t>
      </w:r>
    </w:p>
    <w:p w:rsidR="007B26BB" w:rsidRDefault="007B26BB" w:rsidP="007B26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Начало экскурсии в 15 часов. Мама хочет тебя встретить. Во сколько ей надо подойти к музею? </w:t>
      </w:r>
    </w:p>
    <w:p w:rsidR="007B26BB" w:rsidRDefault="007B26BB" w:rsidP="007B26BB">
      <w:pPr>
        <w:pStyle w:val="Default"/>
        <w:rPr>
          <w:b/>
          <w:bCs/>
          <w:sz w:val="23"/>
          <w:szCs w:val="23"/>
        </w:rPr>
      </w:pPr>
    </w:p>
    <w:p w:rsidR="007B26BB" w:rsidRPr="00807BB7" w:rsidRDefault="007B26BB" w:rsidP="007B26BB">
      <w:pPr>
        <w:shd w:val="clear" w:color="auto" w:fill="FFFFFF"/>
        <w:spacing w:after="0" w:line="300" w:lineRule="atLeast"/>
        <w:jc w:val="both"/>
        <w:rPr>
          <w:i/>
          <w:iCs/>
          <w:sz w:val="23"/>
          <w:szCs w:val="23"/>
        </w:rPr>
      </w:pPr>
    </w:p>
    <w:p w:rsidR="007B26BB" w:rsidRPr="00807BB7" w:rsidRDefault="007B26BB" w:rsidP="007B26BB">
      <w:pPr>
        <w:pStyle w:val="a3"/>
        <w:numPr>
          <w:ilvl w:val="0"/>
          <w:numId w:val="9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sz w:val="23"/>
          <w:szCs w:val="23"/>
        </w:rPr>
        <w:t>Выполни грамматические задания: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Определи части речи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драгоценные – ______________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Кремль – ______________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допускаются – ______________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sz w:val="23"/>
          <w:szCs w:val="23"/>
        </w:rPr>
        <w:t>1998 – _____________________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sz w:val="23"/>
          <w:szCs w:val="23"/>
        </w:rPr>
        <w:t xml:space="preserve">Выпиши из текста одно имя существительное собственное.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Подбери синонимы: </w:t>
      </w:r>
      <w:r>
        <w:rPr>
          <w:sz w:val="23"/>
          <w:szCs w:val="23"/>
        </w:rPr>
        <w:t xml:space="preserve">длительность – ______________________________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sz w:val="23"/>
          <w:szCs w:val="23"/>
        </w:rPr>
        <w:t>располагается –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Подбери антонимы: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запрещены – ______________________ 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sz w:val="23"/>
          <w:szCs w:val="23"/>
        </w:rPr>
      </w:pPr>
      <w:r>
        <w:rPr>
          <w:sz w:val="23"/>
          <w:szCs w:val="23"/>
        </w:rPr>
        <w:t>конец – ___________________________</w:t>
      </w:r>
    </w:p>
    <w:p w:rsidR="007B26BB" w:rsidRDefault="007B26BB" w:rsidP="007B26B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sz w:val="23"/>
          <w:szCs w:val="23"/>
        </w:rPr>
        <w:t xml:space="preserve"> вход –</w:t>
      </w:r>
    </w:p>
    <w:p w:rsidR="000A782F" w:rsidRDefault="000A782F" w:rsidP="000A782F">
      <w:pPr>
        <w:pStyle w:val="Default"/>
        <w:jc w:val="both"/>
        <w:rPr>
          <w:b/>
          <w:bCs/>
          <w:i/>
          <w:iCs/>
          <w:color w:val="FF0000"/>
          <w:sz w:val="28"/>
          <w:szCs w:val="28"/>
        </w:rPr>
      </w:pPr>
    </w:p>
    <w:p w:rsidR="00494A2D" w:rsidRDefault="00494A2D" w:rsidP="0032373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24515" w:rsidRDefault="00224515" w:rsidP="002F7614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школы уже могут поделиться своим опытом работы в </w:t>
      </w:r>
      <w:r w:rsidR="001C11EF">
        <w:rPr>
          <w:sz w:val="28"/>
          <w:szCs w:val="28"/>
        </w:rPr>
        <w:t>части внедрения функциональной грамотности.</w:t>
      </w:r>
    </w:p>
    <w:p w:rsidR="00224515" w:rsidRDefault="00E70282" w:rsidP="002F7614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- Васищев В.А.</w:t>
      </w:r>
      <w:r w:rsidR="00224515">
        <w:rPr>
          <w:sz w:val="28"/>
          <w:szCs w:val="28"/>
        </w:rPr>
        <w:t xml:space="preserve"> – </w:t>
      </w:r>
      <w:r>
        <w:rPr>
          <w:sz w:val="28"/>
          <w:szCs w:val="28"/>
        </w:rPr>
        <w:t>математическая грамотность</w:t>
      </w:r>
      <w:r w:rsidR="00224515">
        <w:rPr>
          <w:sz w:val="28"/>
          <w:szCs w:val="28"/>
        </w:rPr>
        <w:t>.</w:t>
      </w:r>
    </w:p>
    <w:p w:rsidR="00224515" w:rsidRDefault="00224515" w:rsidP="002F7614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0282">
        <w:rPr>
          <w:sz w:val="28"/>
          <w:szCs w:val="28"/>
        </w:rPr>
        <w:t>Бондаренко И.Е,</w:t>
      </w:r>
      <w:r w:rsidR="00C14170">
        <w:rPr>
          <w:sz w:val="28"/>
          <w:szCs w:val="28"/>
        </w:rPr>
        <w:t xml:space="preserve">  </w:t>
      </w:r>
      <w:proofErr w:type="spellStart"/>
      <w:r w:rsidR="00E70282">
        <w:rPr>
          <w:sz w:val="28"/>
          <w:szCs w:val="28"/>
        </w:rPr>
        <w:t>Люманова</w:t>
      </w:r>
      <w:proofErr w:type="spellEnd"/>
      <w:r w:rsidR="00E70282">
        <w:rPr>
          <w:sz w:val="28"/>
          <w:szCs w:val="28"/>
        </w:rPr>
        <w:t xml:space="preserve"> П.Ф.</w:t>
      </w:r>
    </w:p>
    <w:p w:rsidR="00224515" w:rsidRDefault="00224515" w:rsidP="002F7614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</w:p>
    <w:p w:rsidR="002F7614" w:rsidRPr="002F7614" w:rsidRDefault="002F7614" w:rsidP="002F7614">
      <w:pPr>
        <w:pStyle w:val="a5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b/>
          <w:sz w:val="28"/>
          <w:szCs w:val="28"/>
        </w:rPr>
      </w:pPr>
      <w:r w:rsidRPr="005F387E">
        <w:rPr>
          <w:sz w:val="28"/>
          <w:szCs w:val="28"/>
        </w:rPr>
        <w:t xml:space="preserve">Очень важно понять каждому педагогу, что данное направление работы касается каждого из нас. Мы все вместе работаем на результат, который покажут </w:t>
      </w:r>
      <w:bookmarkStart w:id="2" w:name="_GoBack"/>
      <w:r w:rsidRPr="005F387E">
        <w:rPr>
          <w:sz w:val="28"/>
          <w:szCs w:val="28"/>
        </w:rPr>
        <w:t>наши дети. Именно нам решать</w:t>
      </w:r>
      <w:r w:rsidR="002C183F">
        <w:rPr>
          <w:sz w:val="28"/>
          <w:szCs w:val="28"/>
        </w:rPr>
        <w:t>,</w:t>
      </w:r>
      <w:r w:rsidR="00C14170">
        <w:rPr>
          <w:sz w:val="28"/>
          <w:szCs w:val="28"/>
        </w:rPr>
        <w:t xml:space="preserve">  </w:t>
      </w:r>
      <w:r w:rsidRPr="005F387E">
        <w:rPr>
          <w:b/>
          <w:sz w:val="28"/>
          <w:szCs w:val="28"/>
        </w:rPr>
        <w:t xml:space="preserve">чему учить? зачем учить? как учить? </w:t>
      </w:r>
      <w:r w:rsidRPr="005F387E">
        <w:rPr>
          <w:sz w:val="28"/>
          <w:szCs w:val="28"/>
        </w:rPr>
        <w:t>А главное</w:t>
      </w:r>
      <w:r w:rsidRPr="005F387E">
        <w:rPr>
          <w:b/>
          <w:sz w:val="28"/>
          <w:szCs w:val="28"/>
        </w:rPr>
        <w:t xml:space="preserve"> - как учить результативно?</w:t>
      </w:r>
    </w:p>
    <w:p w:rsidR="002C183F" w:rsidRDefault="001C11EF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Все, что сегодня происходит в нашей жизни</w:t>
      </w:r>
      <w:r w:rsidR="006E6EAA">
        <w:rPr>
          <w:b/>
          <w:bCs/>
          <w:sz w:val="28"/>
          <w:szCs w:val="28"/>
        </w:rPr>
        <w:t xml:space="preserve"> сегодня</w:t>
      </w:r>
      <w:r>
        <w:rPr>
          <w:b/>
          <w:bCs/>
          <w:sz w:val="28"/>
          <w:szCs w:val="28"/>
        </w:rPr>
        <w:t xml:space="preserve">, находит свое отражение в рассказе современного писателя-фантаста Майка </w:t>
      </w:r>
      <w:proofErr w:type="spellStart"/>
      <w:r>
        <w:rPr>
          <w:b/>
          <w:bCs/>
          <w:sz w:val="28"/>
          <w:szCs w:val="28"/>
        </w:rPr>
        <w:t>Гелприна</w:t>
      </w:r>
      <w:proofErr w:type="spellEnd"/>
      <w:r>
        <w:rPr>
          <w:b/>
          <w:bCs/>
          <w:sz w:val="28"/>
          <w:szCs w:val="28"/>
        </w:rPr>
        <w:t xml:space="preserve"> «Свеча горела» - выдержки из произведения.</w:t>
      </w:r>
    </w:p>
    <w:p w:rsidR="0087002C" w:rsidRDefault="0087002C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87002C" w:rsidRPr="00224515" w:rsidRDefault="00224515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</w:pPr>
      <w:r w:rsidRPr="00224515">
        <w:rPr>
          <w:sz w:val="28"/>
          <w:szCs w:val="28"/>
        </w:rPr>
        <w:t>Давайте подведем итоги нашей плодотворной работы</w:t>
      </w:r>
      <w:r>
        <w:rPr>
          <w:b/>
          <w:bCs/>
          <w:sz w:val="28"/>
          <w:szCs w:val="28"/>
        </w:rPr>
        <w:t xml:space="preserve"> – </w:t>
      </w:r>
      <w:r w:rsidRPr="00224515">
        <w:rPr>
          <w:b/>
          <w:bCs/>
          <w:color w:val="FF0000"/>
          <w:sz w:val="28"/>
          <w:szCs w:val="28"/>
        </w:rPr>
        <w:t xml:space="preserve">Что же такое функциональная грамотность? </w:t>
      </w:r>
    </w:p>
    <w:p w:rsidR="00224515" w:rsidRDefault="00224515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87002C" w:rsidRDefault="00224515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Рефлексия </w:t>
      </w:r>
      <w:proofErr w:type="gramStart"/>
      <w:r w:rsidR="001C11EF">
        <w:rPr>
          <w:b/>
          <w:bCs/>
          <w:sz w:val="28"/>
          <w:szCs w:val="28"/>
        </w:rPr>
        <w:t>–д</w:t>
      </w:r>
      <w:proofErr w:type="gramEnd"/>
      <w:r w:rsidR="001C11EF">
        <w:rPr>
          <w:b/>
          <w:bCs/>
          <w:sz w:val="28"/>
          <w:szCs w:val="28"/>
        </w:rPr>
        <w:t>ерево – благо или дань моде?</w:t>
      </w:r>
    </w:p>
    <w:p w:rsidR="00224515" w:rsidRDefault="00224515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C487E" w:rsidRPr="00A83515" w:rsidRDefault="00A83515" w:rsidP="00A8351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bookmarkStart w:id="3" w:name="_Hlk92129865"/>
      <w:r w:rsidRPr="00A83515">
        <w:rPr>
          <w:b/>
          <w:bCs/>
          <w:sz w:val="28"/>
          <w:szCs w:val="28"/>
        </w:rPr>
        <w:t>Решение педсовета:</w:t>
      </w:r>
    </w:p>
    <w:p w:rsidR="004941C9" w:rsidRPr="00862510" w:rsidRDefault="004941C9" w:rsidP="0086251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C183F" w:rsidRDefault="00F33EFC" w:rsidP="002C183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83F">
        <w:rPr>
          <w:rFonts w:ascii="Times New Roman" w:eastAsia="Times New Roman" w:hAnsi="Times New Roman" w:cs="Times New Roman"/>
          <w:sz w:val="28"/>
          <w:szCs w:val="28"/>
        </w:rPr>
        <w:lastRenderedPageBreak/>
        <w:t>На заседаниях МО</w:t>
      </w:r>
      <w:r w:rsidR="00C141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2C183F" w:rsidRPr="00A423D1">
        <w:rPr>
          <w:rFonts w:ascii="Times New Roman" w:eastAsia="Times New Roman" w:hAnsi="Times New Roman" w:cs="Times New Roman"/>
          <w:sz w:val="28"/>
          <w:szCs w:val="28"/>
        </w:rPr>
        <w:t xml:space="preserve">рганизовать обучающие семинары по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  <w:r w:rsidR="002C183F" w:rsidRPr="00A423D1">
        <w:rPr>
          <w:rFonts w:ascii="Times New Roman" w:eastAsia="Times New Roman" w:hAnsi="Times New Roman" w:cs="Times New Roman"/>
          <w:sz w:val="28"/>
          <w:szCs w:val="28"/>
        </w:rPr>
        <w:t xml:space="preserve"> грамотност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C183F">
        <w:rPr>
          <w:rFonts w:ascii="Times New Roman" w:eastAsia="+mn-ea" w:hAnsi="Times New Roman" w:cs="Times New Roman"/>
          <w:kern w:val="24"/>
          <w:sz w:val="28"/>
          <w:szCs w:val="28"/>
        </w:rPr>
        <w:t>в рамках предметных</w:t>
      </w:r>
      <w:r w:rsidR="00C14170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2C183F">
        <w:rPr>
          <w:rFonts w:ascii="Times New Roman" w:eastAsia="+mn-ea" w:hAnsi="Times New Roman" w:cs="Times New Roman"/>
          <w:kern w:val="24"/>
          <w:sz w:val="28"/>
          <w:szCs w:val="28"/>
        </w:rPr>
        <w:t xml:space="preserve">областей;   </w:t>
      </w:r>
    </w:p>
    <w:p w:rsidR="0087002C" w:rsidRDefault="0087002C" w:rsidP="0087002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C183F">
        <w:rPr>
          <w:rFonts w:ascii="Times New Roman" w:eastAsia="Times New Roman" w:hAnsi="Times New Roman" w:cs="Times New Roman"/>
          <w:sz w:val="28"/>
          <w:szCs w:val="28"/>
        </w:rPr>
        <w:t>азработать рекомендации по формированию ФГ для преподавания всех предметов и всех ступеней школьного образования;</w:t>
      </w:r>
    </w:p>
    <w:p w:rsidR="00F33EFC" w:rsidRPr="002C183F" w:rsidRDefault="0087002C" w:rsidP="00F33EF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>И</w:t>
      </w:r>
      <w:r w:rsidR="00F33EFC" w:rsidRPr="002C183F">
        <w:rPr>
          <w:rFonts w:ascii="Times New Roman" w:eastAsia="+mn-ea" w:hAnsi="Times New Roman" w:cs="Times New Roman"/>
          <w:kern w:val="24"/>
          <w:sz w:val="28"/>
          <w:szCs w:val="28"/>
        </w:rPr>
        <w:t xml:space="preserve">зучить опыт педагогов по формированию функциональной грамотности обучающихся в рамках предметных областей;   </w:t>
      </w:r>
    </w:p>
    <w:p w:rsidR="002C183F" w:rsidRDefault="002C183F" w:rsidP="002C183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83F">
        <w:rPr>
          <w:rFonts w:ascii="Times New Roman" w:eastAsia="+mn-ea" w:hAnsi="Times New Roman" w:cs="Times New Roman"/>
          <w:kern w:val="24"/>
          <w:sz w:val="28"/>
          <w:szCs w:val="28"/>
        </w:rPr>
        <w:t>Всем педагогам апробировать и внедрять технологии, обеспечивающие формирование функциональной грамотности</w:t>
      </w:r>
      <w:r w:rsidRPr="002C183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7002C" w:rsidRDefault="0087002C" w:rsidP="0087002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02C">
        <w:rPr>
          <w:rFonts w:ascii="Times New Roman" w:eastAsia="+mn-ea" w:hAnsi="Times New Roman" w:cs="Times New Roman"/>
          <w:kern w:val="24"/>
          <w:sz w:val="28"/>
          <w:szCs w:val="28"/>
        </w:rPr>
        <w:t>Использовать на уроках, внеклассных мероприятиях</w:t>
      </w:r>
      <w:r w:rsidR="00E05E63" w:rsidRPr="0087002C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разнообразные формы, методы, формирующие функциональную грамотность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5E63" w:rsidRPr="0087002C" w:rsidRDefault="00E05E63" w:rsidP="0087002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02C">
        <w:rPr>
          <w:rFonts w:ascii="Times New Roman" w:eastAsia="+mn-ea" w:hAnsi="Times New Roman" w:cs="Times New Roman"/>
          <w:kern w:val="24"/>
          <w:sz w:val="28"/>
          <w:szCs w:val="28"/>
        </w:rPr>
        <w:t>Созда</w:t>
      </w:r>
      <w:r w:rsidR="00F33EFC" w:rsidRPr="0087002C">
        <w:rPr>
          <w:rFonts w:ascii="Times New Roman" w:eastAsia="+mn-ea" w:hAnsi="Times New Roman" w:cs="Times New Roman"/>
          <w:kern w:val="24"/>
          <w:sz w:val="28"/>
          <w:szCs w:val="28"/>
        </w:rPr>
        <w:t>ва</w:t>
      </w:r>
      <w:r w:rsidRPr="0087002C">
        <w:rPr>
          <w:rFonts w:ascii="Times New Roman" w:eastAsia="+mn-ea" w:hAnsi="Times New Roman" w:cs="Times New Roman"/>
          <w:kern w:val="24"/>
          <w:sz w:val="28"/>
          <w:szCs w:val="28"/>
        </w:rPr>
        <w:t>ть банк заданий, отвечающих формированию функциональной грамотности обучающихся</w:t>
      </w:r>
    </w:p>
    <w:bookmarkEnd w:id="3"/>
    <w:p w:rsidR="00A92A17" w:rsidRDefault="00A92A17" w:rsidP="0086251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i/>
          <w:iCs/>
          <w:kern w:val="24"/>
          <w:sz w:val="28"/>
          <w:szCs w:val="28"/>
        </w:rPr>
      </w:pPr>
    </w:p>
    <w:p w:rsidR="002C183F" w:rsidRDefault="002C183F" w:rsidP="00A92A17">
      <w:pPr>
        <w:pStyle w:val="Default"/>
        <w:rPr>
          <w:b/>
          <w:bCs/>
          <w:sz w:val="28"/>
          <w:szCs w:val="28"/>
        </w:rPr>
      </w:pPr>
    </w:p>
    <w:p w:rsidR="002F7614" w:rsidRDefault="002F7614" w:rsidP="0087002C">
      <w:pPr>
        <w:pStyle w:val="a5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</w:p>
    <w:p w:rsidR="0087002C" w:rsidRDefault="0087002C" w:rsidP="0087002C">
      <w:pPr>
        <w:pStyle w:val="a5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</w:p>
    <w:p w:rsidR="000A782F" w:rsidRDefault="000A782F" w:rsidP="0086251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i/>
          <w:iCs/>
          <w:kern w:val="24"/>
          <w:sz w:val="28"/>
          <w:szCs w:val="28"/>
        </w:rPr>
      </w:pPr>
    </w:p>
    <w:p w:rsidR="000A782F" w:rsidRDefault="000A782F" w:rsidP="0086251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i/>
          <w:iCs/>
          <w:kern w:val="24"/>
          <w:sz w:val="28"/>
          <w:szCs w:val="28"/>
        </w:rPr>
      </w:pPr>
    </w:p>
    <w:p w:rsidR="000A782F" w:rsidRDefault="000A782F" w:rsidP="0086251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i/>
          <w:iCs/>
          <w:kern w:val="24"/>
          <w:sz w:val="28"/>
          <w:szCs w:val="28"/>
        </w:rPr>
      </w:pPr>
    </w:p>
    <w:bookmarkEnd w:id="2"/>
    <w:p w:rsidR="00E73B27" w:rsidRDefault="00E73B27" w:rsidP="0086251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i/>
          <w:iCs/>
          <w:kern w:val="24"/>
          <w:sz w:val="28"/>
          <w:szCs w:val="28"/>
        </w:rPr>
      </w:pPr>
    </w:p>
    <w:p w:rsidR="004941C9" w:rsidRPr="00C14170" w:rsidRDefault="004941C9" w:rsidP="00C14170">
      <w:pPr>
        <w:spacing w:after="160" w:line="259" w:lineRule="auto"/>
        <w:rPr>
          <w:rFonts w:ascii="Times New Roman" w:eastAsia="+mn-ea" w:hAnsi="Times New Roman" w:cs="Times New Roman"/>
          <w:i/>
          <w:iCs/>
          <w:kern w:val="24"/>
          <w:sz w:val="28"/>
          <w:szCs w:val="28"/>
        </w:rPr>
      </w:pPr>
    </w:p>
    <w:sectPr w:rsidR="004941C9" w:rsidRPr="00C14170" w:rsidSect="00C14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72401"/>
    <w:multiLevelType w:val="multilevel"/>
    <w:tmpl w:val="0B007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2687D"/>
    <w:multiLevelType w:val="hybridMultilevel"/>
    <w:tmpl w:val="B1B88D0C"/>
    <w:lvl w:ilvl="0" w:tplc="CEF2AB1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AC0505"/>
    <w:multiLevelType w:val="hybridMultilevel"/>
    <w:tmpl w:val="68CCC7AE"/>
    <w:lvl w:ilvl="0" w:tplc="00F62E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9ECF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BA8A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D2449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06E73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A2582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D6D0F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A64A9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B252C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BEC3C66"/>
    <w:multiLevelType w:val="hybridMultilevel"/>
    <w:tmpl w:val="1C2882B6"/>
    <w:lvl w:ilvl="0" w:tplc="F2D219C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4E60D39"/>
    <w:multiLevelType w:val="hybridMultilevel"/>
    <w:tmpl w:val="FDFEA452"/>
    <w:lvl w:ilvl="0" w:tplc="7AE625C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3248C4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14D0B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994DBC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5C868F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8C60C2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FFE4A8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712BE3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59E5E4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3DFC2FF0"/>
    <w:multiLevelType w:val="hybridMultilevel"/>
    <w:tmpl w:val="8F401D56"/>
    <w:lvl w:ilvl="0" w:tplc="D8C0013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416F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9C29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CA776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36F3D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B2FB8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FE991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BA05F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468E9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DBE0D0B"/>
    <w:multiLevelType w:val="hybridMultilevel"/>
    <w:tmpl w:val="30268148"/>
    <w:lvl w:ilvl="0" w:tplc="30302DE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8E37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EEDD6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CCCE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AC35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44159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EC641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6E77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84991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AEF26BE"/>
    <w:multiLevelType w:val="multilevel"/>
    <w:tmpl w:val="DECA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352687"/>
    <w:multiLevelType w:val="hybridMultilevel"/>
    <w:tmpl w:val="904E7696"/>
    <w:lvl w:ilvl="0" w:tplc="DBD664F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B872B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EA032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BA02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90A3C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4E35E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E4E26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F6FA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A40EE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10F1535"/>
    <w:multiLevelType w:val="hybridMultilevel"/>
    <w:tmpl w:val="69A680BA"/>
    <w:lvl w:ilvl="0" w:tplc="BCFA737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C024C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6E116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6C7E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20B2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FE1BF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8432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74FB3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202E6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E2353EE"/>
    <w:multiLevelType w:val="multilevel"/>
    <w:tmpl w:val="19EE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9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3879"/>
    <w:rsid w:val="000033EF"/>
    <w:rsid w:val="000939FA"/>
    <w:rsid w:val="000A782F"/>
    <w:rsid w:val="000B60A0"/>
    <w:rsid w:val="000C4CDF"/>
    <w:rsid w:val="001866C4"/>
    <w:rsid w:val="00197B53"/>
    <w:rsid w:val="001C11EF"/>
    <w:rsid w:val="001D6053"/>
    <w:rsid w:val="001E3879"/>
    <w:rsid w:val="00206A4E"/>
    <w:rsid w:val="00224515"/>
    <w:rsid w:val="002467F1"/>
    <w:rsid w:val="0027189A"/>
    <w:rsid w:val="002A6378"/>
    <w:rsid w:val="002C183F"/>
    <w:rsid w:val="002D09C6"/>
    <w:rsid w:val="002F7614"/>
    <w:rsid w:val="0032373B"/>
    <w:rsid w:val="00390C7D"/>
    <w:rsid w:val="003A09A1"/>
    <w:rsid w:val="003A721D"/>
    <w:rsid w:val="00416B13"/>
    <w:rsid w:val="00451D4B"/>
    <w:rsid w:val="0048383F"/>
    <w:rsid w:val="004941C9"/>
    <w:rsid w:val="00494A2D"/>
    <w:rsid w:val="004A5ACF"/>
    <w:rsid w:val="00600EFA"/>
    <w:rsid w:val="006023C0"/>
    <w:rsid w:val="00620756"/>
    <w:rsid w:val="006E6EAA"/>
    <w:rsid w:val="00761F38"/>
    <w:rsid w:val="00797D8A"/>
    <w:rsid w:val="007B26BB"/>
    <w:rsid w:val="00841077"/>
    <w:rsid w:val="00862510"/>
    <w:rsid w:val="0087002C"/>
    <w:rsid w:val="00882C55"/>
    <w:rsid w:val="00947336"/>
    <w:rsid w:val="00955B71"/>
    <w:rsid w:val="009932E0"/>
    <w:rsid w:val="0099383C"/>
    <w:rsid w:val="009C0134"/>
    <w:rsid w:val="00A423D1"/>
    <w:rsid w:val="00A607DC"/>
    <w:rsid w:val="00A83515"/>
    <w:rsid w:val="00A92A17"/>
    <w:rsid w:val="00B128EC"/>
    <w:rsid w:val="00B848BF"/>
    <w:rsid w:val="00BC1209"/>
    <w:rsid w:val="00C0622F"/>
    <w:rsid w:val="00C06301"/>
    <w:rsid w:val="00C14170"/>
    <w:rsid w:val="00C31CBD"/>
    <w:rsid w:val="00C90E4E"/>
    <w:rsid w:val="00DC487E"/>
    <w:rsid w:val="00E05E63"/>
    <w:rsid w:val="00E10B01"/>
    <w:rsid w:val="00E52C27"/>
    <w:rsid w:val="00E70282"/>
    <w:rsid w:val="00E73B27"/>
    <w:rsid w:val="00E77E20"/>
    <w:rsid w:val="00E828D9"/>
    <w:rsid w:val="00F33EFC"/>
    <w:rsid w:val="00F34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C9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rsid w:val="00A92A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1C9"/>
    <w:pPr>
      <w:ind w:left="720"/>
      <w:contextualSpacing/>
    </w:pPr>
  </w:style>
  <w:style w:type="paragraph" w:styleId="a4">
    <w:name w:val="No Spacing"/>
    <w:uiPriority w:val="1"/>
    <w:qFormat/>
    <w:rsid w:val="004941C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4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92A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73B27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132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E77E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13</Pages>
  <Words>3783</Words>
  <Characters>21568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 3</dc:creator>
  <cp:keywords/>
  <dc:description/>
  <cp:lastModifiedBy>Пользователь Windows</cp:lastModifiedBy>
  <cp:revision>22</cp:revision>
  <cp:lastPrinted>2023-02-17T12:12:00Z</cp:lastPrinted>
  <dcterms:created xsi:type="dcterms:W3CDTF">2021-11-21T03:48:00Z</dcterms:created>
  <dcterms:modified xsi:type="dcterms:W3CDTF">2024-11-28T19:40:00Z</dcterms:modified>
</cp:coreProperties>
</file>