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C0E" w:rsidRPr="000B3C0E" w:rsidRDefault="000B3C0E">
      <w:pPr>
        <w:pStyle w:val="10"/>
        <w:keepNext/>
        <w:keepLines/>
        <w:shd w:val="clear" w:color="auto" w:fill="auto"/>
        <w:rPr>
          <w:sz w:val="28"/>
          <w:szCs w:val="28"/>
        </w:rPr>
      </w:pPr>
      <w:bookmarkStart w:id="0" w:name="bookmark0"/>
      <w:bookmarkStart w:id="1" w:name="_GoBack"/>
      <w:bookmarkEnd w:id="1"/>
    </w:p>
    <w:p w:rsidR="000B3C0E" w:rsidRPr="000B3C0E" w:rsidRDefault="000B3C0E">
      <w:pPr>
        <w:pStyle w:val="10"/>
        <w:keepNext/>
        <w:keepLines/>
        <w:shd w:val="clear" w:color="auto" w:fill="auto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60325</wp:posOffset>
            </wp:positionV>
            <wp:extent cx="6153150" cy="8461375"/>
            <wp:effectExtent l="19050" t="0" r="0" b="0"/>
            <wp:wrapSquare wrapText="bothSides"/>
            <wp:docPr id="11" name="Рисунок 7" descr="D:\Нечаева 20-21\сайт 20-21\Курчатовский\ОП Курч. класс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чаева 20-21\сайт 20-21\Курчатовский\ОП Курч. класс\0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C0E" w:rsidRDefault="000B3C0E">
      <w:pPr>
        <w:pStyle w:val="10"/>
        <w:keepNext/>
        <w:keepLines/>
        <w:shd w:val="clear" w:color="auto" w:fill="auto"/>
      </w:pPr>
    </w:p>
    <w:p w:rsidR="000B3C0E" w:rsidRDefault="000B3C0E">
      <w:pPr>
        <w:pStyle w:val="10"/>
        <w:keepNext/>
        <w:keepLines/>
        <w:shd w:val="clear" w:color="auto" w:fill="auto"/>
      </w:pPr>
    </w:p>
    <w:p w:rsidR="000B3C0E" w:rsidRDefault="000B3C0E">
      <w:pPr>
        <w:pStyle w:val="10"/>
        <w:keepNext/>
        <w:keepLines/>
        <w:shd w:val="clear" w:color="auto" w:fill="auto"/>
      </w:pPr>
    </w:p>
    <w:p w:rsidR="000B3C0E" w:rsidRDefault="000B3C0E">
      <w:pPr>
        <w:pStyle w:val="10"/>
        <w:keepNext/>
        <w:keepLines/>
        <w:shd w:val="clear" w:color="auto" w:fill="auto"/>
      </w:pPr>
    </w:p>
    <w:bookmarkEnd w:id="0"/>
    <w:p w:rsidR="005E67E4" w:rsidRDefault="005E67E4">
      <w:pPr>
        <w:pStyle w:val="40"/>
        <w:shd w:val="clear" w:color="auto" w:fill="auto"/>
        <w:spacing w:before="0" w:line="220" w:lineRule="exact"/>
        <w:ind w:left="2640"/>
        <w:sectPr w:rsidR="005E67E4" w:rsidSect="000B3C0E">
          <w:footerReference w:type="default" r:id="rId9"/>
          <w:pgSz w:w="11900" w:h="16840"/>
          <w:pgMar w:top="1135" w:right="701" w:bottom="709" w:left="1701" w:header="0" w:footer="3" w:gutter="0"/>
          <w:cols w:space="720"/>
          <w:noEndnote/>
          <w:titlePg/>
          <w:docGrid w:linePitch="360"/>
        </w:sectPr>
      </w:pPr>
    </w:p>
    <w:p w:rsidR="005E67E4" w:rsidRDefault="00E026C0">
      <w:pPr>
        <w:pStyle w:val="20"/>
        <w:keepNext/>
        <w:keepLines/>
        <w:shd w:val="clear" w:color="auto" w:fill="auto"/>
        <w:spacing w:after="244" w:line="280" w:lineRule="exact"/>
        <w:ind w:left="4140" w:firstLine="0"/>
      </w:pPr>
      <w:bookmarkStart w:id="2" w:name="bookmark1"/>
      <w:r>
        <w:lastRenderedPageBreak/>
        <w:t>Содержание</w:t>
      </w:r>
      <w:bookmarkEnd w:id="2"/>
    </w:p>
    <w:p w:rsidR="005E67E4" w:rsidRDefault="00994196">
      <w:pPr>
        <w:pStyle w:val="22"/>
        <w:numPr>
          <w:ilvl w:val="0"/>
          <w:numId w:val="1"/>
        </w:numPr>
        <w:shd w:val="clear" w:color="auto" w:fill="auto"/>
        <w:tabs>
          <w:tab w:val="left" w:pos="349"/>
          <w:tab w:val="center" w:pos="7066"/>
          <w:tab w:val="left" w:leader="dot" w:pos="9120"/>
        </w:tabs>
        <w:spacing w:before="0"/>
      </w:pPr>
      <w:r>
        <w:fldChar w:fldCharType="begin"/>
      </w:r>
      <w:r w:rsidR="00E026C0">
        <w:instrText xml:space="preserve"> TOC \o "1-5" \h \z </w:instrText>
      </w:r>
      <w:r>
        <w:fldChar w:fldCharType="separate"/>
      </w:r>
      <w:hyperlink w:anchor="bookmark2" w:tooltip="Current Document">
        <w:r w:rsidR="00E026C0">
          <w:t>Целевой раздел образовательной программы</w:t>
        </w:r>
        <w:r w:rsidR="00E026C0">
          <w:tab/>
          <w:t>«Курчатовского класса»</w:t>
        </w:r>
        <w:r w:rsidR="00E026C0">
          <w:tab/>
          <w:t>3</w:t>
        </w:r>
      </w:hyperlink>
    </w:p>
    <w:p w:rsidR="005E67E4" w:rsidRDefault="007017CA">
      <w:pPr>
        <w:pStyle w:val="22"/>
        <w:numPr>
          <w:ilvl w:val="1"/>
          <w:numId w:val="1"/>
        </w:numPr>
        <w:shd w:val="clear" w:color="auto" w:fill="auto"/>
        <w:tabs>
          <w:tab w:val="left" w:pos="591"/>
          <w:tab w:val="right" w:leader="dot" w:pos="9291"/>
        </w:tabs>
        <w:spacing w:before="0"/>
      </w:pPr>
      <w:hyperlink w:anchor="bookmark3" w:tooltip="Current Document">
        <w:r w:rsidR="00E026C0">
          <w:t xml:space="preserve">Пояснительная записка </w:t>
        </w:r>
        <w:r w:rsidR="00E026C0">
          <w:tab/>
          <w:t>3</w:t>
        </w:r>
      </w:hyperlink>
    </w:p>
    <w:p w:rsidR="005E67E4" w:rsidRDefault="00E026C0">
      <w:pPr>
        <w:pStyle w:val="22"/>
        <w:numPr>
          <w:ilvl w:val="2"/>
          <w:numId w:val="1"/>
        </w:numPr>
        <w:shd w:val="clear" w:color="auto" w:fill="auto"/>
        <w:tabs>
          <w:tab w:val="left" w:pos="766"/>
        </w:tabs>
        <w:spacing w:before="0"/>
      </w:pPr>
      <w:r>
        <w:t>Цели и задачи реализации образовательной программы</w:t>
      </w:r>
    </w:p>
    <w:p w:rsidR="005E67E4" w:rsidRDefault="00E026C0">
      <w:pPr>
        <w:pStyle w:val="22"/>
        <w:shd w:val="clear" w:color="auto" w:fill="auto"/>
        <w:tabs>
          <w:tab w:val="right" w:leader="dot" w:pos="9291"/>
        </w:tabs>
        <w:spacing w:before="0"/>
      </w:pPr>
      <w:r>
        <w:t>«Курчатовского класса»</w:t>
      </w:r>
      <w:r>
        <w:tab/>
        <w:t>4</w:t>
      </w:r>
    </w:p>
    <w:p w:rsidR="005E67E4" w:rsidRDefault="007017CA">
      <w:pPr>
        <w:pStyle w:val="22"/>
        <w:numPr>
          <w:ilvl w:val="2"/>
          <w:numId w:val="1"/>
        </w:numPr>
        <w:shd w:val="clear" w:color="auto" w:fill="auto"/>
        <w:tabs>
          <w:tab w:val="left" w:pos="766"/>
          <w:tab w:val="right" w:leader="dot" w:pos="9291"/>
        </w:tabs>
        <w:spacing w:before="0"/>
      </w:pPr>
      <w:hyperlink w:anchor="bookmark5" w:tooltip="Current Document">
        <w:r w:rsidR="00E026C0">
          <w:t>Актуальность и концеп</w:t>
        </w:r>
        <w:r w:rsidR="00E026C0">
          <w:rPr>
            <w:rStyle w:val="a7"/>
          </w:rPr>
          <w:t>ц</w:t>
        </w:r>
        <w:r w:rsidR="00E026C0">
          <w:t>ия создания «Курчатовского класса»</w:t>
        </w:r>
        <w:r w:rsidR="00E026C0">
          <w:tab/>
          <w:t>6</w:t>
        </w:r>
      </w:hyperlink>
    </w:p>
    <w:p w:rsidR="005E67E4" w:rsidRDefault="00E026C0">
      <w:pPr>
        <w:pStyle w:val="22"/>
        <w:numPr>
          <w:ilvl w:val="1"/>
          <w:numId w:val="1"/>
        </w:numPr>
        <w:shd w:val="clear" w:color="auto" w:fill="auto"/>
        <w:tabs>
          <w:tab w:val="left" w:pos="766"/>
        </w:tabs>
        <w:spacing w:before="0"/>
      </w:pPr>
      <w:r>
        <w:t>Планируемые результаты освоения обучающимися образовательной</w:t>
      </w:r>
    </w:p>
    <w:p w:rsidR="005E67E4" w:rsidRDefault="00E026C0">
      <w:pPr>
        <w:pStyle w:val="22"/>
        <w:shd w:val="clear" w:color="auto" w:fill="auto"/>
        <w:tabs>
          <w:tab w:val="right" w:leader="dot" w:pos="9291"/>
        </w:tabs>
        <w:spacing w:before="0"/>
      </w:pPr>
      <w:r>
        <w:t>программы «Курчатовского класса»</w:t>
      </w:r>
      <w:r>
        <w:tab/>
        <w:t>9</w:t>
      </w:r>
    </w:p>
    <w:p w:rsidR="005E67E4" w:rsidRDefault="00E026C0">
      <w:pPr>
        <w:pStyle w:val="22"/>
        <w:numPr>
          <w:ilvl w:val="1"/>
          <w:numId w:val="1"/>
        </w:numPr>
        <w:shd w:val="clear" w:color="auto" w:fill="auto"/>
        <w:tabs>
          <w:tab w:val="left" w:pos="591"/>
        </w:tabs>
        <w:spacing w:before="0"/>
      </w:pPr>
      <w:r>
        <w:t>Система оценки достижения планируемых результатов освоения</w:t>
      </w:r>
    </w:p>
    <w:p w:rsidR="005E67E4" w:rsidRDefault="00E026C0">
      <w:pPr>
        <w:pStyle w:val="22"/>
        <w:shd w:val="clear" w:color="auto" w:fill="auto"/>
        <w:tabs>
          <w:tab w:val="right" w:leader="dot" w:pos="9291"/>
        </w:tabs>
        <w:spacing w:before="0"/>
      </w:pPr>
      <w:r>
        <w:t>образовательной программы «Курчатовского класса»</w:t>
      </w:r>
      <w:r>
        <w:tab/>
        <w:t>12</w:t>
      </w:r>
    </w:p>
    <w:p w:rsidR="005E67E4" w:rsidRDefault="00E026C0">
      <w:pPr>
        <w:pStyle w:val="22"/>
        <w:numPr>
          <w:ilvl w:val="0"/>
          <w:numId w:val="1"/>
        </w:numPr>
        <w:shd w:val="clear" w:color="auto" w:fill="auto"/>
        <w:tabs>
          <w:tab w:val="left" w:pos="378"/>
        </w:tabs>
        <w:spacing w:before="0"/>
      </w:pPr>
      <w:r>
        <w:t>Содержательный раздел образовательной программы «Курчатовского</w:t>
      </w:r>
    </w:p>
    <w:p w:rsidR="005E67E4" w:rsidRDefault="00E026C0">
      <w:pPr>
        <w:pStyle w:val="22"/>
        <w:shd w:val="clear" w:color="auto" w:fill="auto"/>
        <w:tabs>
          <w:tab w:val="right" w:leader="dot" w:pos="9291"/>
        </w:tabs>
        <w:spacing w:before="0"/>
      </w:pPr>
      <w:r>
        <w:t>класса»</w:t>
      </w:r>
      <w:r>
        <w:tab/>
        <w:t>13</w:t>
      </w:r>
    </w:p>
    <w:p w:rsidR="005E67E4" w:rsidRDefault="007017CA">
      <w:pPr>
        <w:pStyle w:val="22"/>
        <w:numPr>
          <w:ilvl w:val="1"/>
          <w:numId w:val="1"/>
        </w:numPr>
        <w:shd w:val="clear" w:color="auto" w:fill="auto"/>
        <w:tabs>
          <w:tab w:val="left" w:pos="591"/>
          <w:tab w:val="right" w:leader="dot" w:pos="9291"/>
        </w:tabs>
        <w:spacing w:before="0"/>
      </w:pPr>
      <w:hyperlink w:anchor="bookmark14" w:tooltip="Current Document">
        <w:r w:rsidR="00E026C0">
          <w:t>Содержание «Курчатовского» компонента</w:t>
        </w:r>
        <w:r w:rsidR="00E026C0">
          <w:tab/>
          <w:t>14</w:t>
        </w:r>
      </w:hyperlink>
    </w:p>
    <w:p w:rsidR="005E67E4" w:rsidRDefault="007017CA">
      <w:pPr>
        <w:pStyle w:val="22"/>
        <w:numPr>
          <w:ilvl w:val="1"/>
          <w:numId w:val="1"/>
        </w:numPr>
        <w:shd w:val="clear" w:color="auto" w:fill="auto"/>
        <w:tabs>
          <w:tab w:val="left" w:pos="591"/>
          <w:tab w:val="right" w:leader="dot" w:pos="9291"/>
        </w:tabs>
        <w:spacing w:before="0"/>
      </w:pPr>
      <w:hyperlink w:anchor="bookmark15" w:tooltip="Current Document">
        <w:r w:rsidR="00E026C0">
          <w:t>Основное содержание учебных предметов</w:t>
        </w:r>
        <w:r w:rsidR="00E026C0">
          <w:tab/>
          <w:t>15</w:t>
        </w:r>
      </w:hyperlink>
    </w:p>
    <w:p w:rsidR="005E67E4" w:rsidRDefault="007017CA">
      <w:pPr>
        <w:pStyle w:val="22"/>
        <w:numPr>
          <w:ilvl w:val="0"/>
          <w:numId w:val="1"/>
        </w:numPr>
        <w:shd w:val="clear" w:color="auto" w:fill="auto"/>
        <w:tabs>
          <w:tab w:val="left" w:pos="378"/>
          <w:tab w:val="right" w:leader="dot" w:pos="9291"/>
        </w:tabs>
        <w:spacing w:before="0"/>
      </w:pPr>
      <w:hyperlink w:anchor="bookmark18" w:tooltip="Current Document">
        <w:r w:rsidR="00E026C0">
          <w:t>Организационный раздел</w:t>
        </w:r>
        <w:r w:rsidR="00E026C0">
          <w:tab/>
          <w:t>19</w:t>
        </w:r>
      </w:hyperlink>
    </w:p>
    <w:p w:rsidR="005E67E4" w:rsidRDefault="007017CA">
      <w:pPr>
        <w:pStyle w:val="22"/>
        <w:numPr>
          <w:ilvl w:val="1"/>
          <w:numId w:val="1"/>
        </w:numPr>
        <w:shd w:val="clear" w:color="auto" w:fill="auto"/>
        <w:tabs>
          <w:tab w:val="left" w:pos="591"/>
          <w:tab w:val="right" w:leader="dot" w:pos="9291"/>
        </w:tabs>
        <w:spacing w:before="0"/>
      </w:pPr>
      <w:hyperlink w:anchor="bookmark19" w:tooltip="Current Document">
        <w:r w:rsidR="00E026C0">
          <w:t>Учебный план «Курчатовского класса»</w:t>
        </w:r>
        <w:r w:rsidR="00E026C0">
          <w:tab/>
          <w:t>20</w:t>
        </w:r>
      </w:hyperlink>
    </w:p>
    <w:p w:rsidR="005E67E4" w:rsidRDefault="00E026C0">
      <w:pPr>
        <w:pStyle w:val="22"/>
        <w:numPr>
          <w:ilvl w:val="2"/>
          <w:numId w:val="1"/>
        </w:numPr>
        <w:shd w:val="clear" w:color="auto" w:fill="auto"/>
        <w:tabs>
          <w:tab w:val="left" w:pos="790"/>
          <w:tab w:val="right" w:leader="dot" w:pos="9291"/>
        </w:tabs>
        <w:spacing w:before="0"/>
      </w:pPr>
      <w:r>
        <w:t>Календарный учебный график</w:t>
      </w:r>
      <w:r>
        <w:tab/>
        <w:t>21</w:t>
      </w:r>
    </w:p>
    <w:p w:rsidR="005E67E4" w:rsidRDefault="00E026C0">
      <w:pPr>
        <w:pStyle w:val="22"/>
        <w:numPr>
          <w:ilvl w:val="2"/>
          <w:numId w:val="1"/>
        </w:numPr>
        <w:shd w:val="clear" w:color="auto" w:fill="auto"/>
        <w:tabs>
          <w:tab w:val="left" w:pos="790"/>
          <w:tab w:val="right" w:leader="dot" w:pos="9291"/>
        </w:tabs>
        <w:spacing w:before="0"/>
      </w:pPr>
      <w:r>
        <w:t>Программа внеурочной деятельности</w:t>
      </w:r>
      <w:r>
        <w:tab/>
        <w:t>21</w:t>
      </w:r>
    </w:p>
    <w:p w:rsidR="005E67E4" w:rsidRDefault="007017CA">
      <w:pPr>
        <w:pStyle w:val="22"/>
        <w:numPr>
          <w:ilvl w:val="1"/>
          <w:numId w:val="1"/>
        </w:numPr>
        <w:shd w:val="clear" w:color="auto" w:fill="auto"/>
        <w:tabs>
          <w:tab w:val="left" w:pos="790"/>
          <w:tab w:val="right" w:leader="dot" w:pos="9291"/>
        </w:tabs>
        <w:spacing w:before="0"/>
      </w:pPr>
      <w:hyperlink w:anchor="bookmark25" w:tooltip="Current Document">
        <w:r w:rsidR="00E026C0">
          <w:t>Система условий реализации программы «Курчатовского класса»</w:t>
        </w:r>
        <w:r w:rsidR="00E026C0">
          <w:tab/>
          <w:t>25</w:t>
        </w:r>
      </w:hyperlink>
    </w:p>
    <w:p w:rsidR="005E67E4" w:rsidRDefault="00E026C0">
      <w:pPr>
        <w:pStyle w:val="22"/>
        <w:numPr>
          <w:ilvl w:val="2"/>
          <w:numId w:val="1"/>
        </w:numPr>
        <w:shd w:val="clear" w:color="auto" w:fill="auto"/>
        <w:tabs>
          <w:tab w:val="left" w:pos="790"/>
        </w:tabs>
        <w:spacing w:before="0"/>
      </w:pPr>
      <w:r>
        <w:t>Описание кадровых условий реализации программы «Курчатовского</w:t>
      </w:r>
    </w:p>
    <w:p w:rsidR="005E67E4" w:rsidRDefault="00E026C0">
      <w:pPr>
        <w:pStyle w:val="22"/>
        <w:shd w:val="clear" w:color="auto" w:fill="auto"/>
        <w:tabs>
          <w:tab w:val="right" w:leader="dot" w:pos="9291"/>
        </w:tabs>
        <w:spacing w:before="0"/>
      </w:pPr>
      <w:r>
        <w:t>класса»</w:t>
      </w:r>
      <w:r>
        <w:tab/>
        <w:t>25</w:t>
      </w:r>
    </w:p>
    <w:p w:rsidR="005E67E4" w:rsidRDefault="007017CA">
      <w:pPr>
        <w:pStyle w:val="22"/>
        <w:shd w:val="clear" w:color="auto" w:fill="auto"/>
        <w:tabs>
          <w:tab w:val="right" w:leader="dot" w:pos="9291"/>
        </w:tabs>
        <w:spacing w:before="0"/>
        <w:jc w:val="left"/>
        <w:sectPr w:rsidR="005E67E4">
          <w:pgSz w:w="11900" w:h="16840"/>
          <w:pgMar w:top="2132" w:right="837" w:bottom="2132" w:left="1674" w:header="0" w:footer="3" w:gutter="0"/>
          <w:cols w:space="720"/>
          <w:noEndnote/>
          <w:docGrid w:linePitch="360"/>
        </w:sectPr>
      </w:pPr>
      <w:hyperlink w:anchor="bookmark27" w:tooltip="Current Document">
        <w:r w:rsidR="00E026C0">
          <w:t>3.2.4. Материально-технические условия реализации программы «Курчатовского класса»</w:t>
        </w:r>
        <w:r w:rsidR="00E026C0">
          <w:tab/>
          <w:t>25</w:t>
        </w:r>
      </w:hyperlink>
      <w:r w:rsidR="00994196">
        <w:fldChar w:fldCharType="end"/>
      </w:r>
    </w:p>
    <w:p w:rsidR="005E67E4" w:rsidRDefault="005E67E4">
      <w:pPr>
        <w:spacing w:line="240" w:lineRule="exact"/>
        <w:rPr>
          <w:sz w:val="19"/>
          <w:szCs w:val="19"/>
        </w:rPr>
      </w:pPr>
    </w:p>
    <w:p w:rsidR="005E67E4" w:rsidRDefault="005E67E4">
      <w:pPr>
        <w:spacing w:line="240" w:lineRule="exact"/>
        <w:rPr>
          <w:sz w:val="19"/>
          <w:szCs w:val="19"/>
        </w:rPr>
      </w:pPr>
    </w:p>
    <w:p w:rsidR="005E67E4" w:rsidRDefault="005E67E4">
      <w:pPr>
        <w:spacing w:before="92" w:after="92" w:line="240" w:lineRule="exact"/>
        <w:rPr>
          <w:sz w:val="19"/>
          <w:szCs w:val="19"/>
        </w:rPr>
      </w:pPr>
    </w:p>
    <w:p w:rsidR="005E67E4" w:rsidRDefault="005E67E4">
      <w:pPr>
        <w:rPr>
          <w:sz w:val="2"/>
          <w:szCs w:val="2"/>
        </w:rPr>
        <w:sectPr w:rsidR="005E67E4">
          <w:pgSz w:w="11900" w:h="16840"/>
          <w:pgMar w:top="1152" w:right="0" w:bottom="1339" w:left="0" w:header="0" w:footer="3" w:gutter="0"/>
          <w:cols w:space="720"/>
          <w:noEndnote/>
          <w:docGrid w:linePitch="360"/>
        </w:sectPr>
      </w:pPr>
    </w:p>
    <w:p w:rsidR="005E67E4" w:rsidRDefault="00E026C0">
      <w:pPr>
        <w:pStyle w:val="20"/>
        <w:keepNext/>
        <w:keepLines/>
        <w:numPr>
          <w:ilvl w:val="0"/>
          <w:numId w:val="2"/>
        </w:numPr>
        <w:shd w:val="clear" w:color="auto" w:fill="auto"/>
        <w:tabs>
          <w:tab w:val="left" w:pos="2859"/>
        </w:tabs>
        <w:spacing w:after="273" w:line="322" w:lineRule="exact"/>
        <w:ind w:left="3700" w:hanging="1580"/>
      </w:pPr>
      <w:bookmarkStart w:id="3" w:name="bookmark2"/>
      <w:r>
        <w:t>Целевой раздел образовательной программы «Курчатовского класса»</w:t>
      </w:r>
      <w:bookmarkEnd w:id="3"/>
    </w:p>
    <w:p w:rsidR="005E67E4" w:rsidRDefault="00E026C0">
      <w:pPr>
        <w:pStyle w:val="20"/>
        <w:keepNext/>
        <w:keepLines/>
        <w:numPr>
          <w:ilvl w:val="1"/>
          <w:numId w:val="2"/>
        </w:numPr>
        <w:shd w:val="clear" w:color="auto" w:fill="auto"/>
        <w:tabs>
          <w:tab w:val="left" w:pos="859"/>
        </w:tabs>
        <w:spacing w:after="0" w:line="280" w:lineRule="exact"/>
        <w:ind w:left="340" w:firstLine="0"/>
        <w:jc w:val="both"/>
      </w:pPr>
      <w:bookmarkStart w:id="4" w:name="bookmark3"/>
      <w:r>
        <w:t>Пояснительная записка</w:t>
      </w:r>
      <w:bookmarkEnd w:id="4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Современный быстроменяющийся мир постоянно предъявляет обучающимся вызовы, требующие не только знаний, но и активности, инициативности, способности правильно принимать решения в любой жизненной ситуации, в том числе в условиях стремительного проникновения науки и технологий в повседневную жизнь современного человека. В этой ситуации развитие фундаментального и инженерного образования становится приоритетной стратегической задачей для системы образования всех уровней в Российской Федерации.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Главным результатом обучения в образовательной организации (далее ОО) становится освоение базовых теоретических понятий, способность применять их в решении практических задач и получении новых знаний. Будущее признаётся за междисциплинарными исследованиями в области химии, физики, биологии, информационных технологий, в приоритете нанотехнологии, биотехнологии, информационно-коммуникационные и когнитивные технологии.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Для успешного проведения сложных междисциплинарных исследований, нужны специалисты нового типа - с фундаментальным (классическим) физико-математическим образованием, с углублённым пониманием биологических процессов, законов химии, с умением компьютерного моделирования, навыками выполнения экспериментальных задач и владением как методиками различных измерений, так и технической грамотностью.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Инновационным становится внедрение конвергентных технологий на уроках и во внеурочной деятельности обучающихся. Переход к принципу междисциплинарности в обучении приведет к овладению компетенциями, необходимыми для продуктивного междисциплинарного диалога и работы в команде специалистов, позволит существенно повысить эффективность общего образования и будет способствовать развитию личности ребенка. Главное - исследовать и экспериментировать, творить и создавать новое, оригинальное, значимое в современном мире.</w:t>
      </w:r>
    </w:p>
    <w:p w:rsidR="005E67E4" w:rsidRDefault="00E026C0">
      <w:pPr>
        <w:pStyle w:val="24"/>
        <w:shd w:val="clear" w:color="auto" w:fill="auto"/>
        <w:spacing w:before="0" w:after="400"/>
        <w:ind w:firstLine="740"/>
      </w:pPr>
      <w:r>
        <w:t>Образовательная программа «Курчатовский класс» направлена на достижение высоких образовательных результатов обучающихся в соответствии с требованиями Федеральных государственных образовательных стандартов основного общего образования (далее - ФГОС ООО).</w:t>
      </w:r>
    </w:p>
    <w:p w:rsidR="005E67E4" w:rsidRDefault="00E026C0">
      <w:pPr>
        <w:pStyle w:val="20"/>
        <w:keepNext/>
        <w:keepLines/>
        <w:numPr>
          <w:ilvl w:val="2"/>
          <w:numId w:val="2"/>
        </w:numPr>
        <w:shd w:val="clear" w:color="auto" w:fill="auto"/>
        <w:tabs>
          <w:tab w:val="left" w:pos="1906"/>
        </w:tabs>
        <w:spacing w:after="157" w:line="280" w:lineRule="exact"/>
        <w:ind w:left="1540" w:hanging="360"/>
        <w:jc w:val="both"/>
      </w:pPr>
      <w:bookmarkStart w:id="5" w:name="bookmark4"/>
      <w:r>
        <w:t>Цели и задачи реализации образовательной программы</w:t>
      </w:r>
      <w:bookmarkEnd w:id="5"/>
    </w:p>
    <w:p w:rsidR="005E67E4" w:rsidRDefault="00E026C0">
      <w:pPr>
        <w:pStyle w:val="50"/>
        <w:shd w:val="clear" w:color="auto" w:fill="auto"/>
        <w:spacing w:before="0" w:after="297" w:line="280" w:lineRule="exact"/>
        <w:ind w:left="3860" w:firstLine="0"/>
      </w:pPr>
      <w:r>
        <w:t>«Курчатовского класса»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Целью создания в общеобразовательной организации «Курчатовского класса» и разработки данной образовательной программы является повышение мотивации к обучению и научной деятельности обучающихся, а также их приобщение к фундаментальному изучению естественнонаучных предметов, формирование исследовательской культуры посредством включения в открытую научно - образовательную среду.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Реализация образовательной программы «Курчатовского класса» позволит решить следующие задачи: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82"/>
        </w:tabs>
        <w:spacing w:before="0"/>
        <w:ind w:left="1540"/>
      </w:pPr>
      <w:r>
        <w:t>разработать и реализовать учебный план, обеспечивающий непрерывное междисциплинарное образование обучающихся и предполагающий организацию занятий с привлечением преподавателей образовательных учреждений высшего образования и научных сотрудников НИЦ «Курчатовский институт»;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82"/>
        </w:tabs>
        <w:spacing w:before="0"/>
        <w:ind w:left="1540"/>
      </w:pPr>
      <w:r>
        <w:t>разработать и реализовать модульную программу междисциплинарного курса внеурочной деятельности;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519"/>
        </w:tabs>
        <w:spacing w:before="0"/>
        <w:ind w:left="1520" w:hanging="340"/>
      </w:pPr>
      <w:r>
        <w:t>усовершенствовать и скоординировать на уровне содержания учебного материала рабочие программы естественнонаучных учебных предметов, в которых предусмотрено знакомство обучающихся с трансдисциплинарными законами и фактами, проявляющимися в природе и жизни человека, раскрыты некоторые методы и инструменты познания этих законов, а также существенно усилена эвристическая составляющая в рамках внеурочной деятельности, ориентированная, прежде всего, на экспериментальное и практическое освоение учебного материала;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519"/>
        </w:tabs>
        <w:spacing w:before="0" w:line="485" w:lineRule="exact"/>
        <w:ind w:left="1520" w:hanging="340"/>
      </w:pPr>
      <w:r>
        <w:t>сформировать у обучающихся способность использовать межпредметные понятия и универсальные учебные действия в познавательной и социальной практике, самостоятельно планировать и осуществлять учебную деятельность, владеть навыками учебно-исследовательской и проектной деятельности;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519"/>
        </w:tabs>
        <w:spacing w:before="0" w:line="485" w:lineRule="exact"/>
        <w:ind w:left="1520" w:hanging="340"/>
      </w:pPr>
      <w:r>
        <w:t>создать условия для погружения обучающихся в университетскую высоконаучную среду и бизнес среду с целью выстраивания маршрута их научного и карьерного роста в перспективе;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519"/>
        </w:tabs>
        <w:spacing w:before="0" w:line="485" w:lineRule="exact"/>
        <w:ind w:left="1520" w:hanging="340"/>
      </w:pPr>
      <w:r>
        <w:t>расширить возможности участия обучающихся «Курчатовского класса» в олимпиадах, научных конференциях, интеллектуальных конкурсах различных уровней, в том числе дистанционных;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519"/>
        </w:tabs>
        <w:spacing w:before="0" w:line="485" w:lineRule="exact"/>
        <w:ind w:left="1520" w:hanging="340"/>
      </w:pPr>
      <w:r>
        <w:t>создать условия дополнительного обучения и повышения квалификации педагогов, работающих с обучающимися «Курчатовского класса».</w:t>
      </w:r>
    </w:p>
    <w:p w:rsidR="005E67E4" w:rsidRDefault="00E026C0">
      <w:pPr>
        <w:pStyle w:val="24"/>
        <w:shd w:val="clear" w:color="auto" w:fill="auto"/>
        <w:spacing w:before="0" w:line="485" w:lineRule="exact"/>
        <w:ind w:firstLine="740"/>
      </w:pPr>
      <w:r>
        <w:t>Отличие «Курчатовского класса» прежде всего в технологии и расширении содержании обучения, начиная с 5-го класса. Образовательная программа для пятиклассников характеризуется расширением учебного материала по биологии, географии, а также проектно-исследовательской деятельности.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К основным часам учебного плана добавляются часы внеурочной деятельности, которые реализуются через взаимодействие с сотрудниками кафедр и лабораторий высших учебных заведений, а также через обучение и встречи со специалистами НИЦ «Курчатовский институт», индивидуальную работу по подготовке к исследовательской и проектной деятельности.</w:t>
      </w:r>
    </w:p>
    <w:p w:rsidR="005E67E4" w:rsidRDefault="00E026C0">
      <w:pPr>
        <w:pStyle w:val="24"/>
        <w:shd w:val="clear" w:color="auto" w:fill="auto"/>
        <w:tabs>
          <w:tab w:val="left" w:pos="2904"/>
          <w:tab w:val="left" w:pos="4723"/>
          <w:tab w:val="left" w:pos="9197"/>
        </w:tabs>
        <w:spacing w:before="0"/>
        <w:ind w:firstLine="740"/>
      </w:pPr>
      <w:r>
        <w:t>Программа внеурочной деятельности для «Курчатовского класса» предусматривает метапредметные тематические модули по естественнонаучным и физико-математическим дисциплинам и дополнительные</w:t>
      </w:r>
      <w:r>
        <w:tab/>
        <w:t>модули</w:t>
      </w:r>
      <w:r>
        <w:tab/>
        <w:t>(«Историко-патриотический»</w:t>
      </w:r>
      <w:r>
        <w:tab/>
        <w:t>и</w:t>
      </w:r>
    </w:p>
    <w:p w:rsidR="005E67E4" w:rsidRDefault="00E026C0">
      <w:pPr>
        <w:pStyle w:val="24"/>
        <w:shd w:val="clear" w:color="auto" w:fill="auto"/>
        <w:spacing w:before="0" w:after="580"/>
        <w:ind w:firstLine="0"/>
      </w:pPr>
      <w:r>
        <w:t>«Исследовательский»).</w:t>
      </w:r>
    </w:p>
    <w:p w:rsidR="005E67E4" w:rsidRDefault="00E026C0">
      <w:pPr>
        <w:pStyle w:val="20"/>
        <w:keepNext/>
        <w:keepLines/>
        <w:numPr>
          <w:ilvl w:val="2"/>
          <w:numId w:val="2"/>
        </w:numPr>
        <w:shd w:val="clear" w:color="auto" w:fill="auto"/>
        <w:tabs>
          <w:tab w:val="left" w:pos="1466"/>
        </w:tabs>
        <w:spacing w:after="297" w:line="280" w:lineRule="exact"/>
        <w:ind w:firstLine="740"/>
        <w:jc w:val="both"/>
      </w:pPr>
      <w:bookmarkStart w:id="6" w:name="bookmark5"/>
      <w:r>
        <w:t>Актуальность и концепция создания «Курчатовского класса»</w:t>
      </w:r>
      <w:bookmarkEnd w:id="6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Актуальность образовательной программы продиктована тем неоспоримым фактом, что современная наука вступила в фазу междисциплинарного диалога и острой необходимости замены традиционной деятельности по отбору наиболее талантливых обучающихся на использование интегрированных моделей обучения, позволяющих охватить широкий круг обучающихся с целью развития у них исследовательских навыков и популяризации науки в целом.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Особенностью образовательного процесса «Курчатовского класса» является конвергентный подход к образованию для подготовки подрастающего поколения к жизни в техносфере динамично меняющегося мира.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Конвергентный подход в школьном образовании - это качественно новый уровень, обеспечивающий успешную социализацию подрастающего поколения в мире будущего. Высокого качества образования, результативности подготовки подрастающего поколения к завтрашней профессиональной деятельности можно достичь при условии, что каждому ребенку будет предоставлена возможность обучения на том уровне, который будет соответствовать его интеллектуальным возможностям, что в процессе обучения будут использоваться те технологии, которые соответствуют возрастным особенностям и индивидуальному стилю учебной деятельности.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Настоящая образовательная программа является частью Основной образовательной программы основного общего образования (далее ООП ООО) ОО, реализующих данный проект, и разработана в соответствии с требованиями ФГОС ООО, Примерной основной образовательной программы основного общего образования.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Концепция «Курчатовского класса» связана с изучением природоподобных технологий, применением естественно-научных методов в изучении культурного наследия как новой идеологии проведения исследований в современном мире. Программа основана на использовании методик, формирующих целостное представление о мире и проблемах, связанных с внедрением новейших технологий.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ОО Республики Крым, реализующие данный проект, выступают как объединённые ОО в формате региональной инновационной площадки, для апробации и внедрения данной образовательной программы. При этом сохраняется основная задача - качественное освоение основной образовательной программы, повышение мотивации в процессе обучения.</w:t>
      </w:r>
    </w:p>
    <w:p w:rsidR="005E67E4" w:rsidRDefault="00E026C0">
      <w:pPr>
        <w:pStyle w:val="24"/>
        <w:shd w:val="clear" w:color="auto" w:fill="auto"/>
        <w:tabs>
          <w:tab w:val="left" w:pos="7728"/>
        </w:tabs>
        <w:spacing w:before="0"/>
        <w:ind w:firstLine="740"/>
      </w:pPr>
      <w:r>
        <w:t>Преподаватели образовательных учреждений высшего образования Республики Крым в рамках внеурочной деятельности внедряют инновационную модульную методику обучения, позволяющую расширить границы познания учебных предметов. Появляется</w:t>
      </w:r>
      <w:r>
        <w:tab/>
        <w:t>возможность</w:t>
      </w:r>
    </w:p>
    <w:p w:rsidR="005E67E4" w:rsidRDefault="00E026C0">
      <w:pPr>
        <w:pStyle w:val="24"/>
        <w:shd w:val="clear" w:color="auto" w:fill="auto"/>
        <w:tabs>
          <w:tab w:val="left" w:pos="4426"/>
          <w:tab w:val="left" w:pos="7728"/>
        </w:tabs>
        <w:spacing w:before="0"/>
        <w:ind w:firstLine="0"/>
      </w:pPr>
      <w:r>
        <w:t>формировать исследовательские компетенции обучающихся при реализации программы сопровождения образовательного процесса в научных лабораториях образовательных</w:t>
      </w:r>
      <w:r>
        <w:tab/>
        <w:t>учреждений высшего</w:t>
      </w:r>
      <w:r>
        <w:tab/>
        <w:t>образования,</w:t>
      </w:r>
    </w:p>
    <w:p w:rsidR="005E67E4" w:rsidRDefault="00E026C0">
      <w:pPr>
        <w:pStyle w:val="24"/>
        <w:shd w:val="clear" w:color="auto" w:fill="auto"/>
        <w:spacing w:before="0"/>
        <w:ind w:firstLine="0"/>
      </w:pPr>
      <w:r>
        <w:t>обеспечивая тем самым всестороннее развитие социальных практик и компетенций.</w:t>
      </w:r>
    </w:p>
    <w:p w:rsidR="005E67E4" w:rsidRDefault="00E026C0">
      <w:pPr>
        <w:pStyle w:val="24"/>
        <w:shd w:val="clear" w:color="auto" w:fill="auto"/>
        <w:spacing w:before="0" w:line="485" w:lineRule="exact"/>
        <w:ind w:firstLine="740"/>
      </w:pPr>
      <w:r>
        <w:t>Программа позволяет обеспечить «сквозное» изучение массива школьной программы через конвергенцию естественнонаучных и физико</w:t>
      </w:r>
      <w:r>
        <w:softHyphen/>
        <w:t>математических знаний. Обучающиеся получают уникальную возможность поработать с учёными и преподавателями ФГАОУ ВО «Крымский Федеральный университет имени В.И.Вернадского», НИЦ «Курчатовский институт», специалистами Детского технопарка «Кванториум».</w:t>
      </w:r>
    </w:p>
    <w:p w:rsidR="005E67E4" w:rsidRDefault="00E026C0">
      <w:pPr>
        <w:pStyle w:val="24"/>
        <w:shd w:val="clear" w:color="auto" w:fill="auto"/>
        <w:spacing w:before="0" w:line="485" w:lineRule="exact"/>
        <w:ind w:firstLine="740"/>
      </w:pPr>
      <w:r>
        <w:t>Практико-ориентированные уроки на высокотехнологическом оборудовании по метапредметным конвергентным программам позволят обеспечить развитие: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49"/>
        </w:tabs>
        <w:spacing w:before="0" w:line="485" w:lineRule="exact"/>
        <w:ind w:left="1540"/>
        <w:jc w:val="left"/>
      </w:pPr>
      <w:r>
        <w:t>продуктивной коммуникации в поликультурной и полилингвальной среде;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49"/>
        </w:tabs>
        <w:spacing w:before="0" w:line="485" w:lineRule="exact"/>
        <w:ind w:left="1180" w:firstLine="0"/>
      </w:pPr>
      <w:r>
        <w:t>работоспособности в режиме многозадачности;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49"/>
        </w:tabs>
        <w:spacing w:before="0" w:line="490" w:lineRule="exact"/>
        <w:ind w:left="1540"/>
        <w:jc w:val="left"/>
      </w:pPr>
      <w:r>
        <w:t>умения выстраивать межотраслевые проекты и создавать команду для их реализации;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1449"/>
        </w:tabs>
        <w:spacing w:before="0" w:line="490" w:lineRule="exact"/>
        <w:ind w:left="1540"/>
        <w:jc w:val="left"/>
      </w:pPr>
      <w:r>
        <w:t>способности мыслить системно и прогнозировать перспективы своей деятельности.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 xml:space="preserve">Образовательная модель «Курчатовского класса» через формат внеурочной деятельности включает в себя реализацию </w:t>
      </w:r>
      <w:r>
        <w:rPr>
          <w:lang w:val="en-US" w:eastAsia="en-US" w:bidi="en-US"/>
        </w:rPr>
        <w:t>NBICS</w:t>
      </w:r>
      <w:r>
        <w:t>-технологий (нано-, био-, инфо-, когно-, социо-), организацию информационного содержания через метапредметные тематические модули; синтез теоретической, практической, экспериментально-исследовательской и проектной деятельности.</w:t>
      </w:r>
    </w:p>
    <w:p w:rsidR="005E67E4" w:rsidRDefault="00E026C0">
      <w:pPr>
        <w:pStyle w:val="24"/>
        <w:shd w:val="clear" w:color="auto" w:fill="auto"/>
        <w:spacing w:before="0" w:after="292"/>
        <w:ind w:firstLine="740"/>
      </w:pPr>
      <w:r>
        <w:t>Модель «Курчатовского класса» после её апробации может быть использована в качестве практической модели по созданию образовательной среды, формирующей принципиально новый тип мышления у обучающихся, опирающейся на принцип конвергенции естественнонаучных знаний о мире.</w:t>
      </w:r>
    </w:p>
    <w:p w:rsidR="005E67E4" w:rsidRDefault="00E026C0">
      <w:pPr>
        <w:pStyle w:val="20"/>
        <w:keepNext/>
        <w:keepLines/>
        <w:numPr>
          <w:ilvl w:val="1"/>
          <w:numId w:val="2"/>
        </w:numPr>
        <w:shd w:val="clear" w:color="auto" w:fill="auto"/>
        <w:tabs>
          <w:tab w:val="left" w:pos="1267"/>
        </w:tabs>
        <w:spacing w:after="0" w:line="490" w:lineRule="exact"/>
        <w:ind w:firstLine="340"/>
      </w:pPr>
      <w:bookmarkStart w:id="7" w:name="bookmark6"/>
      <w:r>
        <w:t>Планируемые результаты освоения обучающимися образовательной программы «Курчатовского класса»</w:t>
      </w:r>
      <w:bookmarkEnd w:id="7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Планируемые результаты опираются на ведущие концептуальные установки, отражающие основной, сущностный вклад изучаемой программы в развитие личности обучающихся, их способностей.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В структуре планируемых результатов выделяются следующие группы: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firstLine="740"/>
        <w:jc w:val="both"/>
      </w:pPr>
      <w:bookmarkStart w:id="8" w:name="bookmark7"/>
      <w:r>
        <w:rPr>
          <w:rStyle w:val="25"/>
          <w:b/>
          <w:bCs/>
        </w:rPr>
        <w:t>Личностные результаты:</w:t>
      </w:r>
      <w:bookmarkEnd w:id="8"/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способность креативно и критически мыслить, активно и целенаправленно познавать мир, осознавать ценность образования и науки, труда и творчества для человека и общества;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готовность владеть основами научных методов познания окружающего мира;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мотивированность на творчество и инновационную деятельность;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готовность к сотрудничеству, способность осуществлять учебно</w:t>
      </w:r>
      <w:r>
        <w:softHyphen/>
        <w:t>исследовательскую, проектную и информационно-познавательную деятельность;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осознанность в выборе профессии.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firstLine="740"/>
        <w:jc w:val="both"/>
      </w:pPr>
      <w:bookmarkStart w:id="9" w:name="bookmark8"/>
      <w:r>
        <w:rPr>
          <w:rStyle w:val="25"/>
          <w:b/>
          <w:bCs/>
        </w:rPr>
        <w:t>Метапредметные результаты:</w:t>
      </w:r>
      <w:bookmarkEnd w:id="9"/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межпредметные понятия и универсальные учебные действия (регулятивные, познавательные, коммуникативные);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самостоятельность планирования и проведения экспериментов, описания и анализа полученной измерительной информации, определение достоверности результата;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формирование навыков наблюдения и эксперимента, фиксация в цифровой форме, наглядное представление данных, генерация моделей, алгоритмов и предсказаний в процессе выполнения индивидуального научно</w:t>
      </w:r>
      <w:r>
        <w:softHyphen/>
        <w:t>исследовательского проекта как итогового продукта конвергентного образования.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firstLine="740"/>
        <w:jc w:val="both"/>
      </w:pPr>
      <w:bookmarkStart w:id="10" w:name="bookmark9"/>
      <w:r>
        <w:rPr>
          <w:rStyle w:val="25"/>
          <w:b/>
          <w:bCs/>
        </w:rPr>
        <w:t>Предметные результаты</w:t>
      </w:r>
      <w:bookmarkEnd w:id="10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Предметные результаты соответствуют предметным результатам, прописанным в Основной образовательной программе основного общего образования общеобразовательного учреждения, реализующего данный проект.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Дополнение вносится по предметам: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740" w:firstLine="0"/>
      </w:pPr>
      <w:bookmarkStart w:id="11" w:name="bookmark10"/>
      <w:r>
        <w:t>Биология</w:t>
      </w:r>
      <w:bookmarkEnd w:id="11"/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Обучающийся получит возможность научиться: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осознанно использовать знания основных правил поведения в природе и основ здорового образа жизни в быту;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находить информацию о растениях, животных, грибах и бактериях в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её;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left="740" w:firstLine="0"/>
      </w:pPr>
      <w:r>
        <w:t>География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Обучающийся получит возможность научиться: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создавать простейшие географические карты различного содержания;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моделировать географические объекты и явления;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наносить географические объекты на контурную карту;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работать с записями, отчетами, дневниками путешественников как источниками географической информации;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5"/>
        </w:tabs>
        <w:spacing w:before="0"/>
        <w:ind w:firstLine="320"/>
      </w:pPr>
      <w:r>
        <w:t>подготавливать сообщения (презентации) о выдающихся путешественниках, о современных исследованиях Земли;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/>
        <w:ind w:firstLine="320"/>
      </w:pPr>
      <w:r>
        <w:t>ориентироваться на местности: в мегаполисе и в природе;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/>
        <w:ind w:firstLine="320"/>
      </w:pPr>
      <w: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/>
        <w:ind w:firstLine="320"/>
      </w:pPr>
      <w:r>
        <w:t>воспринимать и критически оценивать информацию географического содержания в научно-популярной литературе и средствах массовой информации.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740" w:firstLine="0"/>
      </w:pPr>
      <w:bookmarkStart w:id="12" w:name="bookmark11"/>
      <w:r>
        <w:t>Физика</w:t>
      </w:r>
      <w:bookmarkEnd w:id="12"/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Обучающийся получит: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/>
        <w:ind w:firstLine="320"/>
      </w:pPr>
      <w:r>
        <w:t>феноменологические знания о природе важнейших физических явлений окружающего мира и умение качественно объяснять причину их возникновения;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 w:line="485" w:lineRule="exact"/>
        <w:ind w:firstLine="320"/>
      </w:pPr>
      <w:r>
        <w:t>умения пользоваться методами научного познания, проводить наблюдения, планировать и выполнять эксперименты, обрабатывать результаты измерений, представлять обнаруженные закономерности в словесной форме или в виде таблиц;</w:t>
      </w:r>
    </w:p>
    <w:p w:rsidR="005E67E4" w:rsidRDefault="00E026C0">
      <w:pPr>
        <w:pStyle w:val="24"/>
        <w:shd w:val="clear" w:color="auto" w:fill="auto"/>
        <w:spacing w:before="0" w:line="485" w:lineRule="exact"/>
        <w:ind w:firstLine="320"/>
      </w:pPr>
      <w:r>
        <w:t>Обучающийся получит возможность: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 w:line="485" w:lineRule="exact"/>
        <w:ind w:firstLine="320"/>
      </w:pPr>
      <w:r>
        <w:t>научиться наблюдать природные явления, выделять существенные признаки этих явлений, делать выводы;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 w:line="485" w:lineRule="exact"/>
        <w:ind w:firstLine="320"/>
      </w:pPr>
      <w:r>
        <w:t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опытов, представлять результаты измерений с помощью таблиц и выявлять на этой основе эмпирические закономерности;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 w:line="485" w:lineRule="exact"/>
        <w:ind w:firstLine="320"/>
      </w:pPr>
      <w:r>
        <w:t>научиться применять теоретические знания по физике к объяснению природных явлений и решению простейших задач;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10"/>
        </w:tabs>
        <w:spacing w:before="0"/>
        <w:ind w:firstLine="320"/>
      </w:pPr>
      <w:r>
        <w:t>применять полученные знания для объяснения принципов действия и создания простых технических устройств,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20"/>
        </w:tabs>
        <w:spacing w:before="0" w:line="490" w:lineRule="exact"/>
        <w:ind w:firstLine="320"/>
      </w:pPr>
      <w:r>
        <w:t>применять знания по физике при изучении других предметов естественно-математического цикла;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20"/>
        </w:tabs>
        <w:spacing w:before="0"/>
        <w:ind w:firstLine="320"/>
      </w:pPr>
      <w:r>
        <w:t>формирование убеждения в закономерной связи и познаваемости явлений природы, в объективности научного знания, в высокой ценности науки в развитии материальной и духовной культуры людей;</w:t>
      </w:r>
    </w:p>
    <w:p w:rsidR="005E67E4" w:rsidRDefault="00E026C0">
      <w:pPr>
        <w:pStyle w:val="24"/>
        <w:numPr>
          <w:ilvl w:val="0"/>
          <w:numId w:val="3"/>
        </w:numPr>
        <w:shd w:val="clear" w:color="auto" w:fill="auto"/>
        <w:tabs>
          <w:tab w:val="left" w:pos="720"/>
        </w:tabs>
        <w:spacing w:before="0" w:after="412"/>
        <w:ind w:firstLine="320"/>
      </w:pPr>
      <w:r>
        <w:t>развитие элементов теоретического мышления на основе формирования умений устанавливать факты, выделять главное в изучаемом явлении, выявлять причинно-следственные связи между величинами, которые его характеризуют, выдвигать гипотезы, формулировать выводы.</w:t>
      </w:r>
    </w:p>
    <w:p w:rsidR="005E67E4" w:rsidRDefault="00E026C0">
      <w:pPr>
        <w:pStyle w:val="20"/>
        <w:keepNext/>
        <w:keepLines/>
        <w:shd w:val="clear" w:color="auto" w:fill="auto"/>
        <w:spacing w:after="0" w:line="490" w:lineRule="exact"/>
        <w:ind w:firstLine="0"/>
        <w:jc w:val="both"/>
      </w:pPr>
      <w:bookmarkStart w:id="13" w:name="bookmark12"/>
      <w:r>
        <w:t>1.3 Система оценки достижения планируемых результатов освоения основной образовательной программы «Курчатовского класса»</w:t>
      </w:r>
      <w:bookmarkEnd w:id="13"/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720"/>
        </w:tabs>
        <w:spacing w:before="0"/>
        <w:ind w:firstLine="320"/>
      </w:pPr>
      <w:r>
        <w:t>Оценка достижений предметных и метапредметных результатов (мониторинговые срезы: первичные, промежуточные - рост качества обученности в %).</w:t>
      </w:r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720"/>
        </w:tabs>
        <w:spacing w:before="0"/>
        <w:ind w:firstLine="320"/>
      </w:pPr>
      <w:r>
        <w:t>Общественная оценка эффективности реализации проекта через мониторинг удовлетворённости, отзывы по итогам публичных представлений результатов и другие формы (позитивная динамика уровня удовлетворённости).</w:t>
      </w:r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720"/>
        </w:tabs>
        <w:spacing w:before="0"/>
        <w:ind w:firstLine="320"/>
      </w:pPr>
      <w:r>
        <w:t>Мониторинг мотивации обучающихся к познавательной и научной деятельности (позитивная динамика).</w:t>
      </w:r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720"/>
        </w:tabs>
        <w:spacing w:before="0"/>
        <w:ind w:firstLine="320"/>
      </w:pPr>
      <w:r>
        <w:t>Мониторинги участия в проектно-исследовательской деятельности обучающихся (рост участия в %).</w:t>
      </w:r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720"/>
        </w:tabs>
        <w:spacing w:before="0"/>
        <w:ind w:firstLine="320"/>
      </w:pPr>
      <w:r>
        <w:t>Мониторинги количества и результативности участия школьников в конкурсах, конференциях и других мероприятиях естественно-научной направленности (позитивная динамика в %) в рамках внеурочной деятельности.</w:t>
      </w:r>
    </w:p>
    <w:p w:rsidR="005E67E4" w:rsidRDefault="00E026C0">
      <w:pPr>
        <w:pStyle w:val="24"/>
        <w:numPr>
          <w:ilvl w:val="0"/>
          <w:numId w:val="4"/>
        </w:numPr>
        <w:shd w:val="clear" w:color="auto" w:fill="auto"/>
        <w:tabs>
          <w:tab w:val="left" w:pos="883"/>
        </w:tabs>
        <w:spacing w:before="0"/>
        <w:ind w:firstLine="320"/>
      </w:pPr>
      <w:r>
        <w:t>Мониторинг метапредметных компетенций обучающихся и профессиональных компетенций педагогов (позитивная динамика).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3160"/>
      </w:pPr>
      <w:bookmarkStart w:id="14" w:name="bookmark13"/>
      <w:r>
        <w:t>2. Содержательный раздел образовательной программы «Курчатовского класса»</w:t>
      </w:r>
      <w:bookmarkEnd w:id="14"/>
    </w:p>
    <w:p w:rsidR="005E67E4" w:rsidRDefault="00E026C0">
      <w:pPr>
        <w:pStyle w:val="20"/>
        <w:keepNext/>
        <w:keepLines/>
        <w:numPr>
          <w:ilvl w:val="0"/>
          <w:numId w:val="5"/>
        </w:numPr>
        <w:shd w:val="clear" w:color="auto" w:fill="auto"/>
        <w:tabs>
          <w:tab w:val="left" w:pos="787"/>
        </w:tabs>
        <w:spacing w:after="0" w:line="480" w:lineRule="exact"/>
        <w:ind w:firstLine="320"/>
        <w:jc w:val="both"/>
      </w:pPr>
      <w:bookmarkStart w:id="15" w:name="bookmark14"/>
      <w:r>
        <w:t>Содержание «Курчатовского компонента»</w:t>
      </w:r>
      <w:bookmarkEnd w:id="15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Содержание образования в «Курчатовском классе» осуществляется по ООП ООО с дополнением междисциплинарным модулем в рамках внеурочной деятельности естественнонаучного направления («Курчатовский» компонент).</w:t>
      </w:r>
    </w:p>
    <w:p w:rsidR="005E67E4" w:rsidRDefault="00E026C0">
      <w:pPr>
        <w:pStyle w:val="24"/>
        <w:shd w:val="clear" w:color="auto" w:fill="auto"/>
        <w:spacing w:before="0"/>
        <w:ind w:right="280" w:firstLine="0"/>
        <w:jc w:val="center"/>
      </w:pPr>
      <w:r>
        <w:t>«Курчатовский» компонент образования обеспечивается: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532"/>
        </w:tabs>
        <w:spacing w:before="0"/>
        <w:ind w:firstLine="320"/>
      </w:pPr>
      <w:r>
        <w:t>нацеленностью содержания, организации и технологии обучения на общекультурное развитие личности, формирование мировоззрения и естественнонаучного сознания, усвоение универсальных способов познания действительности, овладение средствами мыслительной деятельности;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532"/>
        </w:tabs>
        <w:spacing w:before="0"/>
        <w:ind w:firstLine="320"/>
      </w:pPr>
      <w:r>
        <w:t>развитием и расширением программ общеобразовательных областей знаний, их логическим продолжением и синтезом предметов;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533"/>
        </w:tabs>
        <w:spacing w:before="0"/>
        <w:ind w:firstLine="320"/>
      </w:pPr>
      <w:r>
        <w:t>исследовательской и проектной деятельностью.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Обучение в «Курчатовском классе» ведётся в соответствии с ФГОС ООО. «Курчатовский» компонент реализуется в рамках внеурочной деятельности. Программа внеурочной деятельности разработана с учетом естественнонаучного направления.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«Курчатовский» компонент образования - синтез теоретической, практической, экспериментально-исследовательской и проектной деятельности, чаще всего при сетевом взаимодействии ОО, учреждений высшего и дополнительного образования.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Основой для формирования учебного плана в «Курчатовском классе» является Примерная основная образовательная программа основного общего образования.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Рабочие программы курсов внеурочной деятельности являются авторскими и имеют естественнонаучную составляющую. Это позволяет расширить основные знания через метапредметные тематические модули (в контексте программы). «Курчатовский» компонент решает задачу естественнонаучного образования, расширяет и логически продолжает базовые программы предметов основного общего образования, а также дает возможность изучать предметы более фундаментально: вырабатывая единую интерпретацию общих научных понятий, законов и теорий, соблюдая преемственность в их раскрытии на различных этапах обучения, исключая при этом дублирование одних и тех же вопросов в разных учебных предметах и курсах учебного плана «Курчатовского класса».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Обучение строится на основе форм организации образовательного процесса, способствующих формированию интеллекта, навыков исследовательского труда, ориентированных на личностные способности обучающихся и их развитие через различные виды деятельности, допускающие право выбора самими обучающимися.</w:t>
      </w:r>
    </w:p>
    <w:p w:rsidR="005E67E4" w:rsidRDefault="00E026C0">
      <w:pPr>
        <w:pStyle w:val="24"/>
        <w:shd w:val="clear" w:color="auto" w:fill="auto"/>
        <w:spacing w:before="0"/>
        <w:ind w:firstLine="320"/>
        <w:sectPr w:rsidR="005E67E4">
          <w:type w:val="continuous"/>
          <w:pgSz w:w="11900" w:h="16840"/>
          <w:pgMar w:top="1152" w:right="815" w:bottom="1339" w:left="1667" w:header="0" w:footer="3" w:gutter="0"/>
          <w:cols w:space="720"/>
          <w:noEndnote/>
          <w:docGrid w:linePitch="360"/>
        </w:sectPr>
      </w:pPr>
      <w:r>
        <w:t>Личностная ориентация обучающихся «Курчатовского класса» обеспечивается содержанием и организацией образовательного процесса при поддержке социально-психологической службы ОО.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20" w:firstLine="0"/>
        <w:jc w:val="center"/>
      </w:pPr>
      <w:bookmarkStart w:id="16" w:name="bookmark15"/>
      <w:r>
        <w:t>2.2.Основное содержание учебных предметов</w:t>
      </w:r>
      <w:bookmarkEnd w:id="16"/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Содержание учебных предметов соответствует ООП ООО ОО.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Дополнения вносятся по предметам биология и география (обозначаются выделением), а также математика.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firstLine="320"/>
        <w:jc w:val="both"/>
      </w:pPr>
      <w:bookmarkStart w:id="17" w:name="bookmark16"/>
      <w:r>
        <w:rPr>
          <w:rStyle w:val="25"/>
          <w:b/>
          <w:bCs/>
        </w:rPr>
        <w:t>География</w:t>
      </w:r>
      <w:bookmarkEnd w:id="17"/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Введение (1 час)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</w:pPr>
      <w:r>
        <w:rPr>
          <w:rStyle w:val="51"/>
        </w:rPr>
        <w:t xml:space="preserve">Что изучает география. </w:t>
      </w:r>
      <w:r>
        <w:t>Какие науки изучают Землю. Чем различается изучение Земли астрономией, геологией, биологией, географией.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</w:pPr>
      <w:r>
        <w:t>Г еографические объекты, явления и процессы. Природные и антропогенные географические объекты.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Накопление знаний о Земле (5 часов)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Представления о мире в древности (Древний Китай, Древний Египет, Древняя Г реция, Древний Рим). Появление первых географических карт.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Зарождение географической науки, её основоположники.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География в эпоху Средневековья: путешествия и открытия викингов, древних арабов, русских землепроходцев. Путешествия Марко Поло и Афанасия Никитина.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Эпоха Великих географических открытий (открытие Нового света, морского пути в Индию, кругосветные путешествия). Значение Великих географических открытий.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Географические открытия </w:t>
      </w:r>
      <w:r>
        <w:rPr>
          <w:lang w:val="en-US" w:eastAsia="en-US" w:bidi="en-US"/>
        </w:rPr>
        <w:t>XVII</w:t>
      </w:r>
      <w:r w:rsidRPr="00E026C0">
        <w:rPr>
          <w:lang w:eastAsia="en-US" w:bidi="en-US"/>
        </w:rPr>
        <w:t>-</w:t>
      </w:r>
      <w:r>
        <w:rPr>
          <w:lang w:val="en-US" w:eastAsia="en-US" w:bidi="en-US"/>
        </w:rPr>
        <w:t>XIX</w:t>
      </w:r>
      <w:r w:rsidRPr="00E026C0">
        <w:rPr>
          <w:lang w:eastAsia="en-US" w:bidi="en-US"/>
        </w:rPr>
        <w:t xml:space="preserve"> </w:t>
      </w:r>
      <w:r>
        <w:t>вв. (исследования и открытия на территории Евразии (в том числе на территории России), Австралии и Океании, Антарктиды). Первое русское кругосветное путешествие (И.Ф. Крузенштерн и Ю.Ф. Лисянский).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Географические исследования в ХХ веке (открытие Южного и Северного полюсов, океанов, покорение высочайших вершин и глубочайших впадин, исследования верхних слоев атмосферы, открытия и разработки в области Российского Севера). Значение освоения космоса для географической науки.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Г еографические знания в современном мире. Современные географические методы исследования Земли. </w:t>
      </w:r>
      <w:r>
        <w:rPr>
          <w:rStyle w:val="26"/>
        </w:rPr>
        <w:t>Методы изучения Земли современных ученых-географов. Современные карты.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Земля во Вселенной (7 часов</w:t>
      </w:r>
      <w:r>
        <w:rPr>
          <w:rStyle w:val="51"/>
        </w:rPr>
        <w:t>)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rPr>
          <w:rStyle w:val="51"/>
        </w:rPr>
        <w:t xml:space="preserve">Движения Земли и их следствия. </w:t>
      </w:r>
      <w:r>
        <w:t>В какой галактике находится планета Земля. Какие звёзды называют навигационными и для чего они служат.</w:t>
      </w:r>
    </w:p>
    <w:p w:rsidR="005E67E4" w:rsidRDefault="00E026C0">
      <w:pPr>
        <w:pStyle w:val="24"/>
        <w:shd w:val="clear" w:color="auto" w:fill="auto"/>
        <w:spacing w:before="0"/>
        <w:ind w:firstLine="0"/>
      </w:pPr>
      <w:r>
        <w:t xml:space="preserve">Земля - часть Солнечной системы. Земля и Луна. </w:t>
      </w:r>
      <w:r>
        <w:rPr>
          <w:rStyle w:val="26"/>
        </w:rPr>
        <w:t xml:space="preserve">Уникальность планеты Земля. </w:t>
      </w:r>
      <w:r>
        <w:t xml:space="preserve">Общие черты всех планет Солнечной системы. Влияние космоса на нашу планету и жизнь людей. </w:t>
      </w:r>
      <w:r>
        <w:rPr>
          <w:rStyle w:val="26"/>
        </w:rPr>
        <w:t xml:space="preserve">Астероиды, метеоры, метеориты, кометы. </w:t>
      </w:r>
      <w:r>
        <w:t xml:space="preserve">Форма и размеры Земли. Наклон земной оси к плоскости орбиты. Виды движения Земли и их географические следствия. Движение Земли вокруг Солнца. Смена времён года. </w:t>
      </w:r>
      <w:r>
        <w:rPr>
          <w:rStyle w:val="26"/>
        </w:rPr>
        <w:t xml:space="preserve">Роль Солнца в жизни и хозяйственной деятельности людей. </w:t>
      </w:r>
      <w:r>
        <w:t xml:space="preserve">Тропики и полярные круги. Пояса освещённости. Календарь - как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года, </w:t>
      </w:r>
      <w:r>
        <w:rPr>
          <w:rStyle w:val="26"/>
        </w:rPr>
        <w:t xml:space="preserve">високосный год. </w:t>
      </w:r>
      <w:r>
        <w:t>Осевое вращение Земли. Смена дня и ночи, сутки, календарный год.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Географические модели Земли (10 часов)</w:t>
      </w:r>
    </w:p>
    <w:p w:rsidR="005E67E4" w:rsidRDefault="00E026C0">
      <w:pPr>
        <w:pStyle w:val="24"/>
        <w:shd w:val="clear" w:color="auto" w:fill="auto"/>
        <w:tabs>
          <w:tab w:val="left" w:pos="3706"/>
        </w:tabs>
        <w:spacing w:before="0"/>
        <w:ind w:firstLine="320"/>
      </w:pPr>
      <w:r>
        <w:t xml:space="preserve">Изображение земной поверхности. Виды изображения земной поверхности: план местности, глобус, географическая карта, аэрофото- и аэрокосмические снимки. Масштаб. </w:t>
      </w:r>
      <w:r>
        <w:rPr>
          <w:rStyle w:val="26"/>
        </w:rPr>
        <w:t xml:space="preserve">Определение расстояния по плану и карте в атласе. </w:t>
      </w:r>
      <w:r>
        <w:t xml:space="preserve">Стороны горизонта. Азимут. Ориентирование на местности: определение сторон горизонта по компасу и местным признакам, определение азимута. Особенности ориентирования в мегаполисе и в природе. </w:t>
      </w:r>
      <w:r>
        <w:rPr>
          <w:rStyle w:val="26"/>
        </w:rPr>
        <w:t xml:space="preserve">Ознакомление с системой 2 ГИС. </w:t>
      </w:r>
      <w:r>
        <w:t xml:space="preserve">План местности. Условные знаки. Как составить план местности. Составление простейшего плана местности/учебного кабинета/комнаты. Географическая карта - особый источник информации. Содержание и значение карт. Топографические карты. Масштаб и условные знаки на карте. </w:t>
      </w:r>
      <w:r>
        <w:rPr>
          <w:rStyle w:val="26"/>
        </w:rPr>
        <w:t xml:space="preserve">Абсолютная и относительная высота. </w:t>
      </w:r>
      <w:r>
        <w:t>Градусная сеть:</w:t>
      </w:r>
      <w:r>
        <w:tab/>
        <w:t>параллели и меридианы. Географические</w:t>
      </w:r>
    </w:p>
    <w:p w:rsidR="005E67E4" w:rsidRDefault="00E026C0">
      <w:pPr>
        <w:pStyle w:val="24"/>
        <w:shd w:val="clear" w:color="auto" w:fill="auto"/>
        <w:tabs>
          <w:tab w:val="left" w:pos="1896"/>
        </w:tabs>
        <w:spacing w:before="0"/>
        <w:ind w:firstLine="0"/>
      </w:pPr>
      <w:r>
        <w:t>координаты:</w:t>
      </w:r>
      <w:r>
        <w:tab/>
        <w:t>географическая широта. Географические координаты:</w:t>
      </w:r>
    </w:p>
    <w:p w:rsidR="005E67E4" w:rsidRDefault="00E026C0">
      <w:pPr>
        <w:pStyle w:val="24"/>
        <w:shd w:val="clear" w:color="auto" w:fill="auto"/>
        <w:spacing w:before="0"/>
        <w:ind w:firstLine="0"/>
      </w:pPr>
      <w:r>
        <w:t>географическая долгота. Определение географических координат различных объектов, направлений, расстояний, абсолютных высот по карте.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Земная кора (11 часов)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Природа Земли.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Литосфера. Литосфера - «каменная» оболочка Земли. Внутреннее строение Земли. Земная кора. </w:t>
      </w:r>
      <w:r>
        <w:rPr>
          <w:rStyle w:val="26"/>
        </w:rPr>
        <w:t xml:space="preserve">Отличие континентальной и океанической земной коры. </w:t>
      </w:r>
      <w:r>
        <w:t xml:space="preserve">Разнообразие горных пород и минералов на Земле. </w:t>
      </w:r>
      <w:r>
        <w:rPr>
          <w:rStyle w:val="26"/>
        </w:rPr>
        <w:t xml:space="preserve">Как свойство горных пород зависят от их происхождения. Круговорот горных пород. </w:t>
      </w:r>
      <w:r>
        <w:t xml:space="preserve">Полезные ископаемые и их значение в жизни современного общества. Движения земной коры и их проявления на земной поверхности: землетрясения, вулканы, гейзеры. </w:t>
      </w:r>
      <w:r>
        <w:rPr>
          <w:rStyle w:val="26"/>
        </w:rPr>
        <w:t>Литосфера и литосферные плиты.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Рельеф Земли. Способы изображение рельефа на планах и картах. Основные формы рельефа - горы и равнины. </w:t>
      </w:r>
      <w:r>
        <w:rPr>
          <w:rStyle w:val="26"/>
        </w:rPr>
        <w:t xml:space="preserve">Чем важен рельеф для природы и человека. Рельеф нашей местности. </w:t>
      </w:r>
      <w:r>
        <w:t xml:space="preserve">Равнины. Образование и изменение равнин с течением времени. </w:t>
      </w:r>
      <w:r>
        <w:rPr>
          <w:rStyle w:val="26"/>
        </w:rPr>
        <w:t xml:space="preserve">Выветривание - физическое, химическое, биологическое. </w:t>
      </w:r>
      <w:r>
        <w:t xml:space="preserve">Классификация равнин по абсолютной высоте. Определение относительной и абсолютной высоты равнин. Разнообразие гор по возрасту и строению. Классификация гор абсолютной высоте. Определение относительной и абсолютной высоты гор. Рельеф дна океанов. Рифтовые области, срединные океанические хребты, шельф, материковый склон. Методы изучения глубин Мирового океана. Исследователи подводных глубин и их открытия. </w:t>
      </w:r>
      <w:r>
        <w:rPr>
          <w:rStyle w:val="26"/>
        </w:rPr>
        <w:t>Антропогенные формы рельефа. Мероприятия по восстановлению нарушенных территорий.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firstLine="320"/>
        <w:jc w:val="both"/>
      </w:pPr>
      <w:bookmarkStart w:id="18" w:name="bookmark17"/>
      <w:r>
        <w:t>Биология</w:t>
      </w:r>
      <w:bookmarkEnd w:id="18"/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Живые организмы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Биология — наука о живых организмах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Свойства живых организмов </w:t>
      </w:r>
      <w:r>
        <w:rPr>
          <w:rStyle w:val="26"/>
        </w:rPr>
        <w:t>(</w:t>
      </w:r>
      <w:r>
        <w:rPr>
          <w:rStyle w:val="27"/>
        </w:rPr>
        <w:t>структурированность</w:t>
      </w:r>
      <w:r>
        <w:rPr>
          <w:rStyle w:val="26"/>
        </w:rPr>
        <w:t xml:space="preserve">, </w:t>
      </w:r>
      <w:r>
        <w:rPr>
          <w:rStyle w:val="27"/>
        </w:rPr>
        <w:t>целостность</w:t>
      </w:r>
      <w:r>
        <w:rPr>
          <w:rStyle w:val="210pt0pt"/>
        </w:rPr>
        <w:t xml:space="preserve">, </w:t>
      </w:r>
      <w:r>
        <w:t xml:space="preserve">питание, дыхание, движение, размножение, развитие, раздражимость, </w:t>
      </w:r>
      <w:r>
        <w:rPr>
          <w:rStyle w:val="27"/>
        </w:rPr>
        <w:t>наследственность и изменчивость</w:t>
      </w:r>
      <w:r>
        <w:rPr>
          <w:rStyle w:val="210pt0pt"/>
        </w:rPr>
        <w:t>),</w:t>
      </w:r>
      <w:r>
        <w:t xml:space="preserve"> их проявление у растений, животных, грибов и бактерий.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Клеточное строение организмов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Клетка — основа строения и жизнедеятельности организмов. </w:t>
      </w:r>
      <w:r>
        <w:rPr>
          <w:rStyle w:val="27"/>
        </w:rPr>
        <w:t>История изучения клетки. Методы изучения клетки.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Строение и жизнедеятельность клетки. Бактериальная клетка. Животная клетка. Растительная клетка. Приготовление микропрепаратов. Изучение клеток растений на микропрепаратах и их описание. </w:t>
      </w:r>
      <w:r>
        <w:rPr>
          <w:rStyle w:val="27"/>
        </w:rPr>
        <w:t>Ткани организмов.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firstLine="320"/>
        <w:jc w:val="both"/>
      </w:pPr>
      <w:r>
        <w:t>Многообразие организмов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Клеточные и неклеточные формы жизни. Организм.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Классификация организмов. Одноклеточные и многоклеточные организмы. Царства живой природы.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 xml:space="preserve">Процессы жизнедеятельности растений: обмен веществ и превращение энергии, почвенное питание и воздушное питание (фотосинтез), дыхание, удаление конечных продуктов обмена веществ, транспорт веществ. Регуляция процессов жизнедеятельности. </w:t>
      </w:r>
      <w:r>
        <w:rPr>
          <w:rStyle w:val="26"/>
        </w:rPr>
        <w:t xml:space="preserve">Движения. </w:t>
      </w:r>
      <w:r>
        <w:t xml:space="preserve">Рост, развитие и размножение растений. Половое размножение растений. </w:t>
      </w:r>
      <w:r>
        <w:rPr>
          <w:rStyle w:val="27"/>
        </w:rPr>
        <w:t>Оплодотворение у цветковых растений.</w:t>
      </w:r>
      <w:r>
        <w:rPr>
          <w:rStyle w:val="26"/>
        </w:rPr>
        <w:t xml:space="preserve"> </w:t>
      </w:r>
      <w:r>
        <w:t>Вегетативное размножение растений. Приёмы выращивания и размножения растений и ухода за ними. Космическая роль зелёных растений.</w:t>
      </w:r>
    </w:p>
    <w:p w:rsidR="005E67E4" w:rsidRDefault="00E026C0">
      <w:pPr>
        <w:pStyle w:val="24"/>
        <w:shd w:val="clear" w:color="auto" w:fill="auto"/>
        <w:spacing w:before="0"/>
        <w:ind w:firstLine="320"/>
      </w:pPr>
      <w:r>
        <w:t>Процессы жизнедеятельности животных: обмен веществ и превращение энергии, дыхание, удаление конечных продуктов обмена веществ, транспорт веществ. Регуляция процессов жизнедеятельности. Движения. Рост, развитие и размножение животных.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right="300" w:firstLine="0"/>
        <w:jc w:val="center"/>
      </w:pPr>
      <w:bookmarkStart w:id="19" w:name="bookmark18"/>
      <w:r>
        <w:t>3. Организационный раздел</w:t>
      </w:r>
      <w:bookmarkEnd w:id="19"/>
    </w:p>
    <w:p w:rsidR="005E67E4" w:rsidRDefault="00E026C0">
      <w:pPr>
        <w:pStyle w:val="20"/>
        <w:keepNext/>
        <w:keepLines/>
        <w:numPr>
          <w:ilvl w:val="0"/>
          <w:numId w:val="7"/>
        </w:numPr>
        <w:shd w:val="clear" w:color="auto" w:fill="auto"/>
        <w:tabs>
          <w:tab w:val="left" w:pos="906"/>
        </w:tabs>
        <w:spacing w:after="0" w:line="480" w:lineRule="exact"/>
        <w:ind w:left="380" w:firstLine="0"/>
        <w:jc w:val="both"/>
      </w:pPr>
      <w:bookmarkStart w:id="20" w:name="bookmark19"/>
      <w:r>
        <w:t>Учебный план «Курчатовского класса»</w:t>
      </w:r>
      <w:bookmarkEnd w:id="20"/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Учебный план «Курчатовского класса сформирован с целью реализации ООП ООО, разработанной в соответствии с требованиями ФГОС ООО. Учебный год включает 34 учебные недели, учебная неделя - пятидневная.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Учебный план «Курчатовского класса» включает следующие компоненты: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738"/>
        </w:tabs>
        <w:spacing w:before="0" w:after="157" w:line="280" w:lineRule="exact"/>
        <w:ind w:left="380" w:firstLine="0"/>
      </w:pPr>
      <w:r>
        <w:t>обязательная часть;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738"/>
        </w:tabs>
        <w:spacing w:before="0" w:line="280" w:lineRule="exact"/>
        <w:ind w:left="380" w:firstLine="0"/>
      </w:pPr>
      <w:r>
        <w:t>часть, формируемая участниками образовательных отношений;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4546"/>
          <w:tab w:val="left" w:pos="7052"/>
        </w:tabs>
        <w:spacing w:before="0"/>
        <w:ind w:left="380" w:firstLine="0"/>
      </w:pPr>
      <w:r>
        <w:t xml:space="preserve"> внеурочная деятельность,</w:t>
      </w:r>
      <w:r>
        <w:tab/>
        <w:t>представленная</w:t>
      </w:r>
      <w:r>
        <w:tab/>
        <w:t>как модульный</w:t>
      </w:r>
    </w:p>
    <w:p w:rsidR="005E67E4" w:rsidRDefault="00E026C0">
      <w:pPr>
        <w:pStyle w:val="24"/>
        <w:shd w:val="clear" w:color="auto" w:fill="auto"/>
        <w:spacing w:before="0"/>
        <w:ind w:left="740" w:firstLine="0"/>
      </w:pPr>
      <w:r>
        <w:t>междисциплинарный курс естественнонаучной направленности, позволяющий формировать у обучающихся целостное представление о мире, а также проблемах, связанных с внедрением новейших технологий.</w:t>
      </w:r>
    </w:p>
    <w:p w:rsidR="005E67E4" w:rsidRDefault="00E026C0">
      <w:pPr>
        <w:pStyle w:val="24"/>
        <w:shd w:val="clear" w:color="auto" w:fill="auto"/>
        <w:spacing w:before="0"/>
        <w:ind w:firstLine="740"/>
        <w:jc w:val="left"/>
      </w:pPr>
      <w:r>
        <w:t>Часть, формируемая участниками образовательных отношений, составляет 5 часов в неделю (170 часов в год). Из них для 5 класса: математика (2 часа), биология (1 час), география (1 час), физика и мир (1 час).</w:t>
      </w:r>
    </w:p>
    <w:p w:rsidR="005E67E4" w:rsidRDefault="00E026C0">
      <w:pPr>
        <w:pStyle w:val="24"/>
        <w:shd w:val="clear" w:color="auto" w:fill="auto"/>
        <w:spacing w:before="0"/>
        <w:ind w:firstLine="380"/>
        <w:jc w:val="left"/>
      </w:pPr>
      <w:r>
        <w:t>Общий объём внеурочного «Курчатовского компонента» на каждого учащегося составит 170 часов в год (5 часов в неделю). Из них: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738"/>
        </w:tabs>
        <w:spacing w:before="0" w:after="157" w:line="280" w:lineRule="exact"/>
        <w:ind w:left="380" w:firstLine="0"/>
      </w:pPr>
      <w:r>
        <w:t>теоретическая часть - 34 часа,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738"/>
        </w:tabs>
        <w:spacing w:before="0" w:line="280" w:lineRule="exact"/>
        <w:ind w:left="380" w:firstLine="0"/>
      </w:pPr>
      <w:r>
        <w:t>экспериментально-исследовательская работа - 68 часов.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738"/>
        </w:tabs>
        <w:spacing w:before="0"/>
        <w:ind w:left="380" w:firstLine="0"/>
      </w:pPr>
      <w:r>
        <w:t>проектная деятельность - 68 часов.</w:t>
      </w:r>
    </w:p>
    <w:p w:rsidR="005E67E4" w:rsidRDefault="00E026C0">
      <w:pPr>
        <w:pStyle w:val="24"/>
        <w:shd w:val="clear" w:color="auto" w:fill="auto"/>
        <w:spacing w:before="0"/>
        <w:ind w:firstLine="740"/>
      </w:pPr>
      <w:r>
        <w:t>Для проведения внеурочных занятий по экспериментально</w:t>
      </w:r>
      <w:r>
        <w:softHyphen/>
        <w:t>исследовательской и проектной деятельности рекомендуется делить класс на две группы.</w:t>
      </w:r>
    </w:p>
    <w:p w:rsidR="005E67E4" w:rsidRDefault="00E026C0">
      <w:pPr>
        <w:pStyle w:val="20"/>
        <w:keepNext/>
        <w:keepLines/>
        <w:shd w:val="clear" w:color="auto" w:fill="auto"/>
        <w:spacing w:after="119" w:line="280" w:lineRule="exact"/>
        <w:ind w:left="3020" w:firstLine="0"/>
      </w:pPr>
      <w:bookmarkStart w:id="21" w:name="bookmark20"/>
      <w:r>
        <w:t>Учебный план «Курчатовского класса»</w:t>
      </w:r>
      <w:bookmarkEnd w:id="21"/>
    </w:p>
    <w:p w:rsidR="005E67E4" w:rsidRDefault="00E026C0">
      <w:pPr>
        <w:pStyle w:val="50"/>
        <w:shd w:val="clear" w:color="auto" w:fill="auto"/>
        <w:spacing w:before="0" w:after="0" w:line="322" w:lineRule="exact"/>
        <w:ind w:left="3660" w:right="1760"/>
      </w:pPr>
      <w:r>
        <w:t>ОСНОВНОЕ ОБЩЕЕ ОБРАЗОВАНИЕ (ФГОС) с русским языком обучения (5-дневная учебная неделя)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2"/>
        <w:gridCol w:w="2837"/>
        <w:gridCol w:w="706"/>
        <w:gridCol w:w="710"/>
        <w:gridCol w:w="710"/>
        <w:gridCol w:w="1022"/>
        <w:gridCol w:w="994"/>
        <w:gridCol w:w="1003"/>
      </w:tblGrid>
      <w:tr w:rsidR="005E67E4">
        <w:trPr>
          <w:trHeight w:hRule="exact" w:val="518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after="60" w:line="220" w:lineRule="exact"/>
              <w:ind w:firstLine="0"/>
              <w:jc w:val="center"/>
            </w:pPr>
            <w:r>
              <w:rPr>
                <w:rStyle w:val="211pt"/>
              </w:rPr>
              <w:t>Предметные</w:t>
            </w:r>
          </w:p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1pt"/>
              </w:rPr>
              <w:t>области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Учебные предметы</w:t>
            </w:r>
          </w:p>
        </w:tc>
        <w:tc>
          <w:tcPr>
            <w:tcW w:w="414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"/>
              </w:rPr>
              <w:t>Количество часов в неделю по классам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after="120" w:line="220" w:lineRule="exact"/>
              <w:ind w:left="200" w:firstLine="0"/>
              <w:jc w:val="left"/>
            </w:pPr>
            <w:r>
              <w:rPr>
                <w:rStyle w:val="211pt"/>
              </w:rPr>
              <w:t>Всего</w:t>
            </w:r>
          </w:p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11pt"/>
              </w:rPr>
              <w:t>часов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9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Обязательная часть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</w:tr>
      <w:tr w:rsidR="005E67E4">
        <w:trPr>
          <w:trHeight w:hRule="exact" w:val="259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</w:pPr>
            <w:r>
              <w:rPr>
                <w:rStyle w:val="2105pt"/>
              </w:rPr>
              <w:t>Русский язык и литература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Русский язык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19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Литература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12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9" w:lineRule="exact"/>
              <w:ind w:firstLine="0"/>
              <w:jc w:val="center"/>
            </w:pPr>
            <w:r>
              <w:rPr>
                <w:rStyle w:val="2105pt"/>
              </w:rPr>
              <w:t>Родной язык и родная литература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Родной язык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80" w:firstLine="0"/>
              <w:jc w:val="left"/>
            </w:pPr>
            <w:r>
              <w:rPr>
                <w:rStyle w:val="2105pt"/>
              </w:rPr>
              <w:t>(0,5)*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"/>
              </w:rPr>
              <w:t>(0,5)*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40" w:firstLine="0"/>
              <w:jc w:val="left"/>
            </w:pPr>
            <w:r>
              <w:rPr>
                <w:rStyle w:val="2105pt"/>
              </w:rPr>
              <w:t>(5)*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Родная литература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80" w:firstLine="0"/>
              <w:jc w:val="left"/>
            </w:pPr>
            <w:r>
              <w:rPr>
                <w:rStyle w:val="2105pt"/>
              </w:rPr>
              <w:t>(0,5)*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"/>
              </w:rPr>
              <w:t>(0,5)*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40" w:firstLine="0"/>
              <w:jc w:val="left"/>
            </w:pPr>
            <w:r>
              <w:rPr>
                <w:rStyle w:val="2105pt"/>
              </w:rPr>
              <w:t>(4)*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>
              <w:rPr>
                <w:rStyle w:val="2105pt"/>
              </w:rPr>
              <w:t>Иностранные языки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Иностранный язык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15</w:t>
            </w:r>
          </w:p>
        </w:tc>
      </w:tr>
      <w:tr w:rsidR="005E67E4">
        <w:trPr>
          <w:trHeight w:hRule="exact" w:val="259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Второй иностранный язык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>
              <w:rPr>
                <w:rStyle w:val="2105pt"/>
              </w:rPr>
              <w:t>(1)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(1)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(1)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(1)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(4)</w:t>
            </w:r>
          </w:p>
        </w:tc>
      </w:tr>
      <w:tr w:rsidR="005E67E4">
        <w:trPr>
          <w:trHeight w:hRule="exact" w:val="518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Общественно - научные предметы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"/>
              </w:rPr>
              <w:t>История России. Всеобщая история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10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Обществознание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</w:t>
            </w:r>
          </w:p>
        </w:tc>
      </w:tr>
      <w:tr w:rsidR="005E67E4">
        <w:trPr>
          <w:trHeight w:hRule="exact" w:val="259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География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8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</w:pPr>
            <w:r>
              <w:rPr>
                <w:rStyle w:val="2105pt"/>
              </w:rPr>
              <w:t>Математика и информатика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Математика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10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Алгебра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9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Геометрия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6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Информатика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</w:tr>
      <w:tr w:rsidR="005E67E4">
        <w:trPr>
          <w:trHeight w:hRule="exact" w:val="1018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center"/>
            </w:pPr>
            <w:r>
              <w:rPr>
                <w:rStyle w:val="2105pt"/>
              </w:rPr>
              <w:t>Основы духовно</w:t>
            </w:r>
            <w:r>
              <w:rPr>
                <w:rStyle w:val="2105pt"/>
              </w:rPr>
              <w:softHyphen/>
              <w:t>нравственной культуры народов России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  <w:jc w:val="left"/>
            </w:pPr>
            <w:r>
              <w:rPr>
                <w:rStyle w:val="2105pt"/>
              </w:rPr>
              <w:t>Основы духовно</w:t>
            </w:r>
            <w:r>
              <w:rPr>
                <w:rStyle w:val="2105pt"/>
              </w:rPr>
              <w:softHyphen/>
              <w:t>нравственной культуры народов России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Естественно</w:t>
            </w:r>
            <w:r>
              <w:rPr>
                <w:rStyle w:val="2105pt"/>
              </w:rPr>
              <w:softHyphen/>
              <w:t>научные предметы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Физика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6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Биология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7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Химия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Искусство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Изобразительное искусство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</w:t>
            </w:r>
          </w:p>
        </w:tc>
      </w:tr>
      <w:tr w:rsidR="005E67E4">
        <w:trPr>
          <w:trHeight w:hRule="exact" w:val="259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Музыка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Технология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Технология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center"/>
            </w:pPr>
            <w:r>
              <w:rPr>
                <w:rStyle w:val="2105pt"/>
              </w:rPr>
              <w:t>Физическая культура и основы безопасности жизнедеятельности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Физическая культура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10</w:t>
            </w:r>
          </w:p>
        </w:tc>
      </w:tr>
      <w:tr w:rsidR="005E67E4">
        <w:trPr>
          <w:trHeight w:hRule="exact" w:val="758"/>
          <w:jc w:val="center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5E67E4">
            <w:pPr>
              <w:framePr w:w="10224" w:wrap="notBeside" w:vAnchor="text" w:hAnchor="text" w:xAlign="center" w:y="1"/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0" w:lineRule="exact"/>
              <w:ind w:firstLine="0"/>
              <w:jc w:val="left"/>
            </w:pPr>
            <w:r>
              <w:rPr>
                <w:rStyle w:val="2105pt"/>
              </w:rPr>
              <w:t>Основы безопасности жизнедеятельности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</w:pPr>
            <w:r>
              <w:rPr>
                <w:rStyle w:val="211pt"/>
              </w:rPr>
              <w:t>ИТОГО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"/>
              </w:rPr>
              <w:t>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"/>
              </w:rPr>
              <w:t>27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30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139</w:t>
            </w:r>
          </w:p>
        </w:tc>
      </w:tr>
      <w:tr w:rsidR="005E67E4">
        <w:trPr>
          <w:trHeight w:hRule="exact" w:val="514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Часть, формируемая участниками образовательных отношений при 5-дневной учебной неделе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2+(3)*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2+(3)*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105pt"/>
              </w:rPr>
              <w:t>2+(3)*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80" w:firstLine="0"/>
              <w:jc w:val="left"/>
            </w:pPr>
            <w:r>
              <w:rPr>
                <w:rStyle w:val="2105pt"/>
              </w:rPr>
              <w:t>1+(2)*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60" w:firstLine="0"/>
              <w:jc w:val="left"/>
            </w:pPr>
            <w:r>
              <w:rPr>
                <w:rStyle w:val="2105pt"/>
              </w:rPr>
              <w:t>1+(2)*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>
              <w:rPr>
                <w:rStyle w:val="2105pt"/>
              </w:rPr>
              <w:t>8+(13)*</w:t>
            </w:r>
          </w:p>
        </w:tc>
      </w:tr>
      <w:tr w:rsidR="005E67E4">
        <w:trPr>
          <w:trHeight w:hRule="exact" w:val="518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9" w:lineRule="exact"/>
              <w:ind w:firstLine="0"/>
            </w:pPr>
            <w:r>
              <w:rPr>
                <w:rStyle w:val="2105pt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32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33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157</w:t>
            </w:r>
          </w:p>
        </w:tc>
      </w:tr>
      <w:tr w:rsidR="005E67E4">
        <w:trPr>
          <w:trHeight w:hRule="exact" w:val="514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54" w:lineRule="exact"/>
              <w:ind w:firstLine="0"/>
            </w:pPr>
            <w:r>
              <w:rPr>
                <w:rStyle w:val="2105pt"/>
              </w:rPr>
              <w:t>«Курчатовский компонент» модульный междисциплинарный курс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25</w:t>
            </w:r>
          </w:p>
        </w:tc>
      </w:tr>
      <w:tr w:rsidR="005E67E4">
        <w:trPr>
          <w:trHeight w:hRule="exact" w:val="264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Внеурочная деятельность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25</w:t>
            </w:r>
          </w:p>
        </w:tc>
      </w:tr>
      <w:tr w:rsidR="005E67E4">
        <w:trPr>
          <w:trHeight w:hRule="exact" w:val="274"/>
          <w:jc w:val="center"/>
        </w:trPr>
        <w:tc>
          <w:tcPr>
            <w:tcW w:w="5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>
              <w:rPr>
                <w:rStyle w:val="2105pt"/>
              </w:rPr>
              <w:t>Всего финансируется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20" w:firstLine="0"/>
              <w:jc w:val="left"/>
            </w:pPr>
            <w:r>
              <w:rPr>
                <w:rStyle w:val="2105pt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left="300" w:firstLine="0"/>
              <w:jc w:val="left"/>
            </w:pPr>
            <w:r>
              <w:rPr>
                <w:rStyle w:val="2105pt"/>
              </w:rPr>
              <w:t>42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224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>
              <w:rPr>
                <w:rStyle w:val="2105pt"/>
              </w:rPr>
              <w:t>43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E67E4" w:rsidRDefault="00E026C0">
      <w:pPr>
        <w:pStyle w:val="a9"/>
        <w:framePr w:w="10224" w:wrap="notBeside" w:vAnchor="text" w:hAnchor="text" w:xAlign="center" w:y="1"/>
        <w:shd w:val="clear" w:color="auto" w:fill="auto"/>
      </w:pPr>
      <w:r>
        <w:t>* При наличии заявления родителей обучающихся (законных представителей) на изучение родных языков часы на преподавание учебных предметов предметной области родной язык и литературное чтение на родном языке, передаются из части учебного плана, формируемого участниками образовательных отношений.</w:t>
      </w:r>
    </w:p>
    <w:p w:rsidR="005E67E4" w:rsidRDefault="005E67E4">
      <w:pPr>
        <w:framePr w:w="10224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E026C0">
      <w:pPr>
        <w:pStyle w:val="60"/>
        <w:shd w:val="clear" w:color="auto" w:fill="auto"/>
        <w:spacing w:before="186"/>
        <w:ind w:left="720" w:right="140"/>
      </w:pPr>
      <w:r>
        <w:t>*«Второй иностранный язык» в образовательных организациях реализуется только при наличии педагогических кадров, необходимых условий, и средств, обеспечивающих выполнение рабочей программы</w:t>
      </w:r>
    </w:p>
    <w:p w:rsidR="005E67E4" w:rsidRDefault="00E026C0">
      <w:pPr>
        <w:pStyle w:val="29"/>
        <w:framePr w:w="10306" w:wrap="notBeside" w:vAnchor="text" w:hAnchor="text" w:xAlign="center" w:y="1"/>
        <w:shd w:val="clear" w:color="auto" w:fill="auto"/>
        <w:spacing w:line="280" w:lineRule="exact"/>
      </w:pPr>
      <w:r>
        <w:rPr>
          <w:rStyle w:val="2a"/>
          <w:b/>
          <w:bCs/>
        </w:rPr>
        <w:t>3.1.1 Календарный учебный график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24"/>
        <w:gridCol w:w="3470"/>
        <w:gridCol w:w="3211"/>
      </w:tblGrid>
      <w:tr w:rsidR="005E67E4">
        <w:trPr>
          <w:trHeight w:hRule="exact" w:val="662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306" w:wrap="notBeside" w:vAnchor="text" w:hAnchor="text" w:xAlign="center" w:y="1"/>
              <w:shd w:val="clear" w:color="auto" w:fill="auto"/>
              <w:spacing w:before="0" w:line="326" w:lineRule="exact"/>
              <w:ind w:left="400" w:firstLine="620"/>
              <w:jc w:val="left"/>
            </w:pPr>
            <w:r>
              <w:rPr>
                <w:rStyle w:val="2b"/>
              </w:rPr>
              <w:t>Наименование календарного периода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0306" w:wrap="notBeside" w:vAnchor="text" w:hAnchor="text" w:xAlign="center" w:y="1"/>
              <w:shd w:val="clear" w:color="auto" w:fill="auto"/>
              <w:spacing w:before="0" w:line="317" w:lineRule="exact"/>
              <w:ind w:left="1020" w:firstLine="0"/>
              <w:jc w:val="left"/>
            </w:pPr>
            <w:r>
              <w:rPr>
                <w:rStyle w:val="2b"/>
              </w:rPr>
              <w:t>Дата начала и окончания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0306" w:wrap="notBeside" w:vAnchor="text" w:hAnchor="text" w:xAlign="center" w:y="1"/>
              <w:shd w:val="clear" w:color="auto" w:fill="auto"/>
              <w:spacing w:before="0" w:line="280" w:lineRule="exact"/>
              <w:ind w:right="180" w:firstLine="0"/>
              <w:jc w:val="right"/>
            </w:pPr>
            <w:r>
              <w:rPr>
                <w:rStyle w:val="2b"/>
              </w:rPr>
              <w:t>Продолжительность</w:t>
            </w:r>
          </w:p>
        </w:tc>
      </w:tr>
      <w:tr w:rsidR="005E67E4">
        <w:trPr>
          <w:trHeight w:hRule="exact" w:val="331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336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341"/>
          <w:jc w:val="center"/>
        </w:trPr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0306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E67E4" w:rsidRDefault="005E67E4">
      <w:pPr>
        <w:framePr w:w="10306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E026C0">
      <w:pPr>
        <w:pStyle w:val="20"/>
        <w:keepNext/>
        <w:keepLines/>
        <w:shd w:val="clear" w:color="auto" w:fill="auto"/>
        <w:spacing w:before="173" w:after="0" w:line="480" w:lineRule="exact"/>
        <w:ind w:left="580" w:firstLine="0"/>
      </w:pPr>
      <w:bookmarkStart w:id="22" w:name="bookmark21"/>
      <w:r>
        <w:t>3.1.2 Программа «Курчатовского компонента» модульного междисциплинарного курса</w:t>
      </w:r>
      <w:bookmarkEnd w:id="22"/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right="200" w:firstLine="0"/>
        <w:jc w:val="center"/>
      </w:pPr>
      <w:bookmarkStart w:id="23" w:name="bookmark22"/>
      <w:r>
        <w:t>Пояснительная записка</w:t>
      </w:r>
      <w:bookmarkEnd w:id="23"/>
    </w:p>
    <w:p w:rsidR="005E67E4" w:rsidRDefault="00E026C0">
      <w:pPr>
        <w:pStyle w:val="24"/>
        <w:shd w:val="clear" w:color="auto" w:fill="auto"/>
        <w:spacing w:before="0"/>
        <w:ind w:left="580" w:right="380" w:firstLine="700"/>
      </w:pPr>
      <w:r>
        <w:t>Концепция «Курчатовского класса» связана со следующими основополагающими принципами: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575"/>
        </w:tabs>
        <w:spacing w:before="0"/>
        <w:ind w:left="580" w:right="380" w:firstLine="700"/>
      </w:pPr>
      <w:r>
        <w:t xml:space="preserve">реализация </w:t>
      </w:r>
      <w:r>
        <w:rPr>
          <w:lang w:val="en-US" w:eastAsia="en-US" w:bidi="en-US"/>
        </w:rPr>
        <w:t>NBICS</w:t>
      </w:r>
      <w:r>
        <w:t>-технологий (нано, био, инфо, когно, социо) природоподобных технологий;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575"/>
        </w:tabs>
        <w:spacing w:before="0"/>
        <w:ind w:left="580" w:right="380" w:firstLine="700"/>
      </w:pPr>
      <w:r>
        <w:t>применение естественнонаучных методов в изучении культурного наследия как новой идеологии проведения исследований в современном мире;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575"/>
        </w:tabs>
        <w:spacing w:before="0"/>
        <w:ind w:left="580" w:right="380" w:firstLine="700"/>
      </w:pPr>
      <w:r>
        <w:t>трансформация сознания человека, осознающего свою роль и ответственность в постоянно меняющемся мире, для создания принципиально новых технологий.</w:t>
      </w:r>
    </w:p>
    <w:p w:rsidR="005E67E4" w:rsidRDefault="00E026C0">
      <w:pPr>
        <w:pStyle w:val="24"/>
        <w:shd w:val="clear" w:color="auto" w:fill="auto"/>
        <w:spacing w:before="0"/>
        <w:ind w:left="580" w:right="380" w:firstLine="700"/>
      </w:pPr>
      <w:r>
        <w:t>В рамках указанной концепции разработан междисциплинарный курс естественнонаучной направленности, основанный на внеурочной деятельности и позволяющий формировать у обучающихся целостное представление о мире, а также проблемах, связанных с внедрением новейших технологий. Данный курс призван дополнять существующую образовательную программу, и разработан с учётом тематических особенностей общеобразовательных предметных дисциплин.</w:t>
      </w:r>
    </w:p>
    <w:p w:rsidR="005E67E4" w:rsidRDefault="00E026C0">
      <w:pPr>
        <w:pStyle w:val="24"/>
        <w:shd w:val="clear" w:color="auto" w:fill="auto"/>
        <w:spacing w:before="0"/>
        <w:ind w:left="580" w:right="380" w:firstLine="700"/>
      </w:pPr>
      <w:r>
        <w:t>Разработка и реализация «Курчатовского компонента» производится на базе 5 класса ОО при поддержке НИЦ «Курчатовский институт», ФГАОУ ВО «Крымский федеральный университет имени В.И. Вернадского».</w:t>
      </w:r>
    </w:p>
    <w:p w:rsidR="005E67E4" w:rsidRDefault="00E026C0">
      <w:pPr>
        <w:pStyle w:val="20"/>
        <w:keepNext/>
        <w:keepLines/>
        <w:shd w:val="clear" w:color="auto" w:fill="auto"/>
        <w:spacing w:after="121" w:line="331" w:lineRule="exact"/>
        <w:ind w:left="580" w:firstLine="280"/>
      </w:pPr>
      <w:bookmarkStart w:id="24" w:name="bookmark23"/>
      <w:r>
        <w:t>Общая структура междисциплинарного курса естественнонаучной направленности.</w:t>
      </w:r>
      <w:bookmarkEnd w:id="24"/>
    </w:p>
    <w:p w:rsidR="005E67E4" w:rsidRDefault="00E026C0">
      <w:pPr>
        <w:pStyle w:val="24"/>
        <w:shd w:val="clear" w:color="auto" w:fill="auto"/>
        <w:spacing w:before="0"/>
        <w:ind w:left="580" w:right="380" w:firstLine="700"/>
      </w:pPr>
      <w:r>
        <w:t>Организация информационного содержания «Курчатовского компонента» осуществляется посредством системы метапредметных образовательных модулей. Первый уровень (компонент ОО) представлен последовательностью тематических модулей, разработанных в контексте образовательной программы естественнонаучных учебных предметов. Для 5 класса такими учебными предметами являются математика, биология, география, и курс мир знаний: физика.</w:t>
      </w:r>
    </w:p>
    <w:p w:rsidR="005E67E4" w:rsidRDefault="00E026C0">
      <w:pPr>
        <w:pStyle w:val="24"/>
        <w:shd w:val="clear" w:color="auto" w:fill="auto"/>
        <w:tabs>
          <w:tab w:val="left" w:pos="5380"/>
        </w:tabs>
        <w:spacing w:before="0"/>
        <w:ind w:left="580" w:right="380" w:firstLine="700"/>
      </w:pPr>
      <w:r>
        <w:t>Второй уровень (внеурочная деятельность) образован совокупностью распределённых дополнительных модулей с тематическим содержанием, выходящим за рамки обязательной общеобразовательной программы. На начальном этапе освоения «Курчатовского компонента» второй уровень представлен двумя модулями:</w:t>
      </w:r>
      <w:r>
        <w:tab/>
        <w:t>исследовательским и историко</w:t>
      </w:r>
      <w:r>
        <w:softHyphen/>
      </w:r>
    </w:p>
    <w:p w:rsidR="005E67E4" w:rsidRDefault="00E026C0">
      <w:pPr>
        <w:pStyle w:val="24"/>
        <w:shd w:val="clear" w:color="auto" w:fill="auto"/>
        <w:spacing w:before="0"/>
        <w:ind w:left="580" w:right="380" w:firstLine="0"/>
      </w:pPr>
      <w:r>
        <w:t>патриотическим, которые способствуют формированию дополнительных общекультурных, естественнонаучных и информационных компетенций обучающихся. Наполнение указанных модулей последовательно осуществляется с 5 по 11 класс. Архитектура блока дополнительных модулей является открытой и предполагает постепенное тематическое расширение. Реализация «Курчатовского компонента» основана на синтезе практической, экспериментально-исследовательской и проектной деятельности.</w:t>
      </w:r>
    </w:p>
    <w:p w:rsidR="005E67E4" w:rsidRDefault="00E026C0">
      <w:pPr>
        <w:pStyle w:val="50"/>
        <w:shd w:val="clear" w:color="auto" w:fill="auto"/>
        <w:spacing w:before="0" w:after="0" w:line="480" w:lineRule="exact"/>
        <w:ind w:left="580" w:firstLine="700"/>
        <w:jc w:val="both"/>
      </w:pPr>
      <w:r>
        <w:t>Содержание распределённых дополнительных модулей (5 класс)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072"/>
        </w:tabs>
        <w:spacing w:before="0"/>
        <w:ind w:left="860" w:firstLine="0"/>
      </w:pPr>
      <w:r>
        <w:t>теоретическая часть - 34 часа,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072"/>
        </w:tabs>
        <w:spacing w:before="0"/>
        <w:ind w:left="860" w:firstLine="0"/>
      </w:pPr>
      <w:r>
        <w:t>экспериментально-исследовательская работа - 68 часов.</w:t>
      </w:r>
    </w:p>
    <w:p w:rsidR="005E67E4" w:rsidRDefault="00E026C0">
      <w:pPr>
        <w:pStyle w:val="24"/>
        <w:numPr>
          <w:ilvl w:val="0"/>
          <w:numId w:val="6"/>
        </w:numPr>
        <w:shd w:val="clear" w:color="auto" w:fill="auto"/>
        <w:tabs>
          <w:tab w:val="left" w:pos="1072"/>
        </w:tabs>
        <w:spacing w:before="0"/>
        <w:ind w:left="860" w:firstLine="0"/>
        <w:sectPr w:rsidR="005E67E4">
          <w:pgSz w:w="11900" w:h="16840"/>
          <w:pgMar w:top="1122" w:right="433" w:bottom="1309" w:left="1162" w:header="0" w:footer="3" w:gutter="0"/>
          <w:cols w:space="720"/>
          <w:noEndnote/>
          <w:docGrid w:linePitch="360"/>
        </w:sectPr>
      </w:pPr>
      <w:r>
        <w:t>проектная деятельность - 68 часов.</w:t>
      </w:r>
    </w:p>
    <w:p w:rsidR="005E67E4" w:rsidRDefault="00E026C0">
      <w:pPr>
        <w:pStyle w:val="24"/>
        <w:shd w:val="clear" w:color="auto" w:fill="auto"/>
        <w:spacing w:before="0" w:after="604" w:line="280" w:lineRule="exact"/>
        <w:ind w:left="580" w:firstLine="0"/>
        <w:jc w:val="left"/>
      </w:pPr>
      <w:r>
        <w:t>исследования окружающего мира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8"/>
        <w:gridCol w:w="1810"/>
        <w:gridCol w:w="2237"/>
        <w:gridCol w:w="1661"/>
      </w:tblGrid>
      <w:tr w:rsidR="005E67E4">
        <w:trPr>
          <w:trHeight w:hRule="exact" w:val="288"/>
          <w:jc w:val="center"/>
        </w:trPr>
        <w:tc>
          <w:tcPr>
            <w:tcW w:w="3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c"/>
              </w:rPr>
              <w:t>Тема занятия</w:t>
            </w:r>
          </w:p>
        </w:tc>
        <w:tc>
          <w:tcPr>
            <w:tcW w:w="5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Количество часов</w:t>
            </w:r>
          </w:p>
        </w:tc>
      </w:tr>
      <w:tr w:rsidR="005E67E4">
        <w:trPr>
          <w:trHeight w:hRule="exact" w:val="840"/>
          <w:jc w:val="center"/>
        </w:trPr>
        <w:tc>
          <w:tcPr>
            <w:tcW w:w="38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after="120" w:line="220" w:lineRule="exact"/>
              <w:ind w:left="160" w:firstLine="0"/>
              <w:jc w:val="left"/>
            </w:pPr>
            <w:r>
              <w:rPr>
                <w:rStyle w:val="211pt0"/>
              </w:rPr>
              <w:t>Теоретическая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11pt0"/>
              </w:rPr>
              <w:t>часть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0" w:firstLine="0"/>
              <w:jc w:val="left"/>
            </w:pPr>
            <w:r>
              <w:rPr>
                <w:rStyle w:val="211pt0"/>
              </w:rPr>
              <w:t>Экспериментально</w:t>
            </w:r>
            <w:r>
              <w:rPr>
                <w:rStyle w:val="211pt0"/>
              </w:rPr>
              <w:softHyphen/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0" w:firstLine="0"/>
              <w:jc w:val="left"/>
            </w:pPr>
            <w:r>
              <w:rPr>
                <w:rStyle w:val="211pt0"/>
              </w:rPr>
              <w:t>исследовательская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работа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after="120" w:line="220" w:lineRule="exact"/>
              <w:ind w:left="280" w:firstLine="0"/>
              <w:jc w:val="left"/>
            </w:pPr>
            <w:r>
              <w:rPr>
                <w:rStyle w:val="211pt0"/>
              </w:rPr>
              <w:t>Проектная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120" w:line="220" w:lineRule="exact"/>
              <w:ind w:left="160" w:firstLine="0"/>
              <w:jc w:val="left"/>
            </w:pPr>
            <w:r>
              <w:rPr>
                <w:rStyle w:val="211pt0"/>
              </w:rPr>
              <w:t>деятельность</w:t>
            </w:r>
          </w:p>
        </w:tc>
      </w:tr>
      <w:tr w:rsidR="005E67E4">
        <w:trPr>
          <w:trHeight w:hRule="exact" w:val="129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c"/>
              </w:rPr>
              <w:t>Человек и окружающий его мир. Науки как способ развития представлений об окружающем мире.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979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Экспериментальные возможности исследования микро- и нано- мира.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1618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c"/>
              </w:rPr>
              <w:t>Физические величины. Способы определения физических величин. Простейшие физические приборы.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1301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c"/>
              </w:rPr>
              <w:t>Природосообразные технологии - ответ на современные вызовы Аддитивные технологии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2582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Моделирование как основной метод исследования Введение в моделирование Создание моделей процессов и явлений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c"/>
              </w:rPr>
              <w:t>Зачетная работа. Создание модели с помощью аддитивных технологий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3883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Методы наблюдения Датчики и сенсоры робототизированных устройств (роботы и квадрокоптеры)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Особенности проведения наблюдений с помощью современных технологий Исследование с помощью космоснимков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</w:pPr>
            <w:r>
              <w:rPr>
                <w:rStyle w:val="2c"/>
              </w:rPr>
              <w:t>Зачётная работа. Исследование теплопотерь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</w:tbl>
    <w:p w:rsidR="005E67E4" w:rsidRDefault="005E67E4">
      <w:pPr>
        <w:framePr w:w="9586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  <w:sectPr w:rsidR="005E67E4">
          <w:footerReference w:type="default" r:id="rId10"/>
          <w:headerReference w:type="first" r:id="rId11"/>
          <w:footerReference w:type="first" r:id="rId12"/>
          <w:pgSz w:w="11900" w:h="16840"/>
          <w:pgMar w:top="1655" w:right="473" w:bottom="1415" w:left="1122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8"/>
        <w:gridCol w:w="1810"/>
        <w:gridCol w:w="2237"/>
        <w:gridCol w:w="1661"/>
      </w:tblGrid>
      <w:tr w:rsidR="005E67E4">
        <w:trPr>
          <w:trHeight w:hRule="exact" w:val="33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c"/>
              </w:rPr>
              <w:t>зданий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E67E4">
        <w:trPr>
          <w:trHeight w:hRule="exact" w:val="3552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Проектирование Жизненный цикл проекта. Выбор проблемной области и темы проекта Условия и ограничения проекта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Целевая аудитория, стейкхолдеры Исследование проблемы Работа над проектом Постерная защита проекта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28</w:t>
            </w:r>
          </w:p>
        </w:tc>
      </w:tr>
      <w:tr w:rsidR="005E67E4">
        <w:trPr>
          <w:trHeight w:hRule="exact" w:val="129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Земля и другие планеты Солнечной системы. Формирование планеты Земля и ее оболочек.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1622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Г еоцентрическая и гелиоцентрическая системы мира. Развитие представлений об устройстве окружающего мира.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129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c"/>
              </w:rPr>
              <w:t>Звезда по имени «Солнце». Луна - спутник Земли. Солнечные и лунные затмения.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</w:tr>
      <w:tr w:rsidR="005E67E4">
        <w:trPr>
          <w:trHeight w:hRule="exact" w:val="226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История возникновения календаря. Способы определения малых промежутков времени. Виды часов. Механические и кварцевые часы, маятниковые часы.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3230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Основные этапы формирования внешней оболочки Земли. Возникновение жизни на Земле. Многообразие форм жизни.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Теория эволюции жизни. Чарльз Дарвин. Основные этапы эволюции жизни на Земле.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6</w:t>
            </w:r>
          </w:p>
        </w:tc>
      </w:tr>
      <w:tr w:rsidR="005E67E4">
        <w:trPr>
          <w:trHeight w:hRule="exact" w:val="341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c"/>
              </w:rPr>
              <w:t>Итого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56</w:t>
            </w:r>
          </w:p>
        </w:tc>
      </w:tr>
    </w:tbl>
    <w:p w:rsidR="005E67E4" w:rsidRDefault="005E67E4">
      <w:pPr>
        <w:framePr w:w="9586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E026C0">
      <w:pPr>
        <w:pStyle w:val="20"/>
        <w:keepNext/>
        <w:keepLines/>
        <w:shd w:val="clear" w:color="auto" w:fill="auto"/>
        <w:spacing w:after="294" w:line="331" w:lineRule="exact"/>
        <w:ind w:left="580" w:firstLine="280"/>
      </w:pPr>
      <w:bookmarkStart w:id="25" w:name="bookmark24"/>
      <w:r>
        <w:t>МОДУЛЬ 2 (историко-патриотический). Великие русские естествоиспытатели.</w:t>
      </w:r>
      <w:bookmarkEnd w:id="2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78"/>
        <w:gridCol w:w="1810"/>
        <w:gridCol w:w="2237"/>
        <w:gridCol w:w="1661"/>
      </w:tblGrid>
      <w:tr w:rsidR="005E67E4">
        <w:trPr>
          <w:trHeight w:hRule="exact" w:val="293"/>
          <w:jc w:val="center"/>
        </w:trPr>
        <w:tc>
          <w:tcPr>
            <w:tcW w:w="3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c"/>
              </w:rPr>
              <w:t>Тема занятия</w:t>
            </w:r>
          </w:p>
        </w:tc>
        <w:tc>
          <w:tcPr>
            <w:tcW w:w="5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Количество часов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38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9586" w:wrap="notBeside" w:vAnchor="text" w:hAnchor="text" w:xAlign="center" w:y="1"/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after="120" w:line="220" w:lineRule="exact"/>
              <w:ind w:left="160" w:firstLine="0"/>
              <w:jc w:val="left"/>
            </w:pPr>
            <w:r>
              <w:rPr>
                <w:rStyle w:val="211pt0"/>
              </w:rPr>
              <w:t>Теоретическая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11pt0"/>
              </w:rPr>
              <w:t>часть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0" w:firstLine="0"/>
              <w:jc w:val="left"/>
            </w:pPr>
            <w:r>
              <w:rPr>
                <w:rStyle w:val="211pt0"/>
              </w:rPr>
              <w:t>Экспериментально</w:t>
            </w:r>
            <w:r>
              <w:rPr>
                <w:rStyle w:val="211pt0"/>
              </w:rPr>
              <w:softHyphen/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0" w:firstLine="0"/>
              <w:jc w:val="left"/>
            </w:pPr>
            <w:r>
              <w:rPr>
                <w:rStyle w:val="211pt0"/>
              </w:rPr>
              <w:t>исследовательская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работа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after="120" w:line="220" w:lineRule="exact"/>
              <w:ind w:left="280" w:firstLine="0"/>
              <w:jc w:val="left"/>
            </w:pPr>
            <w:r>
              <w:rPr>
                <w:rStyle w:val="211pt0"/>
              </w:rPr>
              <w:t>Проектная</w:t>
            </w:r>
          </w:p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120" w:line="220" w:lineRule="exact"/>
              <w:ind w:left="160" w:firstLine="0"/>
              <w:jc w:val="left"/>
            </w:pPr>
            <w:r>
              <w:rPr>
                <w:rStyle w:val="211pt0"/>
              </w:rPr>
              <w:t>деятельность</w:t>
            </w:r>
          </w:p>
        </w:tc>
      </w:tr>
      <w:tr w:rsidR="005E67E4">
        <w:trPr>
          <w:trHeight w:hRule="exact" w:val="658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c"/>
              </w:rPr>
              <w:t>Великие русские естествоиспытатели. Физики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</w:tr>
      <w:tr w:rsidR="005E67E4">
        <w:trPr>
          <w:trHeight w:hRule="exact" w:val="653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Великие русские естествоиспытатели. Биологи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</w:tr>
      <w:tr w:rsidR="005E67E4">
        <w:trPr>
          <w:trHeight w:hRule="exact" w:val="974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6" w:lineRule="exact"/>
              <w:ind w:firstLine="0"/>
              <w:jc w:val="left"/>
            </w:pPr>
            <w:r>
              <w:rPr>
                <w:rStyle w:val="2c"/>
              </w:rPr>
              <w:t>Открытия русских путешественников и их имена на карте мира.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653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c"/>
              </w:rPr>
              <w:t>Крымчане, внесшие вклад в развитие естественных наук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</w:tr>
      <w:tr w:rsidR="005E67E4">
        <w:trPr>
          <w:trHeight w:hRule="exact" w:val="346"/>
          <w:jc w:val="center"/>
        </w:trPr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c"/>
              </w:rPr>
              <w:t>Итого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10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12</w:t>
            </w:r>
          </w:p>
        </w:tc>
      </w:tr>
    </w:tbl>
    <w:p w:rsidR="005E67E4" w:rsidRDefault="005E67E4">
      <w:pPr>
        <w:framePr w:w="9586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E026C0">
      <w:pPr>
        <w:pStyle w:val="20"/>
        <w:keepNext/>
        <w:keepLines/>
        <w:numPr>
          <w:ilvl w:val="0"/>
          <w:numId w:val="7"/>
        </w:numPr>
        <w:shd w:val="clear" w:color="auto" w:fill="auto"/>
        <w:tabs>
          <w:tab w:val="left" w:pos="1290"/>
        </w:tabs>
        <w:spacing w:before="168" w:after="0" w:line="480" w:lineRule="exact"/>
        <w:ind w:left="580" w:firstLine="0"/>
      </w:pPr>
      <w:bookmarkStart w:id="26" w:name="bookmark25"/>
      <w:r>
        <w:t>Система условий реализации образовательной программы «Курчатовского класса»</w:t>
      </w:r>
      <w:bookmarkEnd w:id="26"/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580" w:firstLine="0"/>
      </w:pPr>
      <w:bookmarkStart w:id="27" w:name="bookmark26"/>
      <w:r>
        <w:t>3.2.1. Описание кадровых условий образовательной программы «Курчатовского класса»</w:t>
      </w:r>
      <w:bookmarkEnd w:id="27"/>
    </w:p>
    <w:p w:rsidR="005E67E4" w:rsidRDefault="00E026C0">
      <w:pPr>
        <w:pStyle w:val="24"/>
        <w:shd w:val="clear" w:color="auto" w:fill="auto"/>
        <w:spacing w:before="0" w:after="420"/>
        <w:ind w:left="580" w:right="380" w:firstLine="700"/>
      </w:pPr>
      <w:r>
        <w:t>Квалификация педагогических кадров позволяет организовать эффективную работу в «Курчатовском классе». Все педагоги должны регулярно проходить курсы повышения квалификации в сроки, установленные федеральным законодательством, владеть современными образовательными технологиями, активно участвовать в методических мероприятиях.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580" w:firstLine="0"/>
      </w:pPr>
      <w:bookmarkStart w:id="28" w:name="bookmark27"/>
      <w:r>
        <w:t>3.2.2. Материально-технические условия реализации образовательной программы «Курчатовского класса»</w:t>
      </w:r>
      <w:bookmarkEnd w:id="28"/>
    </w:p>
    <w:p w:rsidR="005E67E4" w:rsidRDefault="00E026C0">
      <w:pPr>
        <w:pStyle w:val="24"/>
        <w:shd w:val="clear" w:color="auto" w:fill="auto"/>
        <w:spacing w:before="0"/>
        <w:ind w:left="580" w:right="380" w:firstLine="700"/>
      </w:pPr>
      <w:r>
        <w:t>ОО должно обладать всей необходимой инфраструктурой, учебно</w:t>
      </w:r>
      <w:r>
        <w:softHyphen/>
        <w:t>материальной базой, позволяющей осуществлять реализацию образовательной программы на достаточно высоком уровне.</w:t>
      </w:r>
    </w:p>
    <w:p w:rsidR="005E67E4" w:rsidRDefault="00E026C0">
      <w:pPr>
        <w:pStyle w:val="20"/>
        <w:keepNext/>
        <w:keepLines/>
        <w:shd w:val="clear" w:color="auto" w:fill="auto"/>
        <w:spacing w:after="0" w:line="480" w:lineRule="exact"/>
        <w:ind w:left="580" w:firstLine="0"/>
        <w:jc w:val="both"/>
      </w:pPr>
      <w:bookmarkStart w:id="29" w:name="bookmark28"/>
      <w:r>
        <w:t>Составители образовательной программы:</w:t>
      </w:r>
      <w:bookmarkEnd w:id="29"/>
    </w:p>
    <w:p w:rsidR="005E67E4" w:rsidRDefault="00E026C0">
      <w:pPr>
        <w:pStyle w:val="24"/>
        <w:shd w:val="clear" w:color="auto" w:fill="auto"/>
        <w:spacing w:before="0"/>
        <w:ind w:left="580" w:right="380" w:firstLine="0"/>
      </w:pPr>
      <w:r>
        <w:rPr>
          <w:rStyle w:val="26"/>
        </w:rPr>
        <w:t xml:space="preserve">Алмазникова Екатерина Вадимовна </w:t>
      </w:r>
      <w:r>
        <w:t>- начальник отдела информационно</w:t>
      </w:r>
      <w:r>
        <w:softHyphen/>
        <w:t>аналитического обеспечения ГКУ РК «Информационно-методический, аналитический центр»</w:t>
      </w:r>
    </w:p>
    <w:p w:rsidR="005E67E4" w:rsidRDefault="00E026C0">
      <w:pPr>
        <w:pStyle w:val="24"/>
        <w:shd w:val="clear" w:color="auto" w:fill="auto"/>
        <w:spacing w:before="0"/>
        <w:ind w:left="580" w:right="380" w:firstLine="0"/>
      </w:pPr>
      <w:r>
        <w:rPr>
          <w:rStyle w:val="26"/>
        </w:rPr>
        <w:t xml:space="preserve">Коваль Татьяна Валериевна -- </w:t>
      </w:r>
      <w:r>
        <w:t>методист МКНМУ «Городской методический кабинет» Управления образования Администрации города Ялта</w:t>
      </w:r>
    </w:p>
    <w:p w:rsidR="005E67E4" w:rsidRDefault="00E026C0">
      <w:pPr>
        <w:pStyle w:val="24"/>
        <w:shd w:val="clear" w:color="auto" w:fill="auto"/>
        <w:spacing w:before="0"/>
        <w:ind w:left="580" w:right="380" w:firstLine="0"/>
        <w:sectPr w:rsidR="005E67E4">
          <w:pgSz w:w="11900" w:h="16840"/>
          <w:pgMar w:top="1094" w:right="473" w:bottom="1728" w:left="1122" w:header="0" w:footer="3" w:gutter="0"/>
          <w:cols w:space="720"/>
          <w:noEndnote/>
          <w:docGrid w:linePitch="360"/>
        </w:sectPr>
      </w:pPr>
      <w:r>
        <w:rPr>
          <w:rStyle w:val="26"/>
        </w:rPr>
        <w:t xml:space="preserve">Пулина Анжелика Анатольевна - </w:t>
      </w:r>
      <w:r>
        <w:t>директор МБОУ ДПО «Информационно</w:t>
      </w:r>
      <w:r>
        <w:softHyphen/>
        <w:t>методический центр» г.Симферополя.</w:t>
      </w:r>
    </w:p>
    <w:p w:rsidR="005E67E4" w:rsidRDefault="00E026C0" w:rsidP="00E026C0">
      <w:pPr>
        <w:pStyle w:val="70"/>
        <w:shd w:val="clear" w:color="auto" w:fill="auto"/>
        <w:jc w:val="center"/>
      </w:pPr>
      <w:r>
        <w:t>ПЛАН МЕРОПРИЯТИЙ</w:t>
      </w:r>
    </w:p>
    <w:p w:rsidR="005E67E4" w:rsidRDefault="007017CA">
      <w:pPr>
        <w:pStyle w:val="70"/>
        <w:shd w:val="clear" w:color="auto" w:fill="auto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30.4pt;margin-top:-40.95pt;width:194.9pt;height:27.75pt;z-index:-251657728;mso-wrap-distance-left:97.9pt;mso-wrap-distance-right:5pt;mso-wrap-distance-bottom:10.3pt;mso-position-horizontal-relative:margin" filled="f" stroked="f">
            <v:textbox style="mso-fit-shape-to-text:t" inset="0,0,0,0">
              <w:txbxContent>
                <w:p w:rsidR="00E026C0" w:rsidRDefault="00E026C0">
                  <w:pPr>
                    <w:pStyle w:val="40"/>
                    <w:shd w:val="clear" w:color="auto" w:fill="auto"/>
                    <w:spacing w:before="0" w:line="220" w:lineRule="exact"/>
                  </w:pPr>
                </w:p>
              </w:txbxContent>
            </v:textbox>
            <w10:wrap type="square" side="left" anchorx="margin"/>
          </v:shape>
        </w:pict>
      </w:r>
      <w:r w:rsidR="00E026C0">
        <w:t xml:space="preserve">ПО РЕАЛИЗАЦИИ ИННОВАЦИОННОГО ПРОЕКТА «КУРЧАТОВСКИЙ КЛАСС» </w:t>
      </w:r>
    </w:p>
    <w:p w:rsidR="005E67E4" w:rsidRDefault="00E026C0">
      <w:pPr>
        <w:pStyle w:val="70"/>
        <w:shd w:val="clear" w:color="auto" w:fill="auto"/>
        <w:jc w:val="center"/>
      </w:pPr>
      <w:r>
        <w:t>НА 2020/2021 уч. ГОД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957"/>
        <w:gridCol w:w="3259"/>
        <w:gridCol w:w="1843"/>
        <w:gridCol w:w="2808"/>
      </w:tblGrid>
      <w:tr w:rsidR="005E67E4">
        <w:trPr>
          <w:trHeight w:hRule="exact" w:val="84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after="60" w:line="220" w:lineRule="exact"/>
              <w:ind w:left="320" w:firstLine="0"/>
              <w:jc w:val="left"/>
            </w:pPr>
            <w:r>
              <w:rPr>
                <w:rStyle w:val="211pt"/>
              </w:rPr>
              <w:t>№</w:t>
            </w:r>
          </w:p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line="220" w:lineRule="exact"/>
              <w:ind w:left="220" w:firstLine="0"/>
              <w:jc w:val="left"/>
            </w:pPr>
            <w:r>
              <w:rPr>
                <w:rStyle w:val="211pt"/>
              </w:rPr>
              <w:t>п/п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Наименование мероприятия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Категория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"/>
              </w:rPr>
              <w:t>Дата</w:t>
            </w:r>
          </w:p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left="260" w:firstLine="0"/>
              <w:jc w:val="left"/>
            </w:pPr>
            <w:r>
              <w:rPr>
                <w:rStyle w:val="211pt"/>
              </w:rPr>
              <w:t>проведения/</w:t>
            </w:r>
          </w:p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"/>
              </w:rPr>
              <w:t>сроки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"/>
              </w:rPr>
              <w:t>Ответственные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0"/>
              </w:rPr>
              <w:t>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Комплектование кадрового состава участников инновационного проекта «Курчатовский класс», распределение функциональных обязанностей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август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Директор</w:t>
            </w:r>
          </w:p>
        </w:tc>
      </w:tr>
      <w:tr w:rsidR="005E67E4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0"/>
              </w:rPr>
              <w:t>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Разработка и утверждение локальных нормативных актов, регламентирующих функционирование «Курчатовского класса»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август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211pt0"/>
              </w:rPr>
              <w:t>Директор, заместители директора по УВР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0"/>
              </w:rPr>
              <w:t>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Внесение изменение в основную образовательную программу ООО в части, касаемой «Курчатовского класса»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август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Директор, заместители директора по УВР</w:t>
            </w:r>
          </w:p>
        </w:tc>
      </w:tr>
      <w:tr w:rsidR="005E67E4">
        <w:trPr>
          <w:trHeight w:hRule="exact" w:val="249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0"/>
              </w:rPr>
              <w:t>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Инструктивно-методическое совещание «Об особенностях организации образовательного процесса в «Курчатовском классе»»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Учителя, работающие «Курчатовском классе», классный руководитель, руководители школьных МО, педагог-психолог, педагог-библиотекарь, заместитель директора по ВР, заместители директора по УВР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21.08.2020г.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11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20" w:firstLine="0"/>
              <w:jc w:val="left"/>
            </w:pPr>
            <w:r>
              <w:rPr>
                <w:rStyle w:val="211pt0"/>
              </w:rPr>
              <w:t>5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Оформление тематического раздела «Инновационный проект «Курчатовский класс»» на сайте школы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28.09.2020г.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</w:tbl>
    <w:p w:rsidR="005E67E4" w:rsidRDefault="005E67E4">
      <w:pPr>
        <w:framePr w:w="14578" w:wrap="notBeside" w:vAnchor="text" w:hAnchor="text" w:xAlign="center" w:y="1"/>
        <w:rPr>
          <w:sz w:val="2"/>
          <w:szCs w:val="2"/>
        </w:rPr>
      </w:pPr>
    </w:p>
    <w:p w:rsidR="005E67E4" w:rsidRDefault="00E026C0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957"/>
        <w:gridCol w:w="3259"/>
        <w:gridCol w:w="1843"/>
        <w:gridCol w:w="2808"/>
      </w:tblGrid>
      <w:tr w:rsidR="005E67E4">
        <w:trPr>
          <w:trHeight w:hRule="exact" w:val="84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6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Выступление на педагогическом совете «О реализации в 2020-2021 учебном году инновационного проекта «Курчатовский класс»»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Члены педагогического совета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август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13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7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Родительское собрание «Роль семьи в адаптации школьника к условиям обучения в 5-м «Курчатовском классе» или Как помочь своему ребенку быть успешным?»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Родители учащихся 5-го «Курчатовского класса», заместители директора по УВР, ВР, педагог-психолог, классный руководитель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31.08.2020г.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Заместитель директора по УВР., классный руководитель.</w:t>
            </w:r>
          </w:p>
        </w:tc>
      </w:tr>
      <w:tr w:rsidR="005E67E4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Pr="00E026C0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right="280" w:firstLine="0"/>
              <w:jc w:val="right"/>
              <w:rPr>
                <w:color w:val="FF0000"/>
              </w:rPr>
            </w:pPr>
            <w:r w:rsidRPr="00E026C0">
              <w:rPr>
                <w:rStyle w:val="211pt0"/>
                <w:color w:val="FF0000"/>
              </w:rPr>
              <w:t>8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Организация взаимодействия по реализации инновационного проекта </w:t>
            </w:r>
            <w:r w:rsidR="00E86B26">
              <w:rPr>
                <w:rStyle w:val="211pt0"/>
              </w:rPr>
              <w:t>с деятелями науки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сентябрь</w:t>
            </w:r>
            <w:r w:rsidR="00E026C0">
              <w:rPr>
                <w:rStyle w:val="211pt0"/>
              </w:rPr>
              <w:t xml:space="preserve">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Директор</w:t>
            </w:r>
          </w:p>
        </w:tc>
      </w:tr>
      <w:tr w:rsidR="005E67E4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9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Торжественный классный час «Посвящение в «Курчатовцы»»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первая декада сентября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Классный руководитель педагог-организатор </w:t>
            </w:r>
          </w:p>
        </w:tc>
      </w:tr>
      <w:tr w:rsidR="005E67E4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10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Формирование профиля класса на цифровой образовательной платформе «Элжур», заполнение разделов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до 04.09.2020г. и далее постоянно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учителя, работающие в «Курчатовском классе», классный руководитель </w:t>
            </w:r>
          </w:p>
        </w:tc>
      </w:tr>
      <w:tr w:rsidR="005E67E4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11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Тематическая выставка «Игорь Васильевич Курчатов - физик, организатор науки, академик»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11.10.2020г.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педагог-библиотекарь </w:t>
            </w:r>
          </w:p>
        </w:tc>
      </w:tr>
      <w:tr w:rsidR="005E67E4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12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Входное диагностическое тестирование на выявление уровня сформированности личностных, предметных и метапредметных результатов освоения основной образовательной программы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11.10.2020г.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УВР., педагог-психолог </w:t>
            </w:r>
          </w:p>
        </w:tc>
      </w:tr>
      <w:tr w:rsidR="005E67E4">
        <w:trPr>
          <w:trHeight w:hRule="exact" w:val="139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300" w:firstLine="0"/>
              <w:jc w:val="left"/>
            </w:pPr>
            <w:r>
              <w:rPr>
                <w:rStyle w:val="211pt0"/>
              </w:rPr>
              <w:t>13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Организация исследовательской деятельности обучающихся в рамках работы школьного отделения МАН, выбор тем проектов, научно-исследовательских работ, изучение методологии исследовательской и проектной деятельности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сентябрь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Руководитель школьного отделения МАН </w:t>
            </w:r>
          </w:p>
        </w:tc>
      </w:tr>
    </w:tbl>
    <w:p w:rsidR="005E67E4" w:rsidRDefault="005E67E4">
      <w:pPr>
        <w:framePr w:w="14578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957"/>
        <w:gridCol w:w="3259"/>
        <w:gridCol w:w="1843"/>
        <w:gridCol w:w="2808"/>
      </w:tblGrid>
      <w:tr w:rsidR="005E67E4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Организация взаимодействия по реализации инновационного проекта с деятелями науки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69" w:lineRule="exact"/>
              <w:ind w:firstLine="0"/>
              <w:jc w:val="center"/>
            </w:pPr>
            <w:r>
              <w:rPr>
                <w:rStyle w:val="211pt0"/>
              </w:rPr>
              <w:t>Январь 2021г.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4A278C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Классный руководитель </w:t>
            </w:r>
          </w:p>
        </w:tc>
      </w:tr>
      <w:tr w:rsidR="005E67E4">
        <w:trPr>
          <w:trHeight w:hRule="exact" w:val="840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15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Круглый стол «Учебный проект как форма активизации образовательной деятельности школьников»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Учителя, работающие в «Курчатовском классе»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25.11.2020г.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16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>Составление карт индивидуального развития учащихся «Курчатовского класса»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до 30.10.2020г. и далее по мере необходимости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Педагог-психолог, классный руководитель 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17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Виртуальная экскурсия «По «Курчатовским» местам Крыма»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последняя</w:t>
            </w:r>
          </w:p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декада</w:t>
            </w:r>
          </w:p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декабря,марта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Учитель географии </w:t>
            </w:r>
          </w:p>
        </w:tc>
      </w:tr>
      <w:tr w:rsidR="005E67E4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18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Школьный этап всероссийской олимпиады школьников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октябрь 2020г. (по графику проведения олимпиад)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Руководители школьных МО</w:t>
            </w:r>
          </w:p>
        </w:tc>
      </w:tr>
      <w:tr w:rsidR="005E67E4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19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Участие в международной математической олимпиаде «Формула единства»/ «Третье тысячелетие»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февраль 2021г.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86B26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center"/>
            </w:pPr>
            <w:r>
              <w:rPr>
                <w:rStyle w:val="211pt0"/>
              </w:rPr>
              <w:t xml:space="preserve">Учитель математики </w:t>
            </w:r>
          </w:p>
        </w:tc>
      </w:tr>
      <w:tr w:rsidR="005E67E4">
        <w:trPr>
          <w:trHeight w:hRule="exact" w:val="13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20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>Участие в мероприятиях в рамках школьной недели предметов естественного цикла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октябрь 2020г..март 2021 (по графику проведения предметной недели)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Учитель биологии, учитель географии </w:t>
            </w:r>
          </w:p>
        </w:tc>
      </w:tr>
      <w:tr w:rsidR="005E67E4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21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Мониторинг уровня учебных достижений и уровня адаптации учащихся «Курчатовского класса» по итогам I полугодия</w:t>
            </w:r>
            <w:r w:rsidR="00E86B26">
              <w:rPr>
                <w:rStyle w:val="211pt0"/>
              </w:rPr>
              <w:t xml:space="preserve"> </w:t>
            </w:r>
            <w:r>
              <w:rPr>
                <w:rStyle w:val="211pt0"/>
              </w:rPr>
              <w:t>2020/2021 учебного года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до 30.12</w:t>
            </w:r>
            <w:r w:rsidR="00E026C0">
              <w:rPr>
                <w:rStyle w:val="211pt0"/>
              </w:rPr>
              <w:t>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УВР., педагог-психолог классный руководитель </w:t>
            </w:r>
          </w:p>
        </w:tc>
      </w:tr>
      <w:tr w:rsidR="005E67E4">
        <w:trPr>
          <w:trHeight w:hRule="exact" w:val="11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60" w:firstLine="0"/>
              <w:jc w:val="left"/>
            </w:pPr>
            <w:r>
              <w:rPr>
                <w:rStyle w:val="211pt0"/>
              </w:rPr>
              <w:t>22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Единый урок безопасности в сети Интернет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11pt0"/>
              </w:rPr>
              <w:t>январь 2021</w:t>
            </w:r>
            <w:r w:rsidR="00E026C0">
              <w:rPr>
                <w:rStyle w:val="211pt0"/>
              </w:rPr>
              <w:t>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Классный руководитель учитель информатики </w:t>
            </w:r>
          </w:p>
        </w:tc>
      </w:tr>
    </w:tbl>
    <w:p w:rsidR="005E67E4" w:rsidRDefault="005E67E4">
      <w:pPr>
        <w:framePr w:w="14578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957"/>
        <w:gridCol w:w="3259"/>
        <w:gridCol w:w="1843"/>
        <w:gridCol w:w="2808"/>
      </w:tblGrid>
      <w:tr w:rsidR="005E67E4">
        <w:trPr>
          <w:trHeight w:hRule="exact" w:val="84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Географический квест «Знай и люби свой город»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В период осенних каникул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Учитель географии </w:t>
            </w:r>
          </w:p>
        </w:tc>
      </w:tr>
      <w:tr w:rsidR="005E67E4">
        <w:trPr>
          <w:trHeight w:hRule="exact" w:val="1939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Индивидуальные консультации по вопросам организации образовательного процесса обучающийся «Курчатовского класса»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Родители (законные представители) обучающихся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в течение </w:t>
            </w:r>
            <w:r w:rsidR="00E86B26">
              <w:rPr>
                <w:rStyle w:val="211pt0"/>
              </w:rPr>
              <w:t>всего года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86B26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11pt0"/>
              </w:rPr>
              <w:t>Заместитель директ</w:t>
            </w:r>
            <w:r w:rsidR="00E026C0">
              <w:rPr>
                <w:rStyle w:val="211pt0"/>
              </w:rPr>
              <w:t>ора по УВР, учителя, работающие в классе</w:t>
            </w:r>
          </w:p>
        </w:tc>
      </w:tr>
      <w:tr w:rsidR="005E67E4">
        <w:trPr>
          <w:trHeight w:hRule="exact" w:val="16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25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 xml:space="preserve">Методическое совещание «Результаты обучения и адаптации обучающихся «Курчатовского класса» по итогам I </w:t>
            </w:r>
            <w:r w:rsidR="00E86B26">
              <w:rPr>
                <w:rStyle w:val="211pt0"/>
              </w:rPr>
              <w:t>полугодия</w:t>
            </w:r>
            <w:r>
              <w:rPr>
                <w:rStyle w:val="211pt0"/>
              </w:rPr>
              <w:t>, выявление «зон риска», определение путей преодоления проблем»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Учителя, работающие в «Курчатовском классе»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  <w:r w:rsidR="00E026C0">
              <w:rPr>
                <w:rStyle w:val="211pt0"/>
              </w:rPr>
              <w:t>5.1</w:t>
            </w:r>
            <w:r>
              <w:rPr>
                <w:rStyle w:val="211pt0"/>
              </w:rPr>
              <w:t>2</w:t>
            </w:r>
            <w:r w:rsidR="00E026C0">
              <w:rPr>
                <w:rStyle w:val="211pt0"/>
              </w:rPr>
              <w:t>.2020г.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1114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26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Муниципальный этап всероссийской олимпиады школьников по математике для 5-х классов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класса», победители и призёры школьного этапа олимпиады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по графику проведения олимпиады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Учитель математики </w:t>
            </w:r>
          </w:p>
        </w:tc>
      </w:tr>
      <w:tr w:rsidR="005E67E4">
        <w:trPr>
          <w:trHeight w:hRule="exact" w:val="139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27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Проектная деятельность школьников в рамках работы школьного отделения МАН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ноябрь 2020г. и далее постоянно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Руководитель школьного отделения МАН </w:t>
            </w:r>
          </w:p>
        </w:tc>
      </w:tr>
      <w:tr w:rsidR="005E67E4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28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  <w:lang w:val="en-US" w:eastAsia="en-US" w:bidi="en-US"/>
              </w:rPr>
              <w:t>YI</w:t>
            </w:r>
            <w:r w:rsidRPr="00E026C0">
              <w:rPr>
                <w:rStyle w:val="211pt0"/>
                <w:lang w:eastAsia="en-US" w:bidi="en-US"/>
              </w:rPr>
              <w:t xml:space="preserve"> </w:t>
            </w:r>
            <w:r>
              <w:rPr>
                <w:rStyle w:val="211pt0"/>
              </w:rPr>
              <w:t>Международный квест цифровой грамотности «Сетевичок»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ноябрь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Учитель информатики.</w:t>
            </w:r>
          </w:p>
        </w:tc>
      </w:tr>
      <w:tr w:rsidR="005E67E4">
        <w:trPr>
          <w:trHeight w:hRule="exact" w:val="167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29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Метапредметный День науки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класса», учителя биологии, географии, математики, физики, химии, астрономии, информатики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ноябрь 2020г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Руководители школьных МО </w:t>
            </w:r>
          </w:p>
        </w:tc>
      </w:tr>
    </w:tbl>
    <w:p w:rsidR="005E67E4" w:rsidRDefault="005E67E4">
      <w:pPr>
        <w:framePr w:w="14578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5957"/>
        <w:gridCol w:w="3259"/>
        <w:gridCol w:w="1843"/>
        <w:gridCol w:w="2808"/>
      </w:tblGrid>
      <w:tr w:rsidR="005E67E4">
        <w:trPr>
          <w:trHeight w:hRule="exact" w:val="84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30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Выставка рисунков «Чудеса великих изобретений»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март</w:t>
            </w:r>
            <w:r w:rsidR="00E026C0">
              <w:rPr>
                <w:rStyle w:val="211pt0"/>
              </w:rPr>
              <w:t xml:space="preserve"> 202</w:t>
            </w:r>
            <w:r>
              <w:rPr>
                <w:rStyle w:val="211pt0"/>
              </w:rPr>
              <w:t>1</w:t>
            </w:r>
            <w:r w:rsidR="00E026C0">
              <w:rPr>
                <w:rStyle w:val="211pt0"/>
              </w:rPr>
              <w:t>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Педагог-организатор 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31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Методический семинар «Междисциплинарная интеграция как основа формирования у обучающихся целостной картины мира»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Учителя, работающие в «Курчатовском классе»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04.01</w:t>
            </w:r>
            <w:r w:rsidR="00E026C0">
              <w:rPr>
                <w:rStyle w:val="211pt0"/>
              </w:rPr>
              <w:t>.202</w:t>
            </w:r>
            <w:r>
              <w:rPr>
                <w:rStyle w:val="211pt0"/>
              </w:rPr>
              <w:t>1</w:t>
            </w:r>
            <w:r w:rsidR="00E026C0">
              <w:rPr>
                <w:rStyle w:val="211pt0"/>
              </w:rPr>
              <w:t>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139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32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Школьный этап Республиканского конкурса «Космические фантазии»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декабрь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Педагог-организатор </w:t>
            </w:r>
          </w:p>
        </w:tc>
      </w:tr>
      <w:tr w:rsidR="005E67E4">
        <w:trPr>
          <w:trHeight w:hRule="exact" w:val="562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33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11pt0"/>
              </w:rPr>
              <w:t>Конкурс кроссвордов «Великие учёные и их открытия»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декабрь 2020г.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Педагог-организатор </w:t>
            </w:r>
          </w:p>
        </w:tc>
      </w:tr>
      <w:tr w:rsidR="005E67E4">
        <w:trPr>
          <w:trHeight w:hRule="exact" w:val="138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34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83" w:lineRule="exact"/>
              <w:ind w:firstLine="0"/>
              <w:jc w:val="left"/>
            </w:pPr>
            <w:r>
              <w:rPr>
                <w:rStyle w:val="211pt0"/>
              </w:rPr>
              <w:t>Конференция увлечений «У мник» (презентация проектов учащихся «Курчатовского класса»)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Обучающиеся 5-го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последняя декада </w:t>
            </w:r>
            <w:r w:rsidR="00E86B26">
              <w:rPr>
                <w:rStyle w:val="211pt0"/>
              </w:rPr>
              <w:t>апреля 2021</w:t>
            </w:r>
            <w:r>
              <w:rPr>
                <w:rStyle w:val="211pt0"/>
              </w:rPr>
              <w:t>г.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 xml:space="preserve">Руководитель школьного отделения МАН </w:t>
            </w:r>
          </w:p>
        </w:tc>
      </w:tr>
      <w:tr w:rsidR="005E67E4">
        <w:trPr>
          <w:trHeight w:hRule="exact" w:val="56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35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Мониторинг реализации «Курчатовского компонента» внеурочной деятельности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11pt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B26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  <w:rPr>
                <w:rStyle w:val="211pt0"/>
              </w:rPr>
            </w:pPr>
            <w:r>
              <w:rPr>
                <w:rStyle w:val="211pt0"/>
              </w:rPr>
              <w:t>декабрь 2020г</w:t>
            </w:r>
          </w:p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май 2021</w:t>
            </w:r>
            <w:r w:rsidR="00E026C0">
              <w:rPr>
                <w:rStyle w:val="211pt0"/>
              </w:rPr>
              <w:t>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 xml:space="preserve">Заместитель директора по УВР </w:t>
            </w:r>
          </w:p>
        </w:tc>
      </w:tr>
      <w:tr w:rsidR="005E67E4">
        <w:trPr>
          <w:trHeight w:hRule="exact" w:val="835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36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left"/>
            </w:pPr>
            <w:r>
              <w:rPr>
                <w:rStyle w:val="211pt0"/>
              </w:rPr>
              <w:t>Мониторинг уровня учебных достижений учащихся «Курчатовского класса» по итогам 2020/2021 учебного года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5E67E4">
            <w:pPr>
              <w:framePr w:w="145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май 2021.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11pt0"/>
              </w:rPr>
              <w:t>Заместитель директора по УВР.</w:t>
            </w:r>
          </w:p>
        </w:tc>
      </w:tr>
      <w:tr w:rsidR="005E67E4">
        <w:trPr>
          <w:trHeight w:hRule="exact" w:val="1123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11pt0"/>
              </w:rPr>
              <w:t>37</w:t>
            </w:r>
          </w:p>
        </w:tc>
        <w:tc>
          <w:tcPr>
            <w:tcW w:w="5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left"/>
            </w:pPr>
            <w:r>
              <w:rPr>
                <w:rStyle w:val="211pt0"/>
              </w:rPr>
              <w:t>Анкетирование родителей по выявлению удовлетворённости уровнем оказания образовательной услуги обучающимся «Курчатовского класса»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67E4" w:rsidRDefault="00E026C0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Родители (законные представители) обучающихся «Курчатовского класса»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E67E4" w:rsidRDefault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11pt0"/>
              </w:rPr>
              <w:t>май 2021.</w:t>
            </w:r>
            <w:r w:rsidR="00E026C0">
              <w:rPr>
                <w:rStyle w:val="211pt0"/>
              </w:rPr>
              <w:t>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67E4" w:rsidRDefault="00E026C0" w:rsidP="00E86B26">
            <w:pPr>
              <w:pStyle w:val="24"/>
              <w:framePr w:w="14578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11pt0"/>
              </w:rPr>
              <w:t>Заместитель директора по УВР.</w:t>
            </w:r>
          </w:p>
        </w:tc>
      </w:tr>
    </w:tbl>
    <w:p w:rsidR="005E67E4" w:rsidRDefault="005E67E4">
      <w:pPr>
        <w:framePr w:w="14578" w:wrap="notBeside" w:vAnchor="text" w:hAnchor="text" w:xAlign="center" w:y="1"/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5E67E4" w:rsidRDefault="005E67E4">
      <w:pPr>
        <w:rPr>
          <w:sz w:val="2"/>
          <w:szCs w:val="2"/>
        </w:rPr>
      </w:pPr>
    </w:p>
    <w:p w:rsidR="000B3C0E" w:rsidRDefault="000B3C0E">
      <w:pPr>
        <w:rPr>
          <w:sz w:val="2"/>
          <w:szCs w:val="2"/>
        </w:rPr>
      </w:pPr>
    </w:p>
    <w:p w:rsidR="000B3C0E" w:rsidRDefault="000B3C0E">
      <w:pPr>
        <w:rPr>
          <w:sz w:val="28"/>
          <w:szCs w:val="28"/>
        </w:rPr>
      </w:pPr>
    </w:p>
    <w:p w:rsidR="000B3C0E" w:rsidRDefault="000B3C0E">
      <w:pPr>
        <w:rPr>
          <w:sz w:val="28"/>
          <w:szCs w:val="28"/>
        </w:rPr>
      </w:pPr>
    </w:p>
    <w:p w:rsidR="000B3C0E" w:rsidRDefault="000B3C0E">
      <w:pPr>
        <w:rPr>
          <w:sz w:val="28"/>
          <w:szCs w:val="28"/>
        </w:rPr>
      </w:pPr>
    </w:p>
    <w:p w:rsidR="000B3C0E" w:rsidRPr="000B3C0E" w:rsidRDefault="000B3C0E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1273810</wp:posOffset>
            </wp:positionH>
            <wp:positionV relativeFrom="paragraph">
              <wp:posOffset>-97790</wp:posOffset>
            </wp:positionV>
            <wp:extent cx="4448175" cy="6119495"/>
            <wp:effectExtent l="19050" t="0" r="9525" b="0"/>
            <wp:wrapSquare wrapText="bothSides"/>
            <wp:docPr id="7" name="Рисунок 4" descr="D:\Нечаева 20-21\сайт 20-21\Курчатовский\ОП Курч. класс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чаева 20-21\сайт 20-21\Курчатовский\ОП Курч. класс\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3C0E" w:rsidRPr="000B3C0E" w:rsidSect="00FD10CA">
      <w:footerReference w:type="default" r:id="rId14"/>
      <w:headerReference w:type="first" r:id="rId15"/>
      <w:footerReference w:type="first" r:id="rId16"/>
      <w:pgSz w:w="16840" w:h="11900" w:orient="landscape"/>
      <w:pgMar w:top="1579" w:right="1134" w:bottom="881" w:left="112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7CA" w:rsidRDefault="007017CA">
      <w:r>
        <w:separator/>
      </w:r>
    </w:p>
  </w:endnote>
  <w:endnote w:type="continuationSeparator" w:id="0">
    <w:p w:rsidR="007017CA" w:rsidRDefault="0070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7017C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2.5pt;margin-top:783.15pt;width:9.85pt;height:6.95pt;z-index:-188744064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E026C0" w:rsidRDefault="00994196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E026C0">
                  <w:instrText xml:space="preserve"> PAGE \* MERGEFORMAT </w:instrText>
                </w:r>
                <w:r>
                  <w:fldChar w:fldCharType="separate"/>
                </w:r>
                <w:r w:rsidR="009A6687" w:rsidRPr="009A6687">
                  <w:rPr>
                    <w:rStyle w:val="a6"/>
                    <w:b/>
                    <w:bCs/>
                    <w:noProof/>
                  </w:rPr>
                  <w:t>22</w:t>
                </w:r>
                <w:r>
                  <w:rPr>
                    <w:rStyle w:val="a6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7017C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5pt;margin-top:783.15pt;width:9.85pt;height:6.95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026C0" w:rsidRDefault="00994196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E026C0">
                  <w:instrText xml:space="preserve"> PAGE \* MERGEFORMAT </w:instrText>
                </w:r>
                <w:r>
                  <w:fldChar w:fldCharType="separate"/>
                </w:r>
                <w:r w:rsidR="009A6687" w:rsidRPr="009A6687">
                  <w:rPr>
                    <w:rStyle w:val="a6"/>
                    <w:b/>
                    <w:bCs/>
                    <w:noProof/>
                  </w:rPr>
                  <w:t>26</w:t>
                </w:r>
                <w:r>
                  <w:rPr>
                    <w:rStyle w:val="a6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7017C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2.1pt;margin-top:783.15pt;width:9.85pt;height:6.9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026C0" w:rsidRDefault="00994196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E026C0">
                  <w:instrText xml:space="preserve"> PAGE \* MERGEFORMAT </w:instrText>
                </w:r>
                <w:r>
                  <w:fldChar w:fldCharType="separate"/>
                </w:r>
                <w:r w:rsidR="009A6687" w:rsidRPr="009A6687">
                  <w:rPr>
                    <w:rStyle w:val="a6"/>
                    <w:b/>
                    <w:bCs/>
                    <w:noProof/>
                  </w:rPr>
                  <w:t>23</w:t>
                </w:r>
                <w:r>
                  <w:rPr>
                    <w:rStyle w:val="a6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E026C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E026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7CA" w:rsidRDefault="007017CA"/>
  </w:footnote>
  <w:footnote w:type="continuationSeparator" w:id="0">
    <w:p w:rsidR="007017CA" w:rsidRDefault="007017C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7017CA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9.05pt;margin-top:59.55pt;width:453.35pt;height:12.9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E026C0" w:rsidRDefault="00E026C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14pt"/>
                  </w:rPr>
                  <w:t>МОДУЛЬ 1 (исследовательский). Естественнонаучные методы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C0" w:rsidRDefault="00E026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84C35"/>
    <w:multiLevelType w:val="multilevel"/>
    <w:tmpl w:val="AC223A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92797E"/>
    <w:multiLevelType w:val="multilevel"/>
    <w:tmpl w:val="68F4E6D4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0060F0"/>
    <w:multiLevelType w:val="multilevel"/>
    <w:tmpl w:val="67BABC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7D597E"/>
    <w:multiLevelType w:val="multilevel"/>
    <w:tmpl w:val="1B24AC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664CA"/>
    <w:multiLevelType w:val="multilevel"/>
    <w:tmpl w:val="E4343690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B24274"/>
    <w:multiLevelType w:val="multilevel"/>
    <w:tmpl w:val="50FC22E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131573"/>
    <w:multiLevelType w:val="multilevel"/>
    <w:tmpl w:val="3C18B3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E67E4"/>
    <w:rsid w:val="000B3C0E"/>
    <w:rsid w:val="003C51F7"/>
    <w:rsid w:val="004A278C"/>
    <w:rsid w:val="004A29EB"/>
    <w:rsid w:val="005353CC"/>
    <w:rsid w:val="005E67E4"/>
    <w:rsid w:val="007017CA"/>
    <w:rsid w:val="00994196"/>
    <w:rsid w:val="009A6687"/>
    <w:rsid w:val="00A41EEE"/>
    <w:rsid w:val="00E026C0"/>
    <w:rsid w:val="00E86B26"/>
    <w:rsid w:val="00FD1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10C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D10CA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3">
    <w:name w:val="Основной текст (3)_"/>
    <w:basedOn w:val="a0"/>
    <w:link w:val="30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Оглавление"/>
    <w:basedOn w:val="21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Заголовок №2"/>
    <w:basedOn w:val="2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3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3"/>
    <w:rsid w:val="00FD10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0pt">
    <w:name w:val="Основной текст (2) + 10 pt;Полужирный;Курсив;Интервал 0 pt"/>
    <w:basedOn w:val="23"/>
    <w:rsid w:val="00FD10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1pt">
    <w:name w:val="Основной текст (2) + 11 pt;Полужирный"/>
    <w:basedOn w:val="23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"/>
    <w:basedOn w:val="23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">
    <w:name w:val="Подпись к таблице (2)_"/>
    <w:basedOn w:val="a0"/>
    <w:link w:val="29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Подпись к таблице (2)"/>
    <w:basedOn w:val="28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b">
    <w:name w:val="Основной текст (2) + Полужирный"/>
    <w:basedOn w:val="23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">
    <w:name w:val="Колонтитул + 14 pt;Не полужирный"/>
    <w:basedOn w:val="a4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"/>
    <w:basedOn w:val="23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0">
    <w:name w:val="Основной текст (2) + 11 pt"/>
    <w:basedOn w:val="23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sid w:val="00FD10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FD10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10">
    <w:name w:val="Заголовок №1"/>
    <w:basedOn w:val="a"/>
    <w:link w:val="1"/>
    <w:rsid w:val="00FD10CA"/>
    <w:pPr>
      <w:shd w:val="clear" w:color="auto" w:fill="FFFFFF"/>
      <w:spacing w:line="509" w:lineRule="exac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30">
    <w:name w:val="Основной текст (3)"/>
    <w:basedOn w:val="a"/>
    <w:link w:val="3"/>
    <w:rsid w:val="00FD10CA"/>
    <w:pPr>
      <w:shd w:val="clear" w:color="auto" w:fill="FFFFFF"/>
      <w:spacing w:after="4800" w:line="509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rsid w:val="00FD10CA"/>
    <w:pPr>
      <w:shd w:val="clear" w:color="auto" w:fill="FFFFFF"/>
      <w:spacing w:before="48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Заголовок №2"/>
    <w:basedOn w:val="a"/>
    <w:link w:val="2"/>
    <w:rsid w:val="00FD10CA"/>
    <w:pPr>
      <w:shd w:val="clear" w:color="auto" w:fill="FFFFFF"/>
      <w:spacing w:after="360" w:line="0" w:lineRule="atLeast"/>
      <w:ind w:hanging="19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rsid w:val="00FD10C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2">
    <w:name w:val="toc 2"/>
    <w:basedOn w:val="a"/>
    <w:link w:val="21"/>
    <w:autoRedefine/>
    <w:rsid w:val="00FD10CA"/>
    <w:pPr>
      <w:shd w:val="clear" w:color="auto" w:fill="FFFFFF"/>
      <w:spacing w:before="3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Основной текст (2)"/>
    <w:basedOn w:val="a"/>
    <w:link w:val="23"/>
    <w:rsid w:val="00FD10CA"/>
    <w:pPr>
      <w:shd w:val="clear" w:color="auto" w:fill="FFFFFF"/>
      <w:spacing w:before="60" w:line="48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FD10CA"/>
    <w:pPr>
      <w:shd w:val="clear" w:color="auto" w:fill="FFFFFF"/>
      <w:spacing w:before="240" w:after="540" w:line="0" w:lineRule="atLeast"/>
      <w:ind w:hanging="13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sid w:val="00FD10CA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rsid w:val="00FD10CA"/>
    <w:pPr>
      <w:shd w:val="clear" w:color="auto" w:fill="FFFFFF"/>
      <w:spacing w:before="240" w:line="211" w:lineRule="exac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9">
    <w:name w:val="Подпись к таблице (2)"/>
    <w:basedOn w:val="a"/>
    <w:link w:val="28"/>
    <w:rsid w:val="00FD10C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FD10CA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B3C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3C0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6409</Words>
  <Characters>36532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z</cp:lastModifiedBy>
  <cp:revision>2</cp:revision>
  <cp:lastPrinted>2020-10-01T12:34:00Z</cp:lastPrinted>
  <dcterms:created xsi:type="dcterms:W3CDTF">2022-11-26T12:27:00Z</dcterms:created>
  <dcterms:modified xsi:type="dcterms:W3CDTF">2022-11-26T12:27:00Z</dcterms:modified>
</cp:coreProperties>
</file>