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F5A" w:rsidRDefault="00DD2842" w:rsidP="00DB21CC">
      <w:pPr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 бюджетное общеобразовательное учреждение</w:t>
      </w:r>
    </w:p>
    <w:p w:rsidR="005C2F5A" w:rsidRDefault="00DD2842" w:rsidP="00DB21CC">
      <w:pPr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Старокрымский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учебно-воспитательный  комплекс № 1 </w:t>
      </w:r>
    </w:p>
    <w:p w:rsidR="005C2F5A" w:rsidRDefault="00DD2842" w:rsidP="00DB21CC">
      <w:pPr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«Школа-гимназия» имени братьев-партизан Стояновых» </w:t>
      </w:r>
    </w:p>
    <w:p w:rsidR="005C2F5A" w:rsidRDefault="00DD2842" w:rsidP="00DB21CC">
      <w:pPr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Кировского района   Республики Крым</w:t>
      </w:r>
    </w:p>
    <w:p w:rsidR="005C2F5A" w:rsidRDefault="00DD2842" w:rsidP="00DB21CC">
      <w:pPr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 МБОУ 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Старокрымский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УВК №1»)</w:t>
      </w:r>
    </w:p>
    <w:p w:rsidR="00DB21CC" w:rsidRDefault="00DB21CC" w:rsidP="00DB21CC">
      <w:pPr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056" w:tblpY="13"/>
        <w:tblOverlap w:val="never"/>
        <w:tblW w:w="4963" w:type="pct"/>
        <w:tblLayout w:type="fixed"/>
        <w:tblLook w:val="04A0" w:firstRow="1" w:lastRow="0" w:firstColumn="1" w:lastColumn="0" w:noHBand="0" w:noVBand="1"/>
      </w:tblPr>
      <w:tblGrid>
        <w:gridCol w:w="3398"/>
        <w:gridCol w:w="2957"/>
        <w:gridCol w:w="3989"/>
      </w:tblGrid>
      <w:tr w:rsidR="005C2F5A">
        <w:trPr>
          <w:trHeight w:val="2354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5A" w:rsidRDefault="00DD2842">
            <w:pPr>
              <w:tabs>
                <w:tab w:val="left" w:pos="928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РАССМОТРЕНА </w:t>
            </w:r>
          </w:p>
          <w:p w:rsidR="005C2F5A" w:rsidRDefault="00DD2842">
            <w:pPr>
              <w:tabs>
                <w:tab w:val="left" w:pos="928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заседании школьного МО </w:t>
            </w:r>
          </w:p>
          <w:p w:rsidR="005C2F5A" w:rsidRDefault="00DD284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  </w:t>
            </w:r>
            <w:proofErr w:type="gramStart"/>
            <w:r>
              <w:rPr>
                <w:rFonts w:ascii="Times New Roman" w:hAnsi="Times New Roman" w:cs="Times New Roman"/>
              </w:rPr>
              <w:t>от</w:t>
            </w:r>
            <w:proofErr w:type="gramEnd"/>
          </w:p>
          <w:p w:rsidR="005C2F5A" w:rsidRDefault="00DD284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«_18.08._»__2023г.</w:t>
            </w:r>
          </w:p>
          <w:p w:rsidR="005C2F5A" w:rsidRDefault="00DD2842">
            <w:pPr>
              <w:tabs>
                <w:tab w:val="left" w:pos="928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_3__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5A" w:rsidRDefault="00DD2842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СОГЛАСОВАНА</w:t>
            </w:r>
          </w:p>
          <w:p w:rsidR="005C2F5A" w:rsidRDefault="00DD2842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директора</w:t>
            </w:r>
          </w:p>
          <w:p w:rsidR="005C2F5A" w:rsidRDefault="00DD2842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УВР</w:t>
            </w:r>
          </w:p>
          <w:p w:rsidR="005C2F5A" w:rsidRDefault="00DD2842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Меметова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Л.С.</w:t>
            </w:r>
          </w:p>
          <w:p w:rsidR="005C2F5A" w:rsidRDefault="00DD2842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«_18_»__08__2023г.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5A" w:rsidRDefault="00DD2842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            УТВЕРЖДЕНА</w:t>
            </w:r>
          </w:p>
          <w:p w:rsidR="005C2F5A" w:rsidRDefault="00DD284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приказом директора МБОУ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Старокрымский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УВК №1 «Школа-гимназия»</w:t>
            </w:r>
          </w:p>
          <w:p w:rsidR="005C2F5A" w:rsidRDefault="00DD284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______________ Н.Г. Лысенко</w:t>
            </w:r>
          </w:p>
          <w:p w:rsidR="005C2F5A" w:rsidRDefault="00DD2842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Приказ от «18»08.2023г. № </w:t>
            </w:r>
            <w:r w:rsidR="0040362F">
              <w:rPr>
                <w:rFonts w:ascii="Times New Roman" w:eastAsia="Calibri" w:hAnsi="Times New Roman" w:cs="Times New Roman"/>
              </w:rPr>
              <w:t>203-о</w:t>
            </w:r>
          </w:p>
        </w:tc>
      </w:tr>
    </w:tbl>
    <w:p w:rsidR="005C2F5A" w:rsidRDefault="005C2F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2F5A" w:rsidRDefault="005C2F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F5A" w:rsidRDefault="00DD28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</w:p>
    <w:p w:rsidR="005C2F5A" w:rsidRDefault="00EC57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DD2842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курсу </w:t>
      </w:r>
      <w:r w:rsidR="00DD2842"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 «Читаем в поисках смысла»</w:t>
      </w:r>
    </w:p>
    <w:p w:rsidR="005C2F5A" w:rsidRDefault="00DB21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62F">
        <w:rPr>
          <w:rFonts w:ascii="Times New Roman" w:hAnsi="Times New Roman" w:cs="Times New Roman"/>
          <w:b/>
          <w:sz w:val="24"/>
          <w:szCs w:val="24"/>
        </w:rPr>
        <w:t>для</w:t>
      </w:r>
      <w:r>
        <w:rPr>
          <w:rFonts w:ascii="Times New Roman" w:hAnsi="Times New Roman" w:cs="Times New Roman"/>
          <w:b/>
          <w:sz w:val="24"/>
          <w:szCs w:val="24"/>
        </w:rPr>
        <w:t xml:space="preserve">    4</w:t>
      </w:r>
      <w:r w:rsidR="004036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2842">
        <w:rPr>
          <w:rFonts w:ascii="Times New Roman" w:hAnsi="Times New Roman" w:cs="Times New Roman"/>
          <w:b/>
          <w:sz w:val="24"/>
          <w:szCs w:val="24"/>
        </w:rPr>
        <w:t>класс</w:t>
      </w:r>
      <w:r w:rsidR="00477E8B">
        <w:rPr>
          <w:rFonts w:ascii="Times New Roman" w:hAnsi="Times New Roman" w:cs="Times New Roman"/>
          <w:b/>
          <w:sz w:val="24"/>
          <w:szCs w:val="24"/>
        </w:rPr>
        <w:t>ов</w:t>
      </w:r>
    </w:p>
    <w:p w:rsidR="005C2F5A" w:rsidRDefault="005C2F5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C2F5A" w:rsidRDefault="005C2F5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0362F" w:rsidRDefault="0040362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0362F" w:rsidRDefault="0040362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0362F" w:rsidRDefault="00403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C2F5A" w:rsidRDefault="005C2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C2F5A" w:rsidRDefault="005C2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C2F5A" w:rsidRDefault="005C2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0362F" w:rsidRDefault="00403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0362F" w:rsidRDefault="00403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0362F" w:rsidRDefault="00403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0362F" w:rsidRDefault="00403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0362F" w:rsidRDefault="00403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0362F" w:rsidRDefault="00403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0362F" w:rsidRDefault="00403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0362F" w:rsidRDefault="00403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0362F" w:rsidRDefault="00403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0362F" w:rsidRDefault="00403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0362F" w:rsidRDefault="00403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0362F" w:rsidRDefault="00403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0362F" w:rsidRDefault="00403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0362F" w:rsidRDefault="00403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0362F" w:rsidRDefault="00403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0362F" w:rsidRDefault="00403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0362F" w:rsidRDefault="00403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0362F" w:rsidRDefault="00403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0362F" w:rsidRDefault="00403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77E8B" w:rsidRDefault="00477E8B" w:rsidP="00EC5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C570B" w:rsidRPr="00EC570B" w:rsidRDefault="00EC570B" w:rsidP="00EC5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EC570B">
        <w:rPr>
          <w:rFonts w:ascii="Times New Roman" w:eastAsia="Times New Roman" w:hAnsi="Times New Roman" w:cs="Times New Roman"/>
          <w:b/>
          <w:lang w:eastAsia="ru-RU"/>
        </w:rPr>
        <w:lastRenderedPageBreak/>
        <w:t>Содержание</w:t>
      </w:r>
    </w:p>
    <w:p w:rsidR="00EC570B" w:rsidRPr="00EC570B" w:rsidRDefault="00EC570B" w:rsidP="0040362F">
      <w:pPr>
        <w:tabs>
          <w:tab w:val="right" w:pos="10205"/>
        </w:tabs>
        <w:spacing w:after="0" w:line="240" w:lineRule="auto"/>
        <w:ind w:left="3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70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Пояснительная записка.</w:t>
      </w:r>
      <w:r w:rsidR="00403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36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</w:p>
    <w:p w:rsidR="00EC570B" w:rsidRPr="00EC570B" w:rsidRDefault="00EC570B" w:rsidP="0040362F">
      <w:pPr>
        <w:tabs>
          <w:tab w:val="right" w:pos="10205"/>
        </w:tabs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C570B">
        <w:rPr>
          <w:rFonts w:ascii="Times New Roman" w:eastAsia="Calibri" w:hAnsi="Times New Roman" w:cs="Times New Roman"/>
          <w:sz w:val="24"/>
          <w:szCs w:val="24"/>
          <w:lang w:eastAsia="en-US"/>
        </w:rPr>
        <w:t>2.Содержание обучения.</w:t>
      </w:r>
      <w:r w:rsidR="004036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  <w:r w:rsidR="0040362F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3-4</w:t>
      </w:r>
    </w:p>
    <w:p w:rsidR="00EC570B" w:rsidRPr="00EC570B" w:rsidRDefault="00EC570B" w:rsidP="0040362F">
      <w:pPr>
        <w:tabs>
          <w:tab w:val="right" w:pos="10205"/>
        </w:tabs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C570B">
        <w:rPr>
          <w:rFonts w:ascii="Times New Roman" w:eastAsia="Calibri" w:hAnsi="Times New Roman" w:cs="Times New Roman"/>
          <w:sz w:val="24"/>
          <w:szCs w:val="24"/>
          <w:lang w:eastAsia="en-US"/>
        </w:rPr>
        <w:t>3.Планируемые результаты освоения программы.</w:t>
      </w:r>
      <w:r w:rsidR="0040362F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4-6</w:t>
      </w:r>
    </w:p>
    <w:p w:rsidR="00EC570B" w:rsidRPr="00EC570B" w:rsidRDefault="00EC570B" w:rsidP="0040362F">
      <w:pPr>
        <w:tabs>
          <w:tab w:val="right" w:pos="10205"/>
        </w:tabs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C570B">
        <w:rPr>
          <w:rFonts w:ascii="Times New Roman" w:eastAsia="Calibri" w:hAnsi="Times New Roman" w:cs="Times New Roman"/>
          <w:sz w:val="24"/>
          <w:szCs w:val="24"/>
          <w:lang w:eastAsia="en-US"/>
        </w:rPr>
        <w:t>4.Приложение к рабочей программе.</w:t>
      </w:r>
      <w:r w:rsidR="0040362F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7</w:t>
      </w:r>
    </w:p>
    <w:p w:rsidR="00EC570B" w:rsidRPr="00EC570B" w:rsidRDefault="00EC570B" w:rsidP="00EC570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EC570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</w:p>
    <w:p w:rsidR="005C2F5A" w:rsidRDefault="005C2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C2F5A" w:rsidRDefault="005C2F5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C2F5A" w:rsidRDefault="005C2F5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C2F5A" w:rsidRDefault="005C2F5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C2F5A" w:rsidRDefault="005C2F5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C2F5A" w:rsidRDefault="005C2F5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C2F5A" w:rsidRDefault="005C2F5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C2F5A" w:rsidRDefault="005C2F5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C2F5A" w:rsidRDefault="005C2F5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C2F5A" w:rsidRDefault="005C2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C2F5A" w:rsidRDefault="005C2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C2F5A" w:rsidRDefault="005C2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C2F5A" w:rsidRDefault="005C2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C2F5A" w:rsidRDefault="005C2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C2F5A" w:rsidRDefault="005C2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C2F5A" w:rsidRDefault="005C2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C2F5A" w:rsidRDefault="005C2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C2F5A" w:rsidRDefault="005C2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C2F5A" w:rsidRDefault="005C2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C2F5A" w:rsidRDefault="005C2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C2F5A" w:rsidRDefault="005C2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C2F5A" w:rsidRDefault="005C2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C2F5A" w:rsidRDefault="005C2F5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B21CC" w:rsidRDefault="00DB21C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21CC" w:rsidRDefault="00DB21C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570B" w:rsidRDefault="00EC570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570B" w:rsidRDefault="00EC570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570B" w:rsidRDefault="00EC570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570B" w:rsidRDefault="00EC570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62F" w:rsidRDefault="004036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62F" w:rsidRDefault="004036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62F" w:rsidRDefault="004036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62F" w:rsidRDefault="004036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62F" w:rsidRDefault="004036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62F" w:rsidRDefault="004036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62F" w:rsidRDefault="004036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62F" w:rsidRDefault="004036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62F" w:rsidRDefault="004036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62F" w:rsidRDefault="004036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62F" w:rsidRDefault="004036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62F" w:rsidRDefault="004036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62F" w:rsidRDefault="004036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62F" w:rsidRDefault="004036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62F" w:rsidRDefault="004036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62F" w:rsidRDefault="004036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62F" w:rsidRDefault="004036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62F" w:rsidRDefault="004036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362F" w:rsidRDefault="004036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2F5A" w:rsidRDefault="00DD284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28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Пояснительная записка </w:t>
      </w:r>
    </w:p>
    <w:p w:rsidR="005C2F5A" w:rsidRDefault="00DD2842">
      <w:pPr>
        <w:spacing w:after="0" w:line="270" w:lineRule="atLeast"/>
        <w:ind w:left="568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Рабочая программа внеурочной деятельности «Читаю в поисках смысла» для 1-4 классов разработана в соответствии с требованиями Федерального государственного образовательного стандарта начального общего образования, на основе планируемых результатов, в соответствии с Основной образовательной программой начального общего образования МБОУ «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Старокрымский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УВК № 1» и программой воспитания МБОУ «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Старокрымский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УВК № 1».</w:t>
      </w:r>
    </w:p>
    <w:p w:rsidR="005C2F5A" w:rsidRDefault="00DD2842">
      <w:pPr>
        <w:spacing w:after="0" w:line="270" w:lineRule="atLeast"/>
        <w:ind w:left="568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Данная программа является модифицированной, имеет научно-познавательную и культурологическую направленность, реализуется в рамках ФГОС. Программа ориентирована на развитие навыков работы с текстом, воспитание и развитие учащихся с учетом их индивидуальных (возрастных, физиологических, психологических, интеллектуальных и других) особенностей, образовательных потребностей и возможностей, личностных склонностей. Это достигается путем создания благоприятных условий для умственного, нравственного, эмоционального и физического развития каждого школьника. Программа "Читаю в поисках смысла" позволяет показать 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начальной школы, как увлекателен, разнообразен, неисчерпаем мир слов родного языка. Это имеет большое значение для формирования подлинных познавательных интересов как основы внеурочной деятельности. В основе реализации стратегии смыслового чтения лежит системно-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подход, который предполагает воспитание и развитие качеств личности, отвечающих требованиям информационного общества, задачам построения российского гражданского общества на основе принципов толерантности, диалога культур. </w:t>
      </w:r>
    </w:p>
    <w:p w:rsidR="005C2F5A" w:rsidRDefault="00DD2842">
      <w:pPr>
        <w:spacing w:after="0" w:line="270" w:lineRule="atLeast"/>
        <w:ind w:left="568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>Цель программы:</w:t>
      </w:r>
      <w:r>
        <w:rPr>
          <w:rFonts w:ascii="Times New Roman" w:eastAsia="SimSun" w:hAnsi="Times New Roman" w:cs="Times New Roman"/>
          <w:sz w:val="24"/>
          <w:szCs w:val="24"/>
        </w:rPr>
        <w:t xml:space="preserve"> формирование личности обучающегося, владеющего основными стратегиями чтения, направленными на достижение читательской грамотности, которая включает в себя умение поиска и анализа информации в тексте, его понимание и интерпретацию, оценку и формирование суждения о тексте. </w:t>
      </w:r>
    </w:p>
    <w:p w:rsidR="005C2F5A" w:rsidRDefault="00DD2842">
      <w:pPr>
        <w:spacing w:after="0" w:line="270" w:lineRule="atLeast"/>
        <w:ind w:left="568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>Задачи программы</w:t>
      </w:r>
      <w:r>
        <w:rPr>
          <w:rFonts w:ascii="Times New Roman" w:eastAsia="SimSun" w:hAnsi="Times New Roman" w:cs="Times New Roman"/>
          <w:sz w:val="24"/>
          <w:szCs w:val="24"/>
        </w:rPr>
        <w:t>:</w:t>
      </w:r>
    </w:p>
    <w:p w:rsidR="005C2F5A" w:rsidRDefault="00DD2842">
      <w:pPr>
        <w:spacing w:after="0" w:line="270" w:lineRule="atLeast"/>
        <w:ind w:left="568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-расширение и углубление программного материала; </w:t>
      </w:r>
    </w:p>
    <w:p w:rsidR="005C2F5A" w:rsidRDefault="00DD2842">
      <w:pPr>
        <w:spacing w:after="0" w:line="270" w:lineRule="atLeast"/>
        <w:ind w:left="568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-совершенствование навыков анализа различных фактов языка;</w:t>
      </w:r>
    </w:p>
    <w:p w:rsidR="005C2F5A" w:rsidRDefault="00DD2842">
      <w:pPr>
        <w:spacing w:after="0" w:line="270" w:lineRule="atLeast"/>
        <w:ind w:left="568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-пробуждение потребности к самостоятельной работе над познанием родного слова и над своей речью;</w:t>
      </w:r>
    </w:p>
    <w:p w:rsidR="005C2F5A" w:rsidRDefault="00DD2842">
      <w:pPr>
        <w:spacing w:after="0" w:line="270" w:lineRule="atLeast"/>
        <w:ind w:left="568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-коррекция речи младших школьников посредством проведения упражнений, способствующих общему речевому развитию детей: обогащению словарного запаса, совершенствованию грамматического строя речи и др. </w:t>
      </w:r>
    </w:p>
    <w:p w:rsidR="005C2F5A" w:rsidRDefault="00DD2842">
      <w:pPr>
        <w:spacing w:after="0" w:line="270" w:lineRule="atLeast"/>
        <w:ind w:left="568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-воспитание любви и уважения к великому русскому языку; 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-в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>оспитание чувства патриотизма;</w:t>
      </w:r>
    </w:p>
    <w:p w:rsidR="005C2F5A" w:rsidRDefault="00DD2842">
      <w:pPr>
        <w:spacing w:after="0" w:line="270" w:lineRule="atLeast"/>
        <w:ind w:left="568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-повышение общей языковой культуры учащихся; 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-в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ыявление одарённых в лингвистическом отношении учеников, а также воспитание у слабоуспевающих учащихся веры в свои силы. </w:t>
      </w:r>
    </w:p>
    <w:p w:rsidR="005C2F5A" w:rsidRDefault="00DD2842">
      <w:pPr>
        <w:spacing w:after="0" w:line="270" w:lineRule="atLeast"/>
        <w:ind w:left="568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-развитие интереса к языку как учебному предмету;</w:t>
      </w:r>
    </w:p>
    <w:p w:rsidR="005C2F5A" w:rsidRDefault="00DD2842">
      <w:pPr>
        <w:spacing w:after="0" w:line="270" w:lineRule="atLeast"/>
        <w:ind w:left="568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- общего языкового развития младших школьников; </w:t>
      </w:r>
    </w:p>
    <w:p w:rsidR="0040362F" w:rsidRPr="0040362F" w:rsidRDefault="00DD2842" w:rsidP="0040362F">
      <w:pPr>
        <w:spacing w:after="0" w:line="270" w:lineRule="atLeast"/>
        <w:ind w:left="568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>Место в учебном плане школы</w:t>
      </w:r>
      <w:r>
        <w:rPr>
          <w:rFonts w:ascii="Times New Roman" w:eastAsia="SimSun" w:hAnsi="Times New Roman" w:cs="Times New Roman"/>
          <w:sz w:val="24"/>
          <w:szCs w:val="24"/>
        </w:rPr>
        <w:t xml:space="preserve">. Программа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расчитана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на 4 года обучения. На реализацию программы отводится 0,5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чаас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в неделю. За год - 1 класс 17 ч, 2-4 классы - 17 часов.</w:t>
      </w:r>
    </w:p>
    <w:p w:rsidR="00DD2842" w:rsidRDefault="00DD2842" w:rsidP="00DD2842">
      <w:pPr>
        <w:spacing w:after="0" w:line="240" w:lineRule="auto"/>
        <w:ind w:left="360"/>
        <w:contextualSpacing/>
        <w:rPr>
          <w:rFonts w:ascii="Times New Roman" w:eastAsia="SimSun" w:hAnsi="Times New Roman" w:cs="Times New Roman"/>
          <w:b/>
          <w:sz w:val="28"/>
          <w:szCs w:val="28"/>
        </w:rPr>
      </w:pPr>
    </w:p>
    <w:p w:rsidR="005C2F5A" w:rsidRDefault="00DD2842" w:rsidP="00EC570B">
      <w:pPr>
        <w:spacing w:after="0" w:line="240" w:lineRule="auto"/>
        <w:ind w:left="360"/>
        <w:contextualSpacing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DD284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2.Содержание </w:t>
      </w:r>
      <w:r w:rsidR="00EC570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обучения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gramStart"/>
      <w:r>
        <w:rPr>
          <w:rFonts w:ascii="Times New Roman" w:eastAsia="SimSun" w:hAnsi="Times New Roman" w:cs="Times New Roman"/>
          <w:sz w:val="24"/>
          <w:szCs w:val="24"/>
        </w:rPr>
        <w:t>Фольклорные и литературные произведения разных жанров: пословицы, народные песни, былины; рассказы, басни, стихотворения, литературные сказки, произведения древнерусской культуры.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Нравственно-этические понятия, раскрытые в литературно- 17 художественных произведениях. Обсуждение и толкование значения этих понятий на примере поступков и отношения литературных героев к людям, природе, окружающему миру. Произведения живописи. Восприятие на слух звучащей речи (высказываний собеседника, различных текстов). Цели высказывания, особенности (жанровые, стилистические). Главная мысль, тема, структура текста. Сознательное, правильное чтение слов, предложений и текстов без пропусков и перестановок букв и слогов в словах. Чтение с установкой на смысловое чтение. Выразительное чтение небольшого </w:t>
      </w:r>
      <w:r>
        <w:rPr>
          <w:rFonts w:ascii="Times New Roman" w:eastAsia="SimSun" w:hAnsi="Times New Roman" w:cs="Times New Roman"/>
          <w:sz w:val="24"/>
          <w:szCs w:val="24"/>
        </w:rPr>
        <w:lastRenderedPageBreak/>
        <w:t xml:space="preserve">текста: соблюдение орфоэпических и интонационных норм чтения, использование интонации, передающей отношение читающего к прочитанному произведению, и темпа чтения, при этом его замедление или ускорение в соответствии с речевой задачей и целями общения. Использование различных видов чтения (изучающее, выборочное, просмотровое) в соответствии с учебной задачей. Прогнозирование содержания текста по заголовку, автору. Стили речи: художественный, учебный, научно-популярный. Сравнение художественных и научно-познавательных произведений. Работа с учебными, познавательными текстами. Особенности текстов разных типов, выполнение элементарного анализа. Подробный пересказ текста. Краткий пересказ текста (выделение главного в содержании текста). Работа с текстом художественного произведения. 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Фактический уровень текста: тема, герои, заголовок, описания, время и место описанных событий; фрагмент текста, эпизод.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Выборочный пересказ по заданному фрагменту, отбор слов и выражений в тексте, позволяющих составить рассказ. Способы толкования значения незнакомых слов: по контексту, с использованием словарей и справочной литературы. Главная мысль, отношения автора к героям, поступкам, описанной картине. Сравнение героев, характеристика героев произведения (портрет, характер, поступки). Вопросы проблемного характера, на установление взаимосвязей. Особенности диалогического общения: его цель, соблюдение этических норм; вежливая форма выражения своей точки зрения по обсуждаемой теме или произведению с опорой на текст и личный опыт. Монологическое высказывание. Речевое высказывание: на заданную тему или поставленный вопрос. Передача прочитанного или прослушанного с учетом специфики научно-популярного, учебного и художественного текстов. Самостоятельное построение плана собственного высказывания; отбор речевых средств языка в соответствии с целью высказывания. Составление устного короткого рассказа по рисункам, прочитанному тексту или заданной теме с соблюдением последовательности и связности изложения, культурных норм речевого высказывания. Образная система произведения (без введения понятий): средства художественной выразительности, значение и роль в тексте. Прямое и переносное значение слов. Придумывание сказок и составление рассказов по аналогии с прочитанным произведением, включение в рассказ элементов описания или рассуждения; придумывание возможного варианта развития сюжета сказки (с помощью вопросов учителя), по репродукциям картин художников, по серии иллюстраций к произведению или на основе личного опыта. Составление рассказа по рисункам и иллюстрациям. Словесное рисование по эпизодам и фрагментам прочитанных текстов. Интерпретация текста литературного произведения: чтение по ролям,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инсценирование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; выразительное чтение. Выбор книг на основе рекомендованного списка, картотеки, открытого доступа к детским книгам в библиотеке. Алфавитный каталог. Аннотация, отзыв, рассказ о книге (без пересказа содержания). 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Практическое освоение литературных понятий: художественное произведение, искусство слова, автор (рассказчик), тема, герой (его портрет, поступки); отношение автора к герою 18 (с помощью учителя).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Выполнение групповых творческих проектов (под руководством учителя).</w:t>
      </w:r>
    </w:p>
    <w:p w:rsidR="005C2F5A" w:rsidRDefault="00DD2842">
      <w:pPr>
        <w:pStyle w:val="ad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В процессе занятий используются различные формы:</w:t>
      </w:r>
    </w:p>
    <w:p w:rsidR="005C2F5A" w:rsidRDefault="00DD2842">
      <w:pPr>
        <w:pStyle w:val="ad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/>
          <w:sz w:val="24"/>
          <w:szCs w:val="24"/>
          <w:lang w:eastAsia="en-US"/>
        </w:rPr>
        <w:t>репродуктивно-поисковые</w:t>
      </w:r>
      <w:proofErr w:type="gramEnd"/>
      <w:r>
        <w:rPr>
          <w:rFonts w:ascii="Times New Roman" w:hAnsi="Times New Roman"/>
          <w:sz w:val="24"/>
          <w:szCs w:val="24"/>
          <w:lang w:eastAsia="en-US"/>
        </w:rPr>
        <w:t xml:space="preserve"> - с элементами нестандартных приемов;</w:t>
      </w:r>
    </w:p>
    <w:p w:rsidR="005C2F5A" w:rsidRDefault="00DD2842">
      <w:pPr>
        <w:pStyle w:val="ad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дифференцированно-групповая (организация групп обучающихся с различными учебными возможностями);</w:t>
      </w:r>
    </w:p>
    <w:p w:rsidR="005C2F5A" w:rsidRDefault="00DD2842">
      <w:pPr>
        <w:pStyle w:val="ad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/>
          <w:sz w:val="24"/>
          <w:szCs w:val="24"/>
          <w:lang w:eastAsia="en-US"/>
        </w:rPr>
        <w:t>индивидуализированная</w:t>
      </w:r>
      <w:proofErr w:type="gramEnd"/>
      <w:r>
        <w:rPr>
          <w:rFonts w:ascii="Times New Roman" w:hAnsi="Times New Roman"/>
          <w:sz w:val="24"/>
          <w:szCs w:val="24"/>
          <w:lang w:eastAsia="en-US"/>
        </w:rPr>
        <w:t xml:space="preserve"> (обучающиеся  выполняют задания, соответствующие их учебным возможностям).</w:t>
      </w:r>
    </w:p>
    <w:p w:rsidR="005C2F5A" w:rsidRDefault="00DD2842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Организация образовательного процесса предполагает использование ряда других форм: </w:t>
      </w:r>
      <w:r>
        <w:rPr>
          <w:rFonts w:ascii="Times New Roman" w:eastAsia="Gulim" w:hAnsi="Times New Roman" w:cs="Times New Roman"/>
          <w:color w:val="0D0D0D"/>
          <w:kern w:val="2"/>
          <w:sz w:val="24"/>
          <w:szCs w:val="24"/>
          <w:lang w:eastAsia="ko-KR"/>
        </w:rPr>
        <w:t xml:space="preserve">викторина, библиотечный урок, КВН, путешествие по страницам книг, проект, литературная игра, </w:t>
      </w:r>
      <w:proofErr w:type="spellStart"/>
      <w:r>
        <w:rPr>
          <w:rFonts w:ascii="Times New Roman" w:eastAsia="Gulim" w:hAnsi="Times New Roman" w:cs="Times New Roman"/>
          <w:color w:val="0D0D0D"/>
          <w:kern w:val="2"/>
          <w:sz w:val="24"/>
          <w:szCs w:val="24"/>
          <w:lang w:eastAsia="ko-KR"/>
        </w:rPr>
        <w:t>инсценирование</w:t>
      </w:r>
      <w:proofErr w:type="spellEnd"/>
      <w:r>
        <w:rPr>
          <w:rFonts w:ascii="Times New Roman" w:eastAsia="Gulim" w:hAnsi="Times New Roman" w:cs="Times New Roman"/>
          <w:color w:val="0D0D0D"/>
          <w:kern w:val="2"/>
          <w:sz w:val="24"/>
          <w:szCs w:val="24"/>
          <w:lang w:eastAsia="ko-KR"/>
        </w:rPr>
        <w:t xml:space="preserve">, конкурс – кроссворд, игра-драматизация, читательская конференция, занятие-диспут, урок-спектакль, интегрированное занятие, занятие-праздник, литературный  ринг, беседа-дискуссия с элементами инсценировки, занятие-интервью, устный журнал, литературная гостиная,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просмотр диафильмов, видеофильмов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5C2F5A" w:rsidRDefault="00DD2842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</w:t>
      </w:r>
    </w:p>
    <w:p w:rsidR="0040362F" w:rsidRDefault="00DD2842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="00403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</w:p>
    <w:p w:rsidR="0040362F" w:rsidRDefault="0040362F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2F5A" w:rsidRDefault="00DD2842" w:rsidP="0040362F">
      <w:pPr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3.Планируемые результаты освоения программы</w:t>
      </w:r>
    </w:p>
    <w:p w:rsidR="005C2F5A" w:rsidRDefault="005C2F5A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>Личностные</w:t>
      </w:r>
      <w:r>
        <w:rPr>
          <w:rFonts w:ascii="Times New Roman" w:eastAsia="SimSu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 xml:space="preserve">У обучающихся будут сформированы: </w:t>
      </w:r>
      <w:r>
        <w:rPr>
          <w:rFonts w:ascii="Times New Roman" w:eastAsia="SimSun" w:hAnsi="Times New Roman" w:cs="Times New Roman"/>
          <w:sz w:val="24"/>
          <w:szCs w:val="24"/>
        </w:rPr>
        <w:t xml:space="preserve"> понимание того, что отношение к нашей родной стране, начинается с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отношенийк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семье, умение находить подтверждение этому в читаемых текстах; </w:t>
      </w:r>
      <w:r>
        <w:rPr>
          <w:rFonts w:ascii="Times New Roman" w:eastAsia="SimSun" w:hAnsi="Times New Roman" w:cs="Times New Roman"/>
          <w:sz w:val="24"/>
          <w:szCs w:val="24"/>
        </w:rPr>
        <w:t></w:t>
      </w:r>
      <w:proofErr w:type="gramEnd"/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знание наизусть 3-4 стихотворения о родной земле, красоте нашей природы и др.; </w:t>
      </w:r>
      <w:r>
        <w:rPr>
          <w:rFonts w:ascii="Times New Roman" w:eastAsia="SimSun" w:hAnsi="Times New Roman" w:cs="Times New Roman"/>
          <w:sz w:val="24"/>
          <w:szCs w:val="24"/>
        </w:rPr>
        <w:t>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находить в прочитанных текстах общее с русской культурой, осознавать общность нравственных ценностей; </w:t>
      </w:r>
      <w:r>
        <w:rPr>
          <w:rFonts w:ascii="Times New Roman" w:eastAsia="SimSun" w:hAnsi="Times New Roman" w:cs="Times New Roman"/>
          <w:sz w:val="24"/>
          <w:szCs w:val="24"/>
        </w:rPr>
        <w:t xml:space="preserve"> способность делиться чувствами, в том числе и негативными в корректной форме; </w:t>
      </w:r>
      <w:r>
        <w:rPr>
          <w:rFonts w:ascii="Times New Roman" w:eastAsia="SimSun" w:hAnsi="Times New Roman" w:cs="Times New Roman"/>
          <w:sz w:val="24"/>
          <w:szCs w:val="24"/>
        </w:rPr>
        <w:t>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умение посещать по своему желанию библиотеку для подготовки к занятиям смысловое чтение; </w:t>
      </w:r>
      <w:r>
        <w:rPr>
          <w:rFonts w:ascii="Times New Roman" w:eastAsia="SimSun" w:hAnsi="Times New Roman" w:cs="Times New Roman"/>
          <w:sz w:val="24"/>
          <w:szCs w:val="24"/>
        </w:rPr>
        <w:t>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способность предлагать собственные правила работы в группе и на уроке в зависимости от формы занятия; </w:t>
      </w:r>
      <w:r>
        <w:rPr>
          <w:rFonts w:ascii="Times New Roman" w:eastAsia="SimSun" w:hAnsi="Times New Roman" w:cs="Times New Roman"/>
          <w:sz w:val="24"/>
          <w:szCs w:val="24"/>
        </w:rPr>
        <w:t xml:space="preserve"> способность фиксировать собственные неудачи по выполнению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правил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,з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>адумываться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над причинами; </w:t>
      </w:r>
      <w:r>
        <w:rPr>
          <w:rFonts w:ascii="Times New Roman" w:eastAsia="SimSun" w:hAnsi="Times New Roman" w:cs="Times New Roman"/>
          <w:sz w:val="24"/>
          <w:szCs w:val="24"/>
        </w:rPr>
        <w:t xml:space="preserve"> умение пользоваться разнообразными формами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самооценивания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взаимооценивания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на занятии; </w:t>
      </w:r>
      <w:r>
        <w:rPr>
          <w:rFonts w:ascii="Times New Roman" w:eastAsia="SimSun" w:hAnsi="Times New Roman" w:cs="Times New Roman"/>
          <w:sz w:val="24"/>
          <w:szCs w:val="24"/>
        </w:rPr>
        <w:t>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умение анализировать причины безответственного и несамостоятельного поведения литературных героев, делать на основе этого выводы, соотносить их с нормами морали и нравственности; </w:t>
      </w:r>
      <w:r>
        <w:rPr>
          <w:rFonts w:ascii="Times New Roman" w:eastAsia="SimSun" w:hAnsi="Times New Roman" w:cs="Times New Roman"/>
          <w:sz w:val="24"/>
          <w:szCs w:val="24"/>
        </w:rPr>
        <w:t xml:space="preserve"> 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умение переносить примеры ответственного и самостоятельного поведения в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свойличный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жизненный опыт, объяснять необходимость использования готовой модели поведения для своего самосовершенствования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Обучающиеся получат возможность для формирования </w:t>
      </w:r>
      <w:r>
        <w:rPr>
          <w:rFonts w:ascii="Times New Roman" w:eastAsia="SimSun" w:hAnsi="Times New Roman" w:cs="Times New Roman"/>
          <w:sz w:val="24"/>
          <w:szCs w:val="24"/>
        </w:rPr>
        <w:t> способность осознавать, что благодаря использованию изобразительн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выразительных средств, автор проявляет собственные чувства и отношение к героям своих произведений; </w:t>
      </w:r>
      <w:r>
        <w:rPr>
          <w:rFonts w:ascii="Times New Roman" w:eastAsia="SimSun" w:hAnsi="Times New Roman" w:cs="Times New Roman"/>
          <w:sz w:val="24"/>
          <w:szCs w:val="24"/>
        </w:rPr>
        <w:t xml:space="preserve"> умение находить необычные сравнительные обороты, необычные эпитеты, испытывать при этом чувство радости и удовольствия от того, что заметил, отличил, зафиксировал оригинальность автора; </w:t>
      </w:r>
      <w:r>
        <w:rPr>
          <w:rFonts w:ascii="Times New Roman" w:eastAsia="SimSun" w:hAnsi="Times New Roman" w:cs="Times New Roman"/>
          <w:sz w:val="24"/>
          <w:szCs w:val="24"/>
        </w:rPr>
        <w:t>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способность осознавать эстетическую ценность каждого изучаемого произведения; проявляющуюся в оригинальности и индивидуальности авторского мировоззрения; </w:t>
      </w:r>
      <w:r>
        <w:rPr>
          <w:rFonts w:ascii="Times New Roman" w:eastAsia="SimSun" w:hAnsi="Times New Roman" w:cs="Times New Roman"/>
          <w:sz w:val="24"/>
          <w:szCs w:val="24"/>
        </w:rPr>
        <w:t>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способность применять морально-нравственные понятия к реальным жизненным ситуациям, соотносить с вариантом нравственного выбора, который делает литературный герой какого-либо произведения; </w:t>
      </w:r>
      <w:r>
        <w:rPr>
          <w:rFonts w:ascii="Times New Roman" w:eastAsia="SimSun" w:hAnsi="Times New Roman" w:cs="Times New Roman"/>
          <w:sz w:val="24"/>
          <w:szCs w:val="24"/>
        </w:rPr>
        <w:t>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умение приводить примеры пословиц и поговорок, отражающих нравственные ценности своего народа; </w:t>
      </w:r>
      <w:r>
        <w:rPr>
          <w:rFonts w:ascii="Times New Roman" w:eastAsia="SimSun" w:hAnsi="Times New Roman" w:cs="Times New Roman"/>
          <w:sz w:val="24"/>
          <w:szCs w:val="24"/>
        </w:rPr>
        <w:t> умение применять в своих высказываниях пословицы и поговорки, отражающие суть бесконфликтного поведения, показывать на их примерах эффективность такой модели поведения;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способность осознавать ценность здоровья для своего будущего, более успешного достижения учебных целей. 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Метапредметные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: 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>Регулятивные</w:t>
      </w:r>
      <w:r>
        <w:rPr>
          <w:rFonts w:ascii="Times New Roman" w:eastAsia="SimSun" w:hAnsi="Times New Roman" w:cs="Times New Roman"/>
          <w:sz w:val="24"/>
          <w:szCs w:val="24"/>
        </w:rPr>
        <w:t xml:space="preserve">  </w:t>
      </w:r>
      <w:r>
        <w:rPr>
          <w:rFonts w:ascii="Times New Roman" w:eastAsia="SimSun" w:hAnsi="Times New Roman" w:cs="Times New Roman"/>
          <w:sz w:val="24"/>
          <w:szCs w:val="24"/>
        </w:rPr>
        <w:t>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оценивать свои достижения и результаты сверстников в группе (паре) по выработанным критериям и выбранным формам оценивания (шкалы,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лесенки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,б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>аллы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и пр.); </w:t>
      </w:r>
      <w:r>
        <w:rPr>
          <w:rFonts w:ascii="Times New Roman" w:eastAsia="SimSun" w:hAnsi="Times New Roman" w:cs="Times New Roman"/>
          <w:sz w:val="24"/>
          <w:szCs w:val="24"/>
        </w:rPr>
        <w:t>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определять границы коллективного знания и незнания по теме самостоятельно (Что мы уже знаем по данной теме?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 xml:space="preserve">Что мы уже умеем?), связывать с целевой установкой урока; </w:t>
      </w:r>
      <w:r>
        <w:rPr>
          <w:rFonts w:ascii="Times New Roman" w:eastAsia="SimSun" w:hAnsi="Times New Roman" w:cs="Times New Roman"/>
          <w:sz w:val="24"/>
          <w:szCs w:val="24"/>
        </w:rPr>
        <w:t xml:space="preserve"> </w:t>
      </w:r>
      <w:proofErr w:type="gramEnd"/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фиксировать по ходу урока и в конце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урокаудовлетворённость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/неудовлетворённость своей работой на уроке. 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>Познавательные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 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сравнивать мотивы героев поступков из одного литературного произведения, выявлять особенности их поведения в зависимости от мотива; </w:t>
      </w:r>
      <w:r>
        <w:rPr>
          <w:rFonts w:ascii="Times New Roman" w:eastAsia="SimSun" w:hAnsi="Times New Roman" w:cs="Times New Roman"/>
          <w:sz w:val="24"/>
          <w:szCs w:val="24"/>
        </w:rPr>
        <w:t xml:space="preserve"> 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строить рассуждение (или доказательство своей точки зрения) по теме урока из 7- 8 предложений; </w:t>
      </w:r>
      <w:r>
        <w:rPr>
          <w:rFonts w:ascii="Times New Roman" w:eastAsia="SimSun" w:hAnsi="Times New Roman" w:cs="Times New Roman"/>
          <w:sz w:val="24"/>
          <w:szCs w:val="24"/>
        </w:rPr>
        <w:t xml:space="preserve"> осознавать сущность и значение русских народных и литературных сказок, рассказов и стихов как часть русской национальной культуры; </w:t>
      </w:r>
      <w:r>
        <w:rPr>
          <w:rFonts w:ascii="Times New Roman" w:eastAsia="SimSun" w:hAnsi="Times New Roman" w:cs="Times New Roman"/>
          <w:sz w:val="24"/>
          <w:szCs w:val="24"/>
        </w:rPr>
        <w:t xml:space="preserve"> 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gramStart"/>
      <w:r>
        <w:rPr>
          <w:rFonts w:ascii="Times New Roman" w:eastAsia="SimSun" w:hAnsi="Times New Roman" w:cs="Times New Roman"/>
          <w:sz w:val="24"/>
          <w:szCs w:val="24"/>
        </w:rPr>
        <w:t xml:space="preserve">осознавать смысл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межпредметных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понятий: типы текстов (повествование, описание), авторский замысел, авторское отношение, автор-рассказчик, лирический герой, изобразительно-выразительные средства языка (сравнение и эпитет),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художникживописец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репродукция картины художника, композитор, музыкальное произведение, </w:t>
      </w:r>
      <w:proofErr w:type="gramEnd"/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первые печатные книги на Руси, сказки народные и литературные.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lastRenderedPageBreak/>
        <w:t xml:space="preserve"> Коммуникативные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 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проявлять терпимость к альтернативному мнению, не допускать агрессивного поведения, предлагать компромиссы, способы примирения в случае несогласия с точкой зрения оппонента; 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объяснять сверстникам способы конструктивности и продуктивности бесконфликтной деятельности; </w:t>
      </w:r>
      <w:r>
        <w:rPr>
          <w:rFonts w:ascii="Times New Roman" w:eastAsia="SimSun" w:hAnsi="Times New Roman" w:cs="Times New Roman"/>
          <w:sz w:val="24"/>
          <w:szCs w:val="24"/>
        </w:rPr>
        <w:t xml:space="preserve"> 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отбирать аргументы и факты для доказательства своей точки зрения; </w:t>
      </w:r>
      <w:r>
        <w:rPr>
          <w:rFonts w:ascii="Times New Roman" w:eastAsia="SimSun" w:hAnsi="Times New Roman" w:cs="Times New Roman"/>
          <w:sz w:val="24"/>
          <w:szCs w:val="24"/>
        </w:rPr>
        <w:t>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выстраивать иерархию нравственных категорий, приемлемых или неприемлемых для оценивания событий, описываемых в произведении; </w:t>
      </w:r>
      <w:r>
        <w:rPr>
          <w:rFonts w:ascii="Times New Roman" w:eastAsia="SimSun" w:hAnsi="Times New Roman" w:cs="Times New Roman"/>
          <w:sz w:val="24"/>
          <w:szCs w:val="24"/>
        </w:rPr>
        <w:t>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опираться на собственный нравственный опыт в ходе доказательства и оценивании событий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 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ф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ормулировать цель работы группы, принимать и сохранять на протяжении всей работы в группе, соотносить с планом работы, выбирать для себя подходящие роли и функции; </w:t>
      </w:r>
      <w:r>
        <w:rPr>
          <w:rFonts w:ascii="Times New Roman" w:eastAsia="SimSun" w:hAnsi="Times New Roman" w:cs="Times New Roman"/>
          <w:sz w:val="24"/>
          <w:szCs w:val="24"/>
        </w:rPr>
        <w:t>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вырабатывать в группе или паре критерии оценивания выполнения того или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иногозадания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(упражнения); </w:t>
      </w:r>
      <w:r>
        <w:rPr>
          <w:rFonts w:ascii="Times New Roman" w:eastAsia="SimSun" w:hAnsi="Times New Roman" w:cs="Times New Roman"/>
          <w:sz w:val="24"/>
          <w:szCs w:val="24"/>
        </w:rPr>
        <w:t xml:space="preserve"> 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оценивать достижения участников групповой или парной работы по выработанным критериям. 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Предметные: 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>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читать текст бегло, правильно, осознанно в темпе не менее 80 слов в минуту; </w:t>
      </w:r>
      <w:r>
        <w:rPr>
          <w:rFonts w:ascii="Times New Roman" w:eastAsia="SimSun" w:hAnsi="Times New Roman" w:cs="Times New Roman"/>
          <w:sz w:val="24"/>
          <w:szCs w:val="24"/>
        </w:rPr>
        <w:t xml:space="preserve"> 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читать про себя произведения различных жанров; </w:t>
      </w:r>
      <w:r>
        <w:rPr>
          <w:rFonts w:ascii="Times New Roman" w:eastAsia="SimSun" w:hAnsi="Times New Roman" w:cs="Times New Roman"/>
          <w:sz w:val="24"/>
          <w:szCs w:val="24"/>
        </w:rPr>
        <w:t>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читать выразительно, интонационно объединяя слова в предложения и предложения в составе текста; </w:t>
      </w:r>
      <w:r>
        <w:rPr>
          <w:rFonts w:ascii="Times New Roman" w:eastAsia="SimSun" w:hAnsi="Times New Roman" w:cs="Times New Roman"/>
          <w:sz w:val="24"/>
          <w:szCs w:val="24"/>
        </w:rPr>
        <w:t xml:space="preserve"> 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передавать при чтении своё отношение к содержанию, героям произведения; </w:t>
      </w:r>
      <w:r>
        <w:rPr>
          <w:rFonts w:ascii="Times New Roman" w:eastAsia="SimSun" w:hAnsi="Times New Roman" w:cs="Times New Roman"/>
          <w:sz w:val="24"/>
          <w:szCs w:val="24"/>
        </w:rPr>
        <w:t>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находить средства художественной выразительности: олицетворение,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сравнение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,э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>питет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; 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находить метафоры и сравнения на примере загадки; пересказывать тексты произведений подробно, выборочно и кратко;  соблюдать при пересказе логическую последовательность и точность изложения событий; </w:t>
      </w:r>
      <w:r>
        <w:rPr>
          <w:rFonts w:ascii="Times New Roman" w:eastAsia="SimSun" w:hAnsi="Times New Roman" w:cs="Times New Roman"/>
          <w:sz w:val="24"/>
          <w:szCs w:val="24"/>
        </w:rPr>
        <w:t>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составлять план, озаглавливать текст; </w:t>
      </w:r>
      <w:r>
        <w:rPr>
          <w:rFonts w:ascii="Times New Roman" w:eastAsia="SimSun" w:hAnsi="Times New Roman" w:cs="Times New Roman"/>
          <w:sz w:val="24"/>
          <w:szCs w:val="24"/>
        </w:rPr>
        <w:t>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выбирать при выразительном чтении интонацию, темп, логические ударения, паузы, соответствующие содержанию произведения;  </w:t>
      </w:r>
      <w:r>
        <w:rPr>
          <w:rFonts w:ascii="Times New Roman" w:eastAsia="SimSun" w:hAnsi="Times New Roman" w:cs="Times New Roman"/>
          <w:sz w:val="24"/>
          <w:szCs w:val="24"/>
        </w:rPr>
        <w:t xml:space="preserve"> 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находить слова и выражения, указывающие на отношение автора к героям и событиям; </w:t>
      </w:r>
      <w:r>
        <w:rPr>
          <w:rFonts w:ascii="Times New Roman" w:eastAsia="SimSun" w:hAnsi="Times New Roman" w:cs="Times New Roman"/>
          <w:sz w:val="24"/>
          <w:szCs w:val="24"/>
        </w:rPr>
        <w:t>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 xml:space="preserve">определять содержание книги, ориентируясь на титульный лист, оглавление, иллюстрации, предисловие; </w:t>
      </w:r>
      <w:r>
        <w:rPr>
          <w:rFonts w:ascii="Times New Roman" w:eastAsia="SimSun" w:hAnsi="Times New Roman" w:cs="Times New Roman"/>
          <w:sz w:val="24"/>
          <w:szCs w:val="24"/>
        </w:rPr>
        <w:t xml:space="preserve"> формулировать, основываясь на тексте, простые выводы; понимать текст, опираясь не только на содержащуюся в нём информацию, но и на жанр, структуру, язык; </w:t>
      </w:r>
      <w:r>
        <w:rPr>
          <w:rFonts w:ascii="Times New Roman" w:eastAsia="SimSun" w:hAnsi="Times New Roman" w:cs="Times New Roman"/>
          <w:sz w:val="24"/>
          <w:szCs w:val="24"/>
        </w:rPr>
        <w:t xml:space="preserve"> составлять краткую аннотацию (автор, название, тема книги, рекомендации к чтению) литературного произведения по заданному образцу. </w:t>
      </w:r>
      <w:r>
        <w:rPr>
          <w:rFonts w:ascii="Times New Roman" w:eastAsia="SimSun" w:hAnsi="Times New Roman" w:cs="Times New Roman"/>
          <w:sz w:val="24"/>
          <w:szCs w:val="24"/>
        </w:rPr>
        <w:t xml:space="preserve"> </w:t>
      </w:r>
      <w:proofErr w:type="gramEnd"/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пересказывать текст с элементами описания (природы, внешнего вида героя, обстановки) или рассуждения с заменой диалога повествованием; </w:t>
      </w:r>
      <w:r>
        <w:rPr>
          <w:rFonts w:ascii="Times New Roman" w:eastAsia="SimSun" w:hAnsi="Times New Roman" w:cs="Times New Roman"/>
          <w:sz w:val="24"/>
          <w:szCs w:val="24"/>
        </w:rPr>
        <w:t>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придумывать сказки и составлять рассказы по аналогии 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прочитанными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, включая в рассказ элементы описания, рассуждения; </w:t>
      </w:r>
      <w:r>
        <w:rPr>
          <w:rFonts w:ascii="Times New Roman" w:eastAsia="SimSun" w:hAnsi="Times New Roman" w:cs="Times New Roman"/>
          <w:sz w:val="24"/>
          <w:szCs w:val="24"/>
        </w:rPr>
        <w:t xml:space="preserve"> устно рисовать портрет героя с опорой на художественный текст; </w:t>
      </w:r>
      <w:r>
        <w:rPr>
          <w:rFonts w:ascii="Times New Roman" w:eastAsia="SimSun" w:hAnsi="Times New Roman" w:cs="Times New Roman"/>
          <w:sz w:val="24"/>
          <w:szCs w:val="24"/>
        </w:rPr>
        <w:t>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воссоздавать различные эмоциональные состояния героев на основе слов, характеризующих его настроение; </w:t>
      </w:r>
      <w:r>
        <w:rPr>
          <w:rFonts w:ascii="Times New Roman" w:eastAsia="SimSun" w:hAnsi="Times New Roman" w:cs="Times New Roman"/>
          <w:sz w:val="24"/>
          <w:szCs w:val="24"/>
        </w:rPr>
        <w:t xml:space="preserve"> самостоятельно описывать предмет по аналогии с 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прочитанным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использоватьсравнения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олицетворения, эпитеты; </w:t>
      </w:r>
      <w:r>
        <w:rPr>
          <w:rFonts w:ascii="Times New Roman" w:eastAsia="SimSun" w:hAnsi="Times New Roman" w:cs="Times New Roman"/>
          <w:sz w:val="24"/>
          <w:szCs w:val="24"/>
        </w:rPr>
        <w:t xml:space="preserve"> переделывать рассказанную смешную историю в грустную и т.д. </w:t>
      </w:r>
      <w:r>
        <w:rPr>
          <w:rFonts w:ascii="Times New Roman" w:eastAsia="SimSun" w:hAnsi="Times New Roman" w:cs="Times New Roman"/>
          <w:sz w:val="24"/>
          <w:szCs w:val="24"/>
        </w:rPr>
        <w:t xml:space="preserve"> осознавать значимость чтения для дальнейшего обучения, понимать цель чтения; </w:t>
      </w:r>
      <w:r>
        <w:rPr>
          <w:rFonts w:ascii="Times New Roman" w:eastAsia="SimSun" w:hAnsi="Times New Roman" w:cs="Times New Roman"/>
          <w:sz w:val="24"/>
          <w:szCs w:val="24"/>
        </w:rPr>
        <w:t xml:space="preserve"> 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оформлять свою мысль в монологическое речевое высказывание небольшого объёма; </w:t>
      </w:r>
      <w:r>
        <w:rPr>
          <w:rFonts w:ascii="Times New Roman" w:eastAsia="SimSun" w:hAnsi="Times New Roman" w:cs="Times New Roman"/>
          <w:sz w:val="24"/>
          <w:szCs w:val="24"/>
        </w:rPr>
        <w:t xml:space="preserve"> 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вести диалог в различных учебных и бытовых ситуациях общения, соблюдая правила речевого этикета; участвовать в диалоге при обсуждении прослушанного/прочитанного произведения; </w:t>
      </w:r>
      <w:r>
        <w:rPr>
          <w:rFonts w:ascii="Times New Roman" w:eastAsia="SimSun" w:hAnsi="Times New Roman" w:cs="Times New Roman"/>
          <w:sz w:val="24"/>
          <w:szCs w:val="24"/>
        </w:rPr>
        <w:t xml:space="preserve"> 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читать (вслух и про себя) со скоростью, позволяющей осознавать (понимать) смысл прочитанного; </w:t>
      </w:r>
      <w:r>
        <w:rPr>
          <w:rFonts w:ascii="Times New Roman" w:eastAsia="SimSun" w:hAnsi="Times New Roman" w:cs="Times New Roman"/>
          <w:sz w:val="24"/>
          <w:szCs w:val="24"/>
        </w:rPr>
        <w:t xml:space="preserve"> 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передавать содержание прочитанного или прослушанного с учётом специфики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научнопопулярного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учебного и художественного текстов; </w:t>
      </w:r>
    </w:p>
    <w:p w:rsidR="005C2F5A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передаватьсодержание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текста в виде пере</w:t>
      </w:r>
      <w:r w:rsidR="0040362F">
        <w:rPr>
          <w:rFonts w:ascii="Times New Roman" w:eastAsia="SimSun" w:hAnsi="Times New Roman" w:cs="Times New Roman"/>
          <w:sz w:val="24"/>
          <w:szCs w:val="24"/>
        </w:rPr>
        <w:t>сказа.</w:t>
      </w:r>
    </w:p>
    <w:p w:rsidR="005C2F5A" w:rsidRDefault="005C2F5A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DD2842" w:rsidRPr="00DD2842" w:rsidRDefault="00DD2842" w:rsidP="00DB21CC">
      <w:pPr>
        <w:spacing w:after="0" w:line="270" w:lineRule="atLeast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DD2842">
        <w:rPr>
          <w:rFonts w:ascii="Times New Roman" w:eastAsia="SimSun" w:hAnsi="Times New Roman" w:cs="Times New Roman"/>
          <w:b/>
          <w:sz w:val="28"/>
          <w:szCs w:val="28"/>
        </w:rPr>
        <w:lastRenderedPageBreak/>
        <w:t>4.Приложение</w:t>
      </w:r>
    </w:p>
    <w:p w:rsidR="00DD2842" w:rsidRDefault="00DD2842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5C2F5A" w:rsidRPr="00DB21CC" w:rsidRDefault="00EC570B" w:rsidP="00DB21CC">
      <w:pPr>
        <w:spacing w:after="0" w:line="270" w:lineRule="atLeast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>Календарно-т</w:t>
      </w:r>
      <w:r w:rsidR="00DD2842" w:rsidRPr="00DD2842">
        <w:rPr>
          <w:rFonts w:ascii="Times New Roman" w:eastAsia="SimSun" w:hAnsi="Times New Roman" w:cs="Times New Roman"/>
          <w:b/>
          <w:sz w:val="28"/>
          <w:szCs w:val="28"/>
        </w:rPr>
        <w:t>ематическое планирование</w:t>
      </w:r>
    </w:p>
    <w:p w:rsidR="005C2F5A" w:rsidRDefault="005C2F5A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6"/>
        <w:gridCol w:w="8276"/>
        <w:gridCol w:w="1559"/>
      </w:tblGrid>
      <w:tr w:rsidR="005C2F5A">
        <w:tc>
          <w:tcPr>
            <w:tcW w:w="666" w:type="dxa"/>
          </w:tcPr>
          <w:p w:rsidR="005C2F5A" w:rsidRDefault="00DD2842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030" w:type="dxa"/>
          </w:tcPr>
          <w:p w:rsidR="005C2F5A" w:rsidRDefault="00DD2842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                      Тема занятия</w:t>
            </w:r>
          </w:p>
        </w:tc>
        <w:tc>
          <w:tcPr>
            <w:tcW w:w="2090" w:type="dxa"/>
          </w:tcPr>
          <w:p w:rsidR="005C2F5A" w:rsidRDefault="00DD2842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Дата</w:t>
            </w:r>
          </w:p>
        </w:tc>
      </w:tr>
      <w:tr w:rsidR="005C2F5A">
        <w:tc>
          <w:tcPr>
            <w:tcW w:w="666" w:type="dxa"/>
          </w:tcPr>
          <w:p w:rsidR="005C2F5A" w:rsidRDefault="00DD2842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030" w:type="dxa"/>
          </w:tcPr>
          <w:p w:rsidR="005C2F5A" w:rsidRDefault="00DD2842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Г.Скребицкий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«Солнечный день в самом начале лета».</w:t>
            </w:r>
          </w:p>
        </w:tc>
        <w:tc>
          <w:tcPr>
            <w:tcW w:w="2090" w:type="dxa"/>
          </w:tcPr>
          <w:p w:rsidR="005C2F5A" w:rsidRDefault="005C2F5A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5C2F5A">
        <w:tc>
          <w:tcPr>
            <w:tcW w:w="666" w:type="dxa"/>
          </w:tcPr>
          <w:p w:rsidR="005C2F5A" w:rsidRDefault="00DD2842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030" w:type="dxa"/>
          </w:tcPr>
          <w:p w:rsidR="005C2F5A" w:rsidRDefault="00DD2842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К. Ушинский «Гнездо ласточки»</w:t>
            </w:r>
          </w:p>
        </w:tc>
        <w:tc>
          <w:tcPr>
            <w:tcW w:w="2090" w:type="dxa"/>
          </w:tcPr>
          <w:p w:rsidR="005C2F5A" w:rsidRDefault="005C2F5A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5C2F5A">
        <w:tc>
          <w:tcPr>
            <w:tcW w:w="666" w:type="dxa"/>
          </w:tcPr>
          <w:p w:rsidR="005C2F5A" w:rsidRDefault="00DD2842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030" w:type="dxa"/>
          </w:tcPr>
          <w:p w:rsidR="005C2F5A" w:rsidRDefault="00DD2842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Скребицкий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«Художник – осень»</w:t>
            </w:r>
          </w:p>
        </w:tc>
        <w:tc>
          <w:tcPr>
            <w:tcW w:w="2090" w:type="dxa"/>
          </w:tcPr>
          <w:p w:rsidR="005C2F5A" w:rsidRDefault="005C2F5A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5C2F5A">
        <w:tc>
          <w:tcPr>
            <w:tcW w:w="666" w:type="dxa"/>
          </w:tcPr>
          <w:p w:rsidR="005C2F5A" w:rsidRDefault="00DD2842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030" w:type="dxa"/>
          </w:tcPr>
          <w:p w:rsidR="005C2F5A" w:rsidRDefault="00DD2842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И. Соколов – Микитов «Клёны».</w:t>
            </w:r>
          </w:p>
        </w:tc>
        <w:tc>
          <w:tcPr>
            <w:tcW w:w="2090" w:type="dxa"/>
          </w:tcPr>
          <w:p w:rsidR="005C2F5A" w:rsidRDefault="005C2F5A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5C2F5A">
        <w:tc>
          <w:tcPr>
            <w:tcW w:w="666" w:type="dxa"/>
          </w:tcPr>
          <w:p w:rsidR="005C2F5A" w:rsidRDefault="00DD2842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030" w:type="dxa"/>
          </w:tcPr>
          <w:p w:rsidR="005C2F5A" w:rsidRDefault="00DD2842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Р. Киплинг «Слонёнок».</w:t>
            </w:r>
          </w:p>
        </w:tc>
        <w:tc>
          <w:tcPr>
            <w:tcW w:w="2090" w:type="dxa"/>
          </w:tcPr>
          <w:p w:rsidR="005C2F5A" w:rsidRDefault="005C2F5A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5C2F5A">
        <w:tc>
          <w:tcPr>
            <w:tcW w:w="666" w:type="dxa"/>
          </w:tcPr>
          <w:p w:rsidR="005C2F5A" w:rsidRDefault="00DD2842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030" w:type="dxa"/>
          </w:tcPr>
          <w:p w:rsidR="005C2F5A" w:rsidRDefault="00DD2842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Публицистический текст из энциклопедии «Хочу всё знать». «Сахар».</w:t>
            </w:r>
          </w:p>
        </w:tc>
        <w:tc>
          <w:tcPr>
            <w:tcW w:w="2090" w:type="dxa"/>
          </w:tcPr>
          <w:p w:rsidR="005C2F5A" w:rsidRDefault="005C2F5A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5C2F5A">
        <w:tc>
          <w:tcPr>
            <w:tcW w:w="666" w:type="dxa"/>
          </w:tcPr>
          <w:p w:rsidR="005C2F5A" w:rsidRDefault="00DD2842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030" w:type="dxa"/>
          </w:tcPr>
          <w:p w:rsidR="005C2F5A" w:rsidRDefault="00DD2842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Публицистический текст из энциклопедии «Хочу всё знать». «Экология».</w:t>
            </w:r>
          </w:p>
        </w:tc>
        <w:tc>
          <w:tcPr>
            <w:tcW w:w="2090" w:type="dxa"/>
          </w:tcPr>
          <w:p w:rsidR="005C2F5A" w:rsidRDefault="005C2F5A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5C2F5A">
        <w:tc>
          <w:tcPr>
            <w:tcW w:w="666" w:type="dxa"/>
          </w:tcPr>
          <w:p w:rsidR="005C2F5A" w:rsidRDefault="00DD2842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030" w:type="dxa"/>
          </w:tcPr>
          <w:p w:rsidR="005C2F5A" w:rsidRDefault="00DD2842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Публицистический текст из энциклопедии «Хочу всё знать». «Планеты».</w:t>
            </w:r>
          </w:p>
        </w:tc>
        <w:tc>
          <w:tcPr>
            <w:tcW w:w="2090" w:type="dxa"/>
          </w:tcPr>
          <w:p w:rsidR="005C2F5A" w:rsidRDefault="005C2F5A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5C2F5A">
        <w:tc>
          <w:tcPr>
            <w:tcW w:w="666" w:type="dxa"/>
          </w:tcPr>
          <w:p w:rsidR="005C2F5A" w:rsidRDefault="00DD2842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030" w:type="dxa"/>
          </w:tcPr>
          <w:p w:rsidR="005C2F5A" w:rsidRDefault="00DD2842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С. Михалков «Жадный заяц».</w:t>
            </w:r>
          </w:p>
        </w:tc>
        <w:tc>
          <w:tcPr>
            <w:tcW w:w="2090" w:type="dxa"/>
          </w:tcPr>
          <w:p w:rsidR="005C2F5A" w:rsidRDefault="005C2F5A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5C2F5A">
        <w:tc>
          <w:tcPr>
            <w:tcW w:w="666" w:type="dxa"/>
          </w:tcPr>
          <w:p w:rsidR="005C2F5A" w:rsidRDefault="00DD2842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30" w:type="dxa"/>
          </w:tcPr>
          <w:p w:rsidR="005C2F5A" w:rsidRDefault="00DD2842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Е. Пермяк «Как Маша стала большой»</w:t>
            </w:r>
          </w:p>
        </w:tc>
        <w:tc>
          <w:tcPr>
            <w:tcW w:w="2090" w:type="dxa"/>
          </w:tcPr>
          <w:p w:rsidR="005C2F5A" w:rsidRDefault="005C2F5A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5C2F5A">
        <w:tc>
          <w:tcPr>
            <w:tcW w:w="666" w:type="dxa"/>
          </w:tcPr>
          <w:p w:rsidR="005C2F5A" w:rsidRDefault="00DD2842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30" w:type="dxa"/>
          </w:tcPr>
          <w:p w:rsidR="005C2F5A" w:rsidRDefault="00DD2842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С. Михалков «Просчитался».</w:t>
            </w:r>
          </w:p>
        </w:tc>
        <w:tc>
          <w:tcPr>
            <w:tcW w:w="2090" w:type="dxa"/>
          </w:tcPr>
          <w:p w:rsidR="005C2F5A" w:rsidRDefault="005C2F5A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5C2F5A">
        <w:tc>
          <w:tcPr>
            <w:tcW w:w="666" w:type="dxa"/>
          </w:tcPr>
          <w:p w:rsidR="005C2F5A" w:rsidRDefault="00DD2842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30" w:type="dxa"/>
          </w:tcPr>
          <w:p w:rsidR="005C2F5A" w:rsidRDefault="00EC570B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В. Осеева  Рассказы</w:t>
            </w:r>
          </w:p>
        </w:tc>
        <w:tc>
          <w:tcPr>
            <w:tcW w:w="2090" w:type="dxa"/>
          </w:tcPr>
          <w:p w:rsidR="005C2F5A" w:rsidRDefault="005C2F5A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5C2F5A">
        <w:tc>
          <w:tcPr>
            <w:tcW w:w="666" w:type="dxa"/>
          </w:tcPr>
          <w:p w:rsidR="005C2F5A" w:rsidRDefault="00DD2842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30" w:type="dxa"/>
          </w:tcPr>
          <w:p w:rsidR="005C2F5A" w:rsidRDefault="00DD2842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В. Осеева «Злая мать и добрая тётя».</w:t>
            </w:r>
          </w:p>
        </w:tc>
        <w:tc>
          <w:tcPr>
            <w:tcW w:w="2090" w:type="dxa"/>
          </w:tcPr>
          <w:p w:rsidR="005C2F5A" w:rsidRDefault="005C2F5A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5C2F5A">
        <w:tc>
          <w:tcPr>
            <w:tcW w:w="666" w:type="dxa"/>
          </w:tcPr>
          <w:p w:rsidR="005C2F5A" w:rsidRDefault="00DD2842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30" w:type="dxa"/>
          </w:tcPr>
          <w:p w:rsidR="005C2F5A" w:rsidRDefault="00DD2842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Польняк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«Поход за земляникой».</w:t>
            </w:r>
          </w:p>
        </w:tc>
        <w:tc>
          <w:tcPr>
            <w:tcW w:w="2090" w:type="dxa"/>
          </w:tcPr>
          <w:p w:rsidR="005C2F5A" w:rsidRDefault="005C2F5A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5C2F5A">
        <w:tc>
          <w:tcPr>
            <w:tcW w:w="666" w:type="dxa"/>
          </w:tcPr>
          <w:p w:rsidR="005C2F5A" w:rsidRDefault="00DD2842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30" w:type="dxa"/>
          </w:tcPr>
          <w:p w:rsidR="005C2F5A" w:rsidRDefault="00DD2842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Бостром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«Кошка и ёж».</w:t>
            </w:r>
          </w:p>
        </w:tc>
        <w:tc>
          <w:tcPr>
            <w:tcW w:w="2090" w:type="dxa"/>
          </w:tcPr>
          <w:p w:rsidR="005C2F5A" w:rsidRDefault="005C2F5A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5C2F5A">
        <w:tc>
          <w:tcPr>
            <w:tcW w:w="666" w:type="dxa"/>
          </w:tcPr>
          <w:p w:rsidR="005C2F5A" w:rsidRDefault="00DD2842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30" w:type="dxa"/>
          </w:tcPr>
          <w:p w:rsidR="005C2F5A" w:rsidRDefault="00DD2842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КВН «В мире книг»</w:t>
            </w:r>
          </w:p>
        </w:tc>
        <w:tc>
          <w:tcPr>
            <w:tcW w:w="2090" w:type="dxa"/>
          </w:tcPr>
          <w:p w:rsidR="005C2F5A" w:rsidRDefault="005C2F5A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5C2F5A">
        <w:tc>
          <w:tcPr>
            <w:tcW w:w="666" w:type="dxa"/>
          </w:tcPr>
          <w:p w:rsidR="005C2F5A" w:rsidRDefault="00DD2842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30" w:type="dxa"/>
          </w:tcPr>
          <w:p w:rsidR="005C2F5A" w:rsidRDefault="00DD2842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090" w:type="dxa"/>
          </w:tcPr>
          <w:p w:rsidR="005C2F5A" w:rsidRDefault="005C2F5A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EC570B" w:rsidTr="008C1A48">
        <w:tc>
          <w:tcPr>
            <w:tcW w:w="14786" w:type="dxa"/>
            <w:gridSpan w:val="3"/>
          </w:tcPr>
          <w:p w:rsidR="00EC570B" w:rsidRPr="00EC570B" w:rsidRDefault="00EC570B">
            <w:pPr>
              <w:spacing w:after="0" w:line="270" w:lineRule="atLeast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Итого по программе: 17 часов</w:t>
            </w:r>
          </w:p>
        </w:tc>
      </w:tr>
    </w:tbl>
    <w:p w:rsidR="005C2F5A" w:rsidRDefault="005C2F5A">
      <w:pPr>
        <w:spacing w:after="0" w:line="27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sectPr w:rsidR="005C2F5A" w:rsidSect="0040362F">
      <w:footerReference w:type="default" r:id="rId9"/>
      <w:pgSz w:w="11906" w:h="16838"/>
      <w:pgMar w:top="1134" w:right="851" w:bottom="1134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874" w:rsidRDefault="007C4874">
      <w:pPr>
        <w:spacing w:line="240" w:lineRule="auto"/>
      </w:pPr>
      <w:r>
        <w:separator/>
      </w:r>
    </w:p>
  </w:endnote>
  <w:endnote w:type="continuationSeparator" w:id="0">
    <w:p w:rsidR="007C4874" w:rsidRDefault="007C48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0330815"/>
      <w:docPartObj>
        <w:docPartGallery w:val="Page Numbers (Bottom of Page)"/>
        <w:docPartUnique/>
      </w:docPartObj>
    </w:sdtPr>
    <w:sdtEndPr/>
    <w:sdtContent>
      <w:p w:rsidR="0040362F" w:rsidRDefault="0040362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E8B">
          <w:rPr>
            <w:noProof/>
          </w:rPr>
          <w:t>7</w:t>
        </w:r>
        <w:r>
          <w:fldChar w:fldCharType="end"/>
        </w:r>
      </w:p>
    </w:sdtContent>
  </w:sdt>
  <w:p w:rsidR="005C2F5A" w:rsidRDefault="005C2F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874" w:rsidRDefault="007C4874">
      <w:pPr>
        <w:spacing w:after="0"/>
      </w:pPr>
      <w:r>
        <w:separator/>
      </w:r>
    </w:p>
  </w:footnote>
  <w:footnote w:type="continuationSeparator" w:id="0">
    <w:p w:rsidR="007C4874" w:rsidRDefault="007C487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4CD668CF"/>
    <w:multiLevelType w:val="multilevel"/>
    <w:tmpl w:val="4CD668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43BD6"/>
    <w:rsid w:val="000304BA"/>
    <w:rsid w:val="000527A9"/>
    <w:rsid w:val="000857A4"/>
    <w:rsid w:val="000967A8"/>
    <w:rsid w:val="000F32C6"/>
    <w:rsid w:val="000F7685"/>
    <w:rsid w:val="00151359"/>
    <w:rsid w:val="00187156"/>
    <w:rsid w:val="001909D5"/>
    <w:rsid w:val="001B2B3A"/>
    <w:rsid w:val="00247920"/>
    <w:rsid w:val="00266E51"/>
    <w:rsid w:val="00272AE1"/>
    <w:rsid w:val="0034626C"/>
    <w:rsid w:val="00350579"/>
    <w:rsid w:val="00380E77"/>
    <w:rsid w:val="0040362F"/>
    <w:rsid w:val="00477E8B"/>
    <w:rsid w:val="004A15E3"/>
    <w:rsid w:val="004A76C5"/>
    <w:rsid w:val="004B2047"/>
    <w:rsid w:val="004C0415"/>
    <w:rsid w:val="005149EC"/>
    <w:rsid w:val="00543BD6"/>
    <w:rsid w:val="00581763"/>
    <w:rsid w:val="00585A71"/>
    <w:rsid w:val="005C2F5A"/>
    <w:rsid w:val="005C4CAD"/>
    <w:rsid w:val="005F40C7"/>
    <w:rsid w:val="006003FA"/>
    <w:rsid w:val="00605C66"/>
    <w:rsid w:val="006D6427"/>
    <w:rsid w:val="006D7625"/>
    <w:rsid w:val="00713C5B"/>
    <w:rsid w:val="00753B02"/>
    <w:rsid w:val="00765983"/>
    <w:rsid w:val="0077578D"/>
    <w:rsid w:val="007C4874"/>
    <w:rsid w:val="00851BB6"/>
    <w:rsid w:val="00860C51"/>
    <w:rsid w:val="00884992"/>
    <w:rsid w:val="00911608"/>
    <w:rsid w:val="00987372"/>
    <w:rsid w:val="009E5D03"/>
    <w:rsid w:val="00A80671"/>
    <w:rsid w:val="00AA2C4E"/>
    <w:rsid w:val="00AC6771"/>
    <w:rsid w:val="00B57427"/>
    <w:rsid w:val="00B82C5E"/>
    <w:rsid w:val="00B87CC8"/>
    <w:rsid w:val="00C019D5"/>
    <w:rsid w:val="00C17E59"/>
    <w:rsid w:val="00C33278"/>
    <w:rsid w:val="00C4440E"/>
    <w:rsid w:val="00C54914"/>
    <w:rsid w:val="00C96F7E"/>
    <w:rsid w:val="00CD6F28"/>
    <w:rsid w:val="00CE7781"/>
    <w:rsid w:val="00D1334F"/>
    <w:rsid w:val="00D274D7"/>
    <w:rsid w:val="00D45057"/>
    <w:rsid w:val="00D45700"/>
    <w:rsid w:val="00DB21CC"/>
    <w:rsid w:val="00DD2842"/>
    <w:rsid w:val="00E2136A"/>
    <w:rsid w:val="00E31165"/>
    <w:rsid w:val="00E8553F"/>
    <w:rsid w:val="00E936F4"/>
    <w:rsid w:val="00EA3F54"/>
    <w:rsid w:val="00EC570B"/>
    <w:rsid w:val="00EF6C73"/>
    <w:rsid w:val="00F1400D"/>
    <w:rsid w:val="00F25AB7"/>
    <w:rsid w:val="00F662BF"/>
    <w:rsid w:val="00FE6BC3"/>
    <w:rsid w:val="00FF4530"/>
    <w:rsid w:val="17A86561"/>
    <w:rsid w:val="26F45F99"/>
    <w:rsid w:val="51AC52D5"/>
    <w:rsid w:val="79B71190"/>
    <w:rsid w:val="7FEA5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a">
    <w:name w:val="Table Grid"/>
    <w:basedOn w:val="a1"/>
    <w:uiPriority w:val="59"/>
    <w:qFormat/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table" w:customStyle="1" w:styleId="2">
    <w:name w:val="Сетка таблицы2"/>
    <w:basedOn w:val="a1"/>
    <w:uiPriority w:val="59"/>
    <w:qFormat/>
    <w:rPr>
      <w:rFonts w:eastAsiaTheme="minorEastAs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">
    <w:name w:val="WW-Базовый"/>
    <w:qFormat/>
    <w:pPr>
      <w:widowControl w:val="0"/>
      <w:tabs>
        <w:tab w:val="left" w:pos="708"/>
      </w:tabs>
      <w:suppressAutoHyphens/>
      <w:spacing w:line="100" w:lineRule="atLeast"/>
    </w:pPr>
    <w:rPr>
      <w:rFonts w:eastAsia="Calibri"/>
      <w:lang w:val="en-US" w:eastAsia="zh-CN"/>
    </w:rPr>
  </w:style>
  <w:style w:type="character" w:customStyle="1" w:styleId="ac">
    <w:name w:val="Основной текст_"/>
    <w:link w:val="20"/>
    <w:qFormat/>
    <w:locked/>
    <w:rPr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c"/>
    <w:qFormat/>
    <w:pPr>
      <w:shd w:val="clear" w:color="auto" w:fill="FFFFFF"/>
      <w:spacing w:after="0" w:line="293" w:lineRule="exact"/>
      <w:jc w:val="both"/>
    </w:pPr>
    <w:rPr>
      <w:rFonts w:eastAsiaTheme="minorHAnsi"/>
      <w:sz w:val="27"/>
      <w:szCs w:val="27"/>
      <w:lang w:eastAsia="en-US"/>
    </w:rPr>
  </w:style>
  <w:style w:type="character" w:customStyle="1" w:styleId="1">
    <w:name w:val="Основной текст1"/>
    <w:basedOn w:val="ac"/>
    <w:qFormat/>
    <w:rPr>
      <w:sz w:val="27"/>
      <w:szCs w:val="27"/>
      <w:shd w:val="clear" w:color="auto" w:fill="FFFFFF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eastAsiaTheme="minorEastAsia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eastAsiaTheme="minorEastAsia"/>
      <w:lang w:eastAsia="zh-CN"/>
    </w:rPr>
  </w:style>
  <w:style w:type="paragraph" w:customStyle="1" w:styleId="10">
    <w:name w:val="Абзац списка1"/>
    <w:basedOn w:val="a"/>
    <w:qFormat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NoSpacingChar">
    <w:name w:val="No Spacing Char"/>
    <w:link w:val="11"/>
    <w:qFormat/>
    <w:locked/>
    <w:rPr>
      <w:rFonts w:ascii="Calibri" w:eastAsia="Calibri" w:hAnsi="Calibri" w:cs="Calibri"/>
      <w:szCs w:val="24"/>
    </w:rPr>
  </w:style>
  <w:style w:type="paragraph" w:customStyle="1" w:styleId="11">
    <w:name w:val="Без интервала1"/>
    <w:link w:val="NoSpacingChar"/>
    <w:qFormat/>
    <w:rPr>
      <w:rFonts w:ascii="Calibri" w:eastAsia="Calibri" w:hAnsi="Calibri" w:cs="Calibri"/>
      <w:sz w:val="22"/>
      <w:szCs w:val="24"/>
      <w:lang w:eastAsia="en-US"/>
    </w:rPr>
  </w:style>
  <w:style w:type="paragraph" w:customStyle="1" w:styleId="110">
    <w:name w:val="Абзац списка11"/>
    <w:basedOn w:val="a"/>
    <w:qFormat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Theme="minorEastAsia" w:hAnsi="Tahoma" w:cs="Tahoma"/>
      <w:sz w:val="16"/>
      <w:szCs w:val="16"/>
      <w:lang w:eastAsia="zh-CN"/>
    </w:rPr>
  </w:style>
  <w:style w:type="paragraph" w:styleId="ad">
    <w:name w:val="No Spacing"/>
    <w:uiPriority w:val="1"/>
    <w:qFormat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EDAD1-32C5-494F-8DFA-DCFFA130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2455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Livsik</dc:creator>
  <cp:lastModifiedBy>Пользователь Windows</cp:lastModifiedBy>
  <cp:revision>40</cp:revision>
  <cp:lastPrinted>2023-08-30T13:31:00Z</cp:lastPrinted>
  <dcterms:created xsi:type="dcterms:W3CDTF">2016-06-27T07:38:00Z</dcterms:created>
  <dcterms:modified xsi:type="dcterms:W3CDTF">2023-09-08T11:07:00Z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D9E23B9A6E054985B43486B4305C32CC</vt:lpwstr>
  </property>
</Properties>
</file>