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ЗАКОН РЕСПУБЛИКИ КРЫМ</w:t>
      </w:r>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ОБ ОБРАЗОВАНИИ В РЕСПУБЛИКЕ КРЫМ</w:t>
      </w:r>
    </w:p>
    <w:p w:rsidR="000A20A1" w:rsidRPr="000A20A1" w:rsidRDefault="000A20A1" w:rsidP="000A20A1">
      <w:pPr>
        <w:pStyle w:val="ConsPlusNormal"/>
        <w:jc w:val="both"/>
        <w:rPr>
          <w:rFonts w:ascii="Times New Roman" w:hAnsi="Times New Roman" w:cs="Times New Roman"/>
          <w:sz w:val="28"/>
          <w:szCs w:val="28"/>
        </w:rPr>
      </w:pPr>
    </w:p>
    <w:p w:rsidR="000A20A1" w:rsidRPr="000A20A1" w:rsidRDefault="000A20A1" w:rsidP="000A20A1">
      <w:pPr>
        <w:pStyle w:val="ConsPlusNormal"/>
        <w:jc w:val="right"/>
        <w:rPr>
          <w:rFonts w:ascii="Times New Roman" w:hAnsi="Times New Roman" w:cs="Times New Roman"/>
          <w:sz w:val="28"/>
          <w:szCs w:val="28"/>
        </w:rPr>
      </w:pPr>
      <w:r w:rsidRPr="000A20A1">
        <w:rPr>
          <w:rFonts w:ascii="Times New Roman" w:hAnsi="Times New Roman" w:cs="Times New Roman"/>
          <w:sz w:val="28"/>
          <w:szCs w:val="28"/>
        </w:rPr>
        <w:t>Принят</w:t>
      </w:r>
    </w:p>
    <w:p w:rsidR="000A20A1" w:rsidRPr="000A20A1" w:rsidRDefault="000A20A1" w:rsidP="000A20A1">
      <w:pPr>
        <w:pStyle w:val="ConsPlusNormal"/>
        <w:jc w:val="right"/>
        <w:rPr>
          <w:rFonts w:ascii="Times New Roman" w:hAnsi="Times New Roman" w:cs="Times New Roman"/>
          <w:sz w:val="28"/>
          <w:szCs w:val="28"/>
        </w:rPr>
      </w:pPr>
      <w:r w:rsidRPr="000A20A1">
        <w:rPr>
          <w:rFonts w:ascii="Times New Roman" w:hAnsi="Times New Roman" w:cs="Times New Roman"/>
          <w:sz w:val="28"/>
          <w:szCs w:val="28"/>
        </w:rPr>
        <w:t>Государственным Советом</w:t>
      </w:r>
    </w:p>
    <w:p w:rsidR="000A20A1" w:rsidRPr="000A20A1" w:rsidRDefault="000A20A1" w:rsidP="000A20A1">
      <w:pPr>
        <w:pStyle w:val="ConsPlusNormal"/>
        <w:jc w:val="right"/>
        <w:rPr>
          <w:rFonts w:ascii="Times New Roman" w:hAnsi="Times New Roman" w:cs="Times New Roman"/>
          <w:sz w:val="28"/>
          <w:szCs w:val="28"/>
        </w:rPr>
      </w:pPr>
      <w:r w:rsidRPr="000A20A1">
        <w:rPr>
          <w:rFonts w:ascii="Times New Roman" w:hAnsi="Times New Roman" w:cs="Times New Roman"/>
          <w:sz w:val="28"/>
          <w:szCs w:val="28"/>
        </w:rPr>
        <w:t>Республики Крым</w:t>
      </w:r>
    </w:p>
    <w:p w:rsidR="000A20A1" w:rsidRPr="000A20A1" w:rsidRDefault="000A20A1" w:rsidP="000A20A1">
      <w:pPr>
        <w:pStyle w:val="ConsPlusNormal"/>
        <w:jc w:val="right"/>
        <w:rPr>
          <w:rFonts w:ascii="Times New Roman" w:hAnsi="Times New Roman" w:cs="Times New Roman"/>
          <w:sz w:val="28"/>
          <w:szCs w:val="28"/>
        </w:rPr>
      </w:pPr>
      <w:r w:rsidRPr="000A20A1">
        <w:rPr>
          <w:rFonts w:ascii="Times New Roman" w:hAnsi="Times New Roman" w:cs="Times New Roman"/>
          <w:sz w:val="28"/>
          <w:szCs w:val="28"/>
        </w:rPr>
        <w:t>17 июня 2015 года</w:t>
      </w:r>
    </w:p>
    <w:p w:rsidR="000A20A1" w:rsidRPr="000A20A1" w:rsidRDefault="000A20A1" w:rsidP="000A20A1">
      <w:pPr>
        <w:pStyle w:val="ConsPlusNormal"/>
        <w:jc w:val="center"/>
        <w:rPr>
          <w:rFonts w:ascii="Times New Roman" w:hAnsi="Times New Roman" w:cs="Times New Roman"/>
          <w:sz w:val="28"/>
          <w:szCs w:val="28"/>
        </w:rPr>
      </w:pPr>
    </w:p>
    <w:p w:rsidR="000A20A1" w:rsidRPr="000A20A1" w:rsidRDefault="000A20A1" w:rsidP="000A20A1">
      <w:pPr>
        <w:pStyle w:val="ConsPlusTitle"/>
        <w:jc w:val="center"/>
        <w:outlineLvl w:val="0"/>
        <w:rPr>
          <w:rFonts w:ascii="Times New Roman" w:hAnsi="Times New Roman" w:cs="Times New Roman"/>
          <w:sz w:val="28"/>
          <w:szCs w:val="28"/>
        </w:rPr>
      </w:pPr>
      <w:r w:rsidRPr="000A20A1">
        <w:rPr>
          <w:rFonts w:ascii="Times New Roman" w:hAnsi="Times New Roman" w:cs="Times New Roman"/>
          <w:sz w:val="28"/>
          <w:szCs w:val="28"/>
        </w:rPr>
        <w:t>Раздел I</w:t>
      </w:r>
    </w:p>
    <w:p w:rsidR="000A20A1" w:rsidRPr="000A20A1" w:rsidRDefault="000A20A1" w:rsidP="000A20A1">
      <w:pPr>
        <w:pStyle w:val="ConsPlusTitle"/>
        <w:jc w:val="center"/>
        <w:rPr>
          <w:rFonts w:ascii="Times New Roman" w:hAnsi="Times New Roman" w:cs="Times New Roman"/>
          <w:sz w:val="28"/>
          <w:szCs w:val="28"/>
        </w:rPr>
      </w:pPr>
      <w:bookmarkStart w:id="0" w:name="_GoBack"/>
      <w:bookmarkEnd w:id="0"/>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ОБЩИЕ ПОЛОЖЕНИЯ</w:t>
      </w:r>
    </w:p>
    <w:p w:rsidR="000A20A1" w:rsidRPr="000A20A1" w:rsidRDefault="000A20A1" w:rsidP="000A20A1">
      <w:pPr>
        <w:pStyle w:val="ConsPlusNormal"/>
        <w:jc w:val="center"/>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1. Предмет регулирования настоящего Закона</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Настоящий Закон устанавливает правовые, организационные и экономические особенности функционирования системы образования Республики Крым, определяет полномочия органов государственной власти Республики Крым в сфере образования, меры социальной поддержки обучающихся образовательных организаций, педагогических и иных работников системы образования Республики Крым в связи с реализацией права граждан на образование, обеспечения государственных гарантий прав и свобод человека в сфере образования и создание условий для реализации права на образование.</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2. Правовое регулирование отношений в сфере образования в Республике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 Правовое регулирование отношений в сфере образования в Республике Крым осуществляется в соответствии с </w:t>
      </w:r>
      <w:hyperlink r:id="rId4" w:history="1">
        <w:r w:rsidRPr="000A20A1">
          <w:rPr>
            <w:rFonts w:ascii="Times New Roman" w:hAnsi="Times New Roman" w:cs="Times New Roman"/>
            <w:sz w:val="28"/>
            <w:szCs w:val="28"/>
          </w:rPr>
          <w:t>Конституцией</w:t>
        </w:r>
      </w:hyperlink>
      <w:r w:rsidRPr="000A20A1">
        <w:rPr>
          <w:rFonts w:ascii="Times New Roman" w:hAnsi="Times New Roman" w:cs="Times New Roman"/>
          <w:sz w:val="28"/>
          <w:szCs w:val="28"/>
        </w:rPr>
        <w:t xml:space="preserve"> Российской Федерации, Федеральным </w:t>
      </w:r>
      <w:hyperlink r:id="rId5" w:history="1">
        <w:r w:rsidRPr="000A20A1">
          <w:rPr>
            <w:rFonts w:ascii="Times New Roman" w:hAnsi="Times New Roman" w:cs="Times New Roman"/>
            <w:sz w:val="28"/>
            <w:szCs w:val="28"/>
          </w:rPr>
          <w:t>законом</w:t>
        </w:r>
      </w:hyperlink>
      <w:r w:rsidRPr="000A20A1">
        <w:rPr>
          <w:rFonts w:ascii="Times New Roman" w:hAnsi="Times New Roman" w:cs="Times New Roman"/>
          <w:sz w:val="28"/>
          <w:szCs w:val="28"/>
        </w:rPr>
        <w:t xml:space="preserve"> от 29 декабря 2012 года N 273-ФЗ "Об образовании в Российской Федерации" (далее - Федеральный закон "Об образовании в Российской Федерации"), федеральными законами и иными нормативными правовыми актами Российской Федерации, содержащими нормы, регулирующие отношения в сфере образования, </w:t>
      </w:r>
      <w:hyperlink r:id="rId6" w:history="1">
        <w:r w:rsidRPr="000A20A1">
          <w:rPr>
            <w:rFonts w:ascii="Times New Roman" w:hAnsi="Times New Roman" w:cs="Times New Roman"/>
            <w:sz w:val="28"/>
            <w:szCs w:val="28"/>
          </w:rPr>
          <w:t>Конституцией</w:t>
        </w:r>
      </w:hyperlink>
      <w:r w:rsidRPr="000A20A1">
        <w:rPr>
          <w:rFonts w:ascii="Times New Roman" w:hAnsi="Times New Roman" w:cs="Times New Roman"/>
          <w:sz w:val="28"/>
          <w:szCs w:val="28"/>
        </w:rPr>
        <w:t xml:space="preserve"> Республики Крым, настоящим Законом, принимаемыми в соответствии с ним другими законами Республики Крым и иными нормативными правовыми актами исполнительных органов государственной власти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 Нормы, регулирующие отношения в сфере образования и содержащиеся в нормативных правовых актах исполнительных органов государственной власти Республики Крым, органов местного самоуправления муниципальных образований в Республике Крым (далее - органы местного самоуправления), должны соответствовать нормам настоящего Закона, иных законов Республики Крым и не могут ограничивать права участников образовательного процесса или снижать уровень предоставления гарантий по сравнению с гарантиями, установленными законодательством Российской </w:t>
      </w:r>
      <w:r w:rsidRPr="000A20A1">
        <w:rPr>
          <w:rFonts w:ascii="Times New Roman" w:hAnsi="Times New Roman" w:cs="Times New Roman"/>
          <w:sz w:val="28"/>
          <w:szCs w:val="28"/>
        </w:rPr>
        <w:lastRenderedPageBreak/>
        <w:t>Федерации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3. Принципы государственной политики в сфере образования в Республике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Государственная политика Республики Крым в сфере образования основывается на следующих принципах:</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обеспечение права каждого человека на образование в течение всей жизни в соответствии с потребностями личности, недопустимость дискриминации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 обеспечение </w:t>
      </w:r>
      <w:proofErr w:type="gramStart"/>
      <w:r w:rsidRPr="000A20A1">
        <w:rPr>
          <w:rFonts w:ascii="Times New Roman" w:hAnsi="Times New Roman" w:cs="Times New Roman"/>
          <w:sz w:val="28"/>
          <w:szCs w:val="28"/>
        </w:rPr>
        <w:t>интересов</w:t>
      </w:r>
      <w:proofErr w:type="gramEnd"/>
      <w:r w:rsidRPr="000A20A1">
        <w:rPr>
          <w:rFonts w:ascii="Times New Roman" w:hAnsi="Times New Roman" w:cs="Times New Roman"/>
          <w:sz w:val="28"/>
          <w:szCs w:val="28"/>
        </w:rPr>
        <w:t xml:space="preserve"> обучающихся в системе образования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обеспечение воспитания обучающихся, способствующего становлению гражданственности и патриотизма, нравственных идеалов и ценностей, уважению прав и свобод человека, бережному отношению к природе, уважению семейных ценностей, направленности на развитие индивидуальности человека, формированию социальной ответственности личности;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защита и развитие этнокультурных особенностей и традиций народов, проживающих на территории Республики Крым, обеспечение языковых потребностей;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светский характер образования в государственных образовательных организациях Республики Крым и муниципальных образовательных организациях, расположенных на территории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6) информационная открытость и публичная отчетность образовательных организаций;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7) автономия образовательных организаций, академические права и свободы педагогических работников и обучающихся, предусмотренные законодательством;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8) обеспечение условий доступности для инвалидов объектов и предоставляемых услуг в сфере образования, а также оказание им необходимой помощи.</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4. Полномочия Государственного Совета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К полномочиям Государственного Совета Республики Крым в сфере образования относятся: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законодательное регулирование отношений в сфере образования, в том числе:</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установление дополнительных трудовых прав и мер социальной поддержки педагогическим работникам образовательных организаций;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установление именных стипендий и других видов денежных выплат, определение их размера и условий выплат;</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осуществление контроля за соблюдением законов Республики Крым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lastRenderedPageBreak/>
        <w:t>3) осуществление иных полномочий, предусмотренных федеральным законодательством и законодательством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5. Полномочия Совета министров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К полномочиям Совета министров Республики Крым в сфере образования относятся: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утверждение государственных программ развития образования в Республике Крым с учетом социально-экономических, демографических, этнокультурных, экологических и других особенностей;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создание, реорганизация, ликвидация государственных образовательных организаций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законом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законом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организация предоставления общего образования в государственных образовательных организациях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6) создание условий для осуществления присмотра и ухода за детьми, содержания детей в государственных образовательных организациях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7) установление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Республики Крым в зависимости от условий присмотра и ухода за детьми;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8) установление среднего размера родительской платы за присмотр и уход за детьми в государственных и муниципальных образовательных </w:t>
      </w:r>
      <w:r w:rsidRPr="000A20A1">
        <w:rPr>
          <w:rFonts w:ascii="Times New Roman" w:hAnsi="Times New Roman" w:cs="Times New Roman"/>
          <w:sz w:val="28"/>
          <w:szCs w:val="28"/>
        </w:rPr>
        <w:lastRenderedPageBreak/>
        <w:t>организациях, находящихся на территории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9)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10) организация предоставления дополнительного образования детей в государственных образовательных организациях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11) организация предоставления высшего образования и дополнительного профессионального образования в государственных образовательных организациях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12) организация обеспечения государственных образовательных организаций Республики Крым и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осуществляющих образовательную деятельность, и учебными пособиями, допущенными к использованию при реализации указанных образовательных программ;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13) определение компетенции исполнительного органа государственной власти Республики Крым, осуществляющего управленческие функции в сфере образования, и иных исполнительных органов государственной власти Республики Крым, наделенных государственными полномочиями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14) регламентация отношений государственной образовательной организации Республики Крым,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15) установление порядка дополнительного финансового обеспечения мероприятий по организации питания обучающихся, в том числе обучающихся, отнесенных к льготным категориям, в государственных образовательных организациях Республики Крым и муниципальных образовательных организациях;</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16) установление порядка обеспечения питанием </w:t>
      </w:r>
      <w:proofErr w:type="gramStart"/>
      <w:r w:rsidRPr="000A20A1">
        <w:rPr>
          <w:rFonts w:ascii="Times New Roman" w:hAnsi="Times New Roman" w:cs="Times New Roman"/>
          <w:sz w:val="28"/>
          <w:szCs w:val="28"/>
        </w:rPr>
        <w:t>отдельных категорий</w:t>
      </w:r>
      <w:proofErr w:type="gramEnd"/>
      <w:r w:rsidRPr="000A20A1">
        <w:rPr>
          <w:rFonts w:ascii="Times New Roman" w:hAnsi="Times New Roman" w:cs="Times New Roman"/>
          <w:sz w:val="28"/>
          <w:szCs w:val="28"/>
        </w:rPr>
        <w:t xml:space="preserve"> обучающихся государственных образовательных организаций Республики Крым, муниципальных образовательных организаций;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17) установление порядка полного государственного обеспечения обучающихся в образовательных организациях, расположенных на территории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18) утверждение правил и порядка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w:t>
      </w:r>
      <w:r w:rsidRPr="000A20A1">
        <w:rPr>
          <w:rFonts w:ascii="Times New Roman" w:hAnsi="Times New Roman" w:cs="Times New Roman"/>
          <w:sz w:val="28"/>
          <w:szCs w:val="28"/>
        </w:rPr>
        <w:lastRenderedPageBreak/>
        <w:t>высшего образования за счет ассигнований бюджета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19) установление дополнительных мер социальной поддержки обучающимся образовательных организаций, расположенных на территории Республики Крым, именных стипендий и других видов денежных выплат, определение их размера и условий выплат обучающимся образовательных организаций, расположенных на территории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20) установление нормативов для формирования стипендиального фонда за счет ассигнований бюджета Республики Крым и порядка назначения стипендий обучающимся по очной форме обучения за счет ассигнований бюджета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21) установление дополнительных мер государственной поддержки выпускников государственных образовательных организаций Республики Крым и муниципальных образовательных организаций, расположенных на территории Республики Крым, с целью привлечения их к педагогической деятельности;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22) установление размера и порядка выплаты компенсации педагогическим работникам, участвующим в подготовке и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за счет ассигнований бюджета Республики Крым, выделяемых на проведение единого государственного экзамена;</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23) установление порядка обращения за получением родителями (законными представителями) компенсации за присмотр и уход за детьми в государственных образовательных организациях Республики Крым и муниципальных образовательных организациях, реализующих образовательную программу дошкольного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24) установление порядка выплаты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25) осуществление взаимодействия в сфере образования в Республике Крым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федеральным законодательством;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26) обеспечение получения в Республике Крым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27) утверждение порядка обеспечения обучающихся с ограниченными возможностями здоровья бесплатно специальными учебниками и учебными пособиями, иной учебной литературой, а также услугами </w:t>
      </w:r>
      <w:proofErr w:type="spellStart"/>
      <w:r w:rsidRPr="000A20A1">
        <w:rPr>
          <w:rFonts w:ascii="Times New Roman" w:hAnsi="Times New Roman" w:cs="Times New Roman"/>
          <w:sz w:val="28"/>
          <w:szCs w:val="28"/>
        </w:rPr>
        <w:t>сурдопереводчиков</w:t>
      </w:r>
      <w:proofErr w:type="spellEnd"/>
      <w:r w:rsidRPr="000A20A1">
        <w:rPr>
          <w:rFonts w:ascii="Times New Roman" w:hAnsi="Times New Roman" w:cs="Times New Roman"/>
          <w:sz w:val="28"/>
          <w:szCs w:val="28"/>
        </w:rPr>
        <w:t xml:space="preserve"> и </w:t>
      </w:r>
      <w:proofErr w:type="spellStart"/>
      <w:r w:rsidRPr="000A20A1">
        <w:rPr>
          <w:rFonts w:ascii="Times New Roman" w:hAnsi="Times New Roman" w:cs="Times New Roman"/>
          <w:sz w:val="28"/>
          <w:szCs w:val="28"/>
        </w:rPr>
        <w:t>тифлосурдопереводчиков</w:t>
      </w:r>
      <w:proofErr w:type="spellEnd"/>
      <w:r w:rsidRPr="000A20A1">
        <w:rPr>
          <w:rFonts w:ascii="Times New Roman" w:hAnsi="Times New Roman" w:cs="Times New Roman"/>
          <w:sz w:val="28"/>
          <w:szCs w:val="28"/>
        </w:rPr>
        <w:t xml:space="preserve"> (за исключением обучающихся за счет ассигнований федерального бюджета);</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28) определение порядка установления статуса малокомплектной </w:t>
      </w:r>
      <w:r w:rsidRPr="000A20A1">
        <w:rPr>
          <w:rFonts w:ascii="Times New Roman" w:hAnsi="Times New Roman" w:cs="Times New Roman"/>
          <w:sz w:val="28"/>
          <w:szCs w:val="28"/>
        </w:rPr>
        <w:lastRenderedPageBreak/>
        <w:t>образовательной организации, реализующей основные общеобразовательные программы, исходя из удаленности этой образовательной организации от иных образовательных организаций, транспортной доступности и (или) численности обучающихся;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29) осуществление иных полномочий, предусмотренных федеральным законодательством и законодательством Республики Крым.</w:t>
      </w:r>
    </w:p>
    <w:p w:rsidR="000A20A1" w:rsidRDefault="000A20A1" w:rsidP="000A20A1">
      <w:pPr>
        <w:pStyle w:val="ConsPlusNormal"/>
        <w:ind w:firstLine="540"/>
        <w:jc w:val="both"/>
        <w:outlineLvl w:val="1"/>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6. Полномочия исполнительно органа государственной власти Республики Крым, осуществляющего государственное управление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Исполнительный орган государственной власти Республики Крым, осуществляющий государственное управление в сфере образования, в пределах своих полномочий: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принимает участие в проведении экспертизы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принимает участие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целью обеспечения учета региональных и этнокультурных особенностей Республики Крым, реализации прав граждан на получение образования на родном языке и изучение родного языка и литературы народов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3) осуществляет полномочия, переданные в соответствии со </w:t>
      </w:r>
      <w:hyperlink r:id="rId7" w:history="1">
        <w:r w:rsidRPr="000A20A1">
          <w:rPr>
            <w:rFonts w:ascii="Times New Roman" w:hAnsi="Times New Roman" w:cs="Times New Roman"/>
            <w:sz w:val="28"/>
            <w:szCs w:val="28"/>
          </w:rPr>
          <w:t>статьей 7</w:t>
        </w:r>
      </w:hyperlink>
      <w:r w:rsidRPr="000A20A1">
        <w:rPr>
          <w:rFonts w:ascii="Times New Roman" w:hAnsi="Times New Roman" w:cs="Times New Roman"/>
          <w:sz w:val="28"/>
          <w:szCs w:val="28"/>
        </w:rPr>
        <w:t xml:space="preserve"> Федерального закона "Об образовании в Российской Федерации";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формирует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исполнительного органа государственной власти Республики Крым, осуществляющего государственное управление в сфере образования, педагогических работников муниципальных и частных организаций, осуществляющих образовательную деятельность;</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обеспечивает проведение государственной итоговой аттестации по образовательным программам основного общего и среднего общего образования на территории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6) 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7) 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w:t>
      </w:r>
      <w:r w:rsidRPr="000A20A1">
        <w:rPr>
          <w:rFonts w:ascii="Times New Roman" w:hAnsi="Times New Roman" w:cs="Times New Roman"/>
          <w:sz w:val="28"/>
          <w:szCs w:val="28"/>
        </w:rPr>
        <w:lastRenderedPageBreak/>
        <w:t>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8) устанавливает формы и порядок государственной итоговой аттестации по образовательным программам основного общего и среднего общего образования для обучающихся на территории Республики Крым, изучавших родной язык и литературу на родном языке из числа языков народов Российской Федерации и выбравших экзамен по родному языку и литературе народов России на родном языке из числа языков народов Российской Федерации;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9) формирует и обеспечивает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10) формирует, обеспечивает ведение, а также внесение в государственную информационную систему сведений о государственной аккредитации образовательной деятельности организаций, осуществляющих образовательную деятельность на территории Республики Крым, сведений о мероприятиях по государственному надзору (контролю) в сфере образования в Республике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11) представляет сведения о проставленных </w:t>
      </w:r>
      <w:proofErr w:type="spellStart"/>
      <w:r w:rsidRPr="000A20A1">
        <w:rPr>
          <w:rFonts w:ascii="Times New Roman" w:hAnsi="Times New Roman" w:cs="Times New Roman"/>
          <w:sz w:val="28"/>
          <w:szCs w:val="28"/>
        </w:rPr>
        <w:t>апостилях</w:t>
      </w:r>
      <w:proofErr w:type="spellEnd"/>
      <w:r w:rsidRPr="000A20A1">
        <w:rPr>
          <w:rFonts w:ascii="Times New Roman" w:hAnsi="Times New Roman" w:cs="Times New Roman"/>
          <w:sz w:val="28"/>
          <w:szCs w:val="28"/>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0A20A1">
        <w:rPr>
          <w:rFonts w:ascii="Times New Roman" w:hAnsi="Times New Roman" w:cs="Times New Roman"/>
          <w:sz w:val="28"/>
          <w:szCs w:val="28"/>
        </w:rPr>
        <w:t>апостилей</w:t>
      </w:r>
      <w:proofErr w:type="spellEnd"/>
      <w:r w:rsidRPr="000A20A1">
        <w:rPr>
          <w:rFonts w:ascii="Times New Roman" w:hAnsi="Times New Roman" w:cs="Times New Roman"/>
          <w:sz w:val="28"/>
          <w:szCs w:val="28"/>
        </w:rPr>
        <w:t>, проставленных на документах об образовании и (или) о квалификации";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12) обеспечивает предоставление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13) организует проведение олимпиад, турниров и иных интеллектуальных и творческих конкурсов, физкультурных и спортивных мероприятий, направленных на выявление и развитие у обучающихся интеллектуальных и творческих способностей, а также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пропагандирующих научные знания, творческие и спортивные достижения;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14) утратил силу. - </w:t>
      </w:r>
      <w:hyperlink r:id="rId8" w:history="1">
        <w:r w:rsidRPr="000A20A1">
          <w:rPr>
            <w:rFonts w:ascii="Times New Roman" w:hAnsi="Times New Roman" w:cs="Times New Roman"/>
            <w:sz w:val="28"/>
            <w:szCs w:val="28"/>
          </w:rPr>
          <w:t>Закон</w:t>
        </w:r>
      </w:hyperlink>
      <w:r w:rsidRPr="000A20A1">
        <w:rPr>
          <w:rFonts w:ascii="Times New Roman" w:hAnsi="Times New Roman" w:cs="Times New Roman"/>
          <w:sz w:val="28"/>
          <w:szCs w:val="28"/>
        </w:rPr>
        <w:t xml:space="preserve"> Республики Крым от 29.12.2015 N 193-ЗРК/2015;</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15) устанавливает типовые требования к одежде обучающихся в государственных образовательных организациях Республики Крым и муниципальных образовательных организациях, расположенных на </w:t>
      </w:r>
      <w:r w:rsidRPr="000A20A1">
        <w:rPr>
          <w:rFonts w:ascii="Times New Roman" w:hAnsi="Times New Roman" w:cs="Times New Roman"/>
          <w:sz w:val="28"/>
          <w:szCs w:val="28"/>
        </w:rPr>
        <w:lastRenderedPageBreak/>
        <w:t>территории Республики Крым, по образовательным программам начального общего, основного общего и среднего общего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16) организует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помощь в развитии и социальной адаптации;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17) непосредственно реализует права и обязанности учредителя государственных образовательных организаций Республики Крым, предусмотренные федеральными законами и настоящим Законом, относительно создания, реорганизации и ликвидации государственных образовательных организаций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18) согласует назначение на должности и увольнение руководителей муниципальных органов управления образованием, директоров муниципальных образовательных организаций;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19) создает учебно-методические объединения в системе образования Республики Крым и утверждает положения о них;</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20) создает условия для реализации инновационных образовательных проектов, программ и внедрения их результатов в практику;</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21) определяет порядок признания образовательных организаций региональными инновационными площадками, а также утверждает их перечень;</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22) установление порядка проведения оценки последствий принятия решения о реорганизации или ликвидации государственной образовательной организации Республики Крым либо муниципальной образовательной организации, включая критерии этой оценки, порядка создания комиссии по оценке последствий принятия таких решений, а также подготовки ею заключений;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22-1) утратил силу. - </w:t>
      </w:r>
      <w:hyperlink r:id="rId9" w:history="1">
        <w:r w:rsidRPr="000A20A1">
          <w:rPr>
            <w:rFonts w:ascii="Times New Roman" w:hAnsi="Times New Roman" w:cs="Times New Roman"/>
            <w:sz w:val="28"/>
            <w:szCs w:val="28"/>
          </w:rPr>
          <w:t>Закон</w:t>
        </w:r>
      </w:hyperlink>
      <w:r w:rsidRPr="000A20A1">
        <w:rPr>
          <w:rFonts w:ascii="Times New Roman" w:hAnsi="Times New Roman" w:cs="Times New Roman"/>
          <w:sz w:val="28"/>
          <w:szCs w:val="28"/>
        </w:rPr>
        <w:t xml:space="preserve"> Республики Крым от 23.11.2016 N 307-ЗРК/2016;</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22-1) обеспечивает условия доступности для инвалидов объектов и предоставляемых услуг в сфере образования, а также оказание им необходимой помощи;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22-2) установление нормативных затрат на оказание государственных услуг в государственных образовательных организациях;</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22-3) обеспечение осуществления мониторинга в системе образования на уровне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23) осуществляет иные полномочия, предусмотренные федеральным законодательством и законодательством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7. Полномочия исполнительных органов государственной власти Республики Крым, осуществляющих функции и полномочия учредителей образовательных организаций, созданных Республикой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Исполнительные органы государственной власти Республики Крым, осуществляющие функции и полномочия учредителей образовательных </w:t>
      </w:r>
      <w:r w:rsidRPr="000A20A1">
        <w:rPr>
          <w:rFonts w:ascii="Times New Roman" w:hAnsi="Times New Roman" w:cs="Times New Roman"/>
          <w:sz w:val="28"/>
          <w:szCs w:val="28"/>
        </w:rPr>
        <w:lastRenderedPageBreak/>
        <w:t>организаций, созданных Республикой Крым, в пределах своих полномочий: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принимают участие в реализации государственной политики в сфере образования и науки;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принимают участие в установлении нормативов материально-технического и финансового обеспечения образовательных организаций;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непосредственно реализуют права и обязанности учредителя образовательных организаций, предусмотренные федеральными законами и данным Законом Республики Крым, относительно образовательных организаций, входящих в сферу их управления;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принимают меры, направленные на повышение качества образовательных услуг образовательных организаций, которые относятся к сфере их управления;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формируют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их ведении;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6) ежегодно размещают на официальных сайтах в информационно-телекоммуникационной сети Интернет (далее - сеть Интернет) итоговый (годовой) отчет о состоянии и перспективах развития подведомственных образовательных организаций;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7) осуществляют иные полномочия, предусмотренные федеральным законодательством и законодательством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8. Полномочия органов местного самоуправления муниципальных районов и городских округов Республики Крым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 Органы местного самоуправления муниципальных районов и городских округов Республики Крым (далее - муниципальные районы и городские округа) осуществляют полномочия по решению вопросов местного значения в сфере образования в соответствии с Федеральным </w:t>
      </w:r>
      <w:hyperlink r:id="rId10" w:history="1">
        <w:r w:rsidRPr="000A20A1">
          <w:rPr>
            <w:rFonts w:ascii="Times New Roman" w:hAnsi="Times New Roman" w:cs="Times New Roman"/>
            <w:sz w:val="28"/>
            <w:szCs w:val="28"/>
          </w:rPr>
          <w:t>законом</w:t>
        </w:r>
      </w:hyperlink>
      <w:r w:rsidRPr="000A20A1">
        <w:rPr>
          <w:rFonts w:ascii="Times New Roman" w:hAnsi="Times New Roman" w:cs="Times New Roman"/>
          <w:sz w:val="28"/>
          <w:szCs w:val="28"/>
        </w:rPr>
        <w:t xml:space="preserve"> "Об образовании в Российской Федерации" и законами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 Отдельные государственные полномочия Республики Крым в сфере образования могут быть переданы для осуществления органам местного самоуправления в соответствии с Федеральным </w:t>
      </w:r>
      <w:hyperlink r:id="rId11" w:history="1">
        <w:r w:rsidRPr="000A20A1">
          <w:rPr>
            <w:rFonts w:ascii="Times New Roman" w:hAnsi="Times New Roman" w:cs="Times New Roman"/>
            <w:sz w:val="28"/>
            <w:szCs w:val="28"/>
          </w:rPr>
          <w:t>законом</w:t>
        </w:r>
      </w:hyperlink>
      <w:r w:rsidRPr="000A20A1">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w:t>
      </w:r>
      <w:r w:rsidRPr="000A20A1">
        <w:rPr>
          <w:rFonts w:ascii="Times New Roman" w:hAnsi="Times New Roman" w:cs="Times New Roman"/>
          <w:sz w:val="28"/>
          <w:szCs w:val="28"/>
        </w:rPr>
        <w:lastRenderedPageBreak/>
        <w:t>программ в соответствии с федеральными государственными образовательными стандартами);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определение должностных лиц, ответственных за организацию и осуществление учета;</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7) формирование местных бюджетов в части расходов на образование и фондов развития образования, разработка и принятие местных нормативов финансирования образования, в том числе на содержание групп продленного дня;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8) обеспечение целевого расходования финансовых средств и надлежащего использования материальных ресурсов, предоставленных для осуществления государственных полномочий;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9) предоставление исполнительному органу государственной власти Республики Крым, уполномоченному осуществлять контроль за исполнением государственных полномочий в сфере образования, информации, материалов и документов, связанных с осуществлением государственных полномочий, копий муниципальных правовых актов, принятых по вопросам организации осуществления государственных полномочий;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10) создание и ликвидация местных органов, осуществляющих управление в сфере образования, определение их структуры и полномочий, назначение и увольнение их руководителей по согласованию с исполнительным органом государственной власти Республики Крым, осуществляющим управление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11) планирование, организация, регулирование и контроль за деятельностью местных органов, осуществляющих управление в сфере образования, образовательных организаций;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12) установление порядка организации бесплатного транспортного обеспечения обучающихся и педагогических работников образовательных организаций, реализующих образовательные программы дошкольного, </w:t>
      </w:r>
      <w:r w:rsidRPr="000A20A1">
        <w:rPr>
          <w:rFonts w:ascii="Times New Roman" w:hAnsi="Times New Roman" w:cs="Times New Roman"/>
          <w:sz w:val="28"/>
          <w:szCs w:val="28"/>
        </w:rPr>
        <w:lastRenderedPageBreak/>
        <w:t>начального общего, основного общего и среднего общего образования, к месту обучения и домой в соответствии с нормативно-правовыми документами Российской Федерации;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13) разработка и утверждение положений о системе оплаты труда муниципальных образовательных организаций;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14) осуществление иных полномочий, предусмотренных федеральным законодательством и законодательством Республики Крым.</w:t>
      </w:r>
    </w:p>
    <w:p w:rsidR="000A20A1" w:rsidRPr="000A20A1" w:rsidRDefault="000A20A1" w:rsidP="000A20A1">
      <w:pPr>
        <w:pStyle w:val="ConsPlusNormal"/>
        <w:jc w:val="center"/>
        <w:rPr>
          <w:rFonts w:ascii="Times New Roman" w:hAnsi="Times New Roman" w:cs="Times New Roman"/>
          <w:sz w:val="28"/>
          <w:szCs w:val="28"/>
        </w:rPr>
      </w:pPr>
    </w:p>
    <w:p w:rsidR="000A20A1" w:rsidRPr="000A20A1" w:rsidRDefault="000A20A1" w:rsidP="000A20A1">
      <w:pPr>
        <w:pStyle w:val="ConsPlusTitle"/>
        <w:jc w:val="center"/>
        <w:outlineLvl w:val="0"/>
        <w:rPr>
          <w:rFonts w:ascii="Times New Roman" w:hAnsi="Times New Roman" w:cs="Times New Roman"/>
          <w:sz w:val="28"/>
          <w:szCs w:val="28"/>
        </w:rPr>
      </w:pPr>
      <w:r w:rsidRPr="000A20A1">
        <w:rPr>
          <w:rFonts w:ascii="Times New Roman" w:hAnsi="Times New Roman" w:cs="Times New Roman"/>
          <w:sz w:val="28"/>
          <w:szCs w:val="28"/>
        </w:rPr>
        <w:t>Раздел II</w:t>
      </w:r>
    </w:p>
    <w:p w:rsidR="000A20A1" w:rsidRPr="000A20A1" w:rsidRDefault="000A20A1" w:rsidP="000A20A1">
      <w:pPr>
        <w:pStyle w:val="ConsPlusTitle"/>
        <w:jc w:val="center"/>
        <w:rPr>
          <w:rFonts w:ascii="Times New Roman" w:hAnsi="Times New Roman" w:cs="Times New Roman"/>
          <w:sz w:val="28"/>
          <w:szCs w:val="28"/>
        </w:rPr>
      </w:pPr>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СИСТЕМА ОБРАЗОВАНИЯ В РЕСПУБЛИКЕ КРЫМ И ПРИНЦИПЫ ЕЕ РАЗВИТИЯ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9. Структура системы образования в Республике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Система образования в Республике Крым включает в себя: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видов, уровня и (или) направленности;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государственные образовательные организации Республики Крым и муниципальные образовательные организации, расположенные на территории Республики Крым, педагогических работников, обучающихся и родителей (законных представителей) несовершеннолетних обучающихся;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государственные организации для детей-сирот и детей, оставшихся без попечения родителей, государственные организации для детей, требующих особого социального внимания и поддержки, осуществляющие образовательную деятельность, организации, осуществляющие лечение, оздоровление и (или) отдых, организации, осуществляющие социальное обслуживание одновременно с образовательной деятельностью;</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исполнительный орган государственной власти Республики Крым, осуществляющий государственное управление в сфере образования, и органы местного самоуправления муниципальных районов и городских округов, осуществляющие управление в сфере образования, созданные ими консультативные, совещательные и иные органы;</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научные организации, органы и организации, осуществляющие научное, методическое, ресурсное, информационно-техническое обеспечение образовательной деятельности, оценку качества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6) учебно-методические объединения, объединения юридических лиц, работодателей и их объединений, общественные объединения, осуществляющие деятельность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7) иные юридические лица и индивидуальные предприниматели, осуществляющие на территории Республики Крым образовательную деятельность;</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8) работодатели и их объединения, иные юридические лица и их </w:t>
      </w:r>
      <w:r w:rsidRPr="000A20A1">
        <w:rPr>
          <w:rFonts w:ascii="Times New Roman" w:hAnsi="Times New Roman" w:cs="Times New Roman"/>
          <w:sz w:val="28"/>
          <w:szCs w:val="28"/>
        </w:rPr>
        <w:lastRenderedPageBreak/>
        <w:t>объединения, общественные объединения, осуществляющие деятельность в сфере образования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В системе образования Республики Крым для обеспечения образовательной деятельности могут создаваться и действовать центры, в том числе информационные, ресурсные и базовые, научно-исследовательские, научно-методические и проектные организации, конструкторские бюро, учебно-опытные хозяйства (в том числе тепличные), опытные станции, учебно-производственные фирмы и иные организации.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С целью повышения качества методической работы по решению органов местного самоуправления муниципальных районов и городских округов в муниципальных образовательных организациях муниципальных районов и (или) городских округов создаются центры (кабинеты) методической работы. Центры (кабинеты) методической работы осуществляют свою деятельность в соответствии с типовым положением, утверждаемым исполнительным органом государственной власти Республики Крым, осуществляющим государственное управление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10. Программы развития и поддержки образования в Республике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bookmarkStart w:id="1" w:name="P178"/>
      <w:bookmarkEnd w:id="1"/>
      <w:r w:rsidRPr="000A20A1">
        <w:rPr>
          <w:rFonts w:ascii="Times New Roman" w:hAnsi="Times New Roman" w:cs="Times New Roman"/>
          <w:sz w:val="28"/>
          <w:szCs w:val="28"/>
        </w:rPr>
        <w:t>1. С целью развития образования в Республике Крым, обеспечения прав и гарантий получения качественного образования на территории Республики Крым с учетом социально-экономических, экологических, демографических, этнокультурных и других особенностей Республики Крым разрабатывается и реализуется государственная программа развития образования, а также другие государственные программы Республики Крым, направленные на поддержку системы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Государственная программа развития образования Республики Крым, а также другие государственные программы Республики Крым, направленные на поддержку системы образования, разрабатываются на среднесрочный либо долгосрочный период и утверждаются Советом министров Республики Крым с определением мер и мероприятий по развитию и поддержке системы образования. Государственные программы реализуются на принципах межведомственного взаимодействия, а также государственно-частного партнерства.</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3. В государственных программах Республики Крым, указанных в </w:t>
      </w:r>
      <w:hyperlink w:anchor="P178" w:history="1">
        <w:r w:rsidRPr="000A20A1">
          <w:rPr>
            <w:rFonts w:ascii="Times New Roman" w:hAnsi="Times New Roman" w:cs="Times New Roman"/>
            <w:sz w:val="28"/>
            <w:szCs w:val="28"/>
          </w:rPr>
          <w:t>части 1</w:t>
        </w:r>
      </w:hyperlink>
      <w:r w:rsidRPr="000A20A1">
        <w:rPr>
          <w:rFonts w:ascii="Times New Roman" w:hAnsi="Times New Roman" w:cs="Times New Roman"/>
          <w:sz w:val="28"/>
          <w:szCs w:val="28"/>
        </w:rPr>
        <w:t xml:space="preserve"> настоящей статьи, могут быть предусмотрены дополнительные меры социальной поддержки педагогических работников и обучающихся в государственных образовательных организациях Республики Крым и муниципальных образовательных организациях, расположенных на территории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Совет министров Республики Крым ежегодно представляет Государственному Совету Республики Крым информацию о ходе реализации программ развития образования в Республике Крым и размещает ее на своем официальном сайте в сети Интернет.</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11. Язык образования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В государственных образовательных организациях Республики Крым и муниципальных образовательных организациях, расположенных на территории Республики Крым, образовательная деятельность осуществляется на государственном языке Российской Федерации.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Граждане Российской Федерации, проживающие на территории Республики Крым, имеют право на получение дошкольного, начального общего, основного общего образования на родном языке, в том числе русском, украинском и крымско-татарском, а также право на изучение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Преподавание и изучение украинского и крымско-татарского языков как государственных языков Республики Крым осуществляется в государственных образовательных организациях Республики Крым и муниципальных образовательных организациях, расположенных на территории Республики Крым,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Исполнительный орган государственной власти Республики Крым, осуществляющий государственное управление в сфере образования, оказывает содействие в подготовке специалистов для осуществления образовательного процесса на государственных языках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6. Язык (языки), на котором(</w:t>
      </w:r>
      <w:proofErr w:type="spellStart"/>
      <w:r w:rsidRPr="000A20A1">
        <w:rPr>
          <w:rFonts w:ascii="Times New Roman" w:hAnsi="Times New Roman" w:cs="Times New Roman"/>
          <w:sz w:val="28"/>
          <w:szCs w:val="28"/>
        </w:rPr>
        <w:t>ых</w:t>
      </w:r>
      <w:proofErr w:type="spellEnd"/>
      <w:r w:rsidRPr="000A20A1">
        <w:rPr>
          <w:rFonts w:ascii="Times New Roman" w:hAnsi="Times New Roman" w:cs="Times New Roman"/>
          <w:sz w:val="28"/>
          <w:szCs w:val="28"/>
        </w:rPr>
        <w:t>) ведутся обучение и воспитание в образовательной организации, определяется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и Республики Крым с учетом языковых потребностей в общении, воспитании, обучении и творчестве народов Крыма.</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12. Инновационная деятельность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bookmarkStart w:id="2" w:name="P194"/>
      <w:bookmarkEnd w:id="2"/>
      <w:r w:rsidRPr="000A20A1">
        <w:rPr>
          <w:rFonts w:ascii="Times New Roman" w:hAnsi="Times New Roman" w:cs="Times New Roman"/>
          <w:sz w:val="28"/>
          <w:szCs w:val="28"/>
        </w:rPr>
        <w:t>1. Инновационная деятельность в Республике Крым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194" w:history="1">
        <w:r w:rsidRPr="000A20A1">
          <w:rPr>
            <w:rFonts w:ascii="Times New Roman" w:hAnsi="Times New Roman" w:cs="Times New Roman"/>
            <w:sz w:val="28"/>
            <w:szCs w:val="28"/>
          </w:rPr>
          <w:t>части первой</w:t>
        </w:r>
      </w:hyperlink>
      <w:r w:rsidRPr="000A20A1">
        <w:rPr>
          <w:rFonts w:ascii="Times New Roman" w:hAnsi="Times New Roman" w:cs="Times New Roman"/>
          <w:sz w:val="28"/>
          <w:szCs w:val="28"/>
        </w:rPr>
        <w:t xml:space="preserve"> настоящей статьи,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Исполнительный орган государственной власти Республики Крым, осуществляющий государственное управление в сфере образования, определяет порядок признания образовательных организаций региональными инновационными площадками, а также утверждает перечень региональных инновационных площадок, в рамках полномочий создает условия для реализации инновационных образовательных проектов, экспериментальных программ и внедрения их результатов в практику.</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Исполнительные органы государственной власти Республики Крым оказывают в соответствии с законами и иными нормативными правовыми актами Республики Крым финансовую, материально-техническую, информационную и иную поддержку организациям, признанным региональными инновационными площадками.</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13. Информационная открытость. Мониторинг в системе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Исполнительный орган государственной власти Республики Крым, осуществляющий государственное управление в сфере образования, исполнительные органы государственной власти Республики Крым, осуществляющие функции и полномочия учредителей образовательных организаций, созданных Республикой Крым, органы местного самоуправления муниципальных районов и городских округов, а также организации, осуществляющие образовательную деятельность, обеспечивают открытость и доступность информации о системе образования, в том числе посредством размещения информации на официальных сайтах, в сети Интернет.</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Исполнительный орган государственной власти Республики Крым, осуществляющий государственное управление в сфере образования, обеспечивает осуществление мониторинга в системе образования на региональном уровне.</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3. Результаты мониторинга в виде итогового (годового) отчета о состоянии и перспективах развития образования в Республике Крым ежегодно </w:t>
      </w:r>
      <w:r w:rsidRPr="000A20A1">
        <w:rPr>
          <w:rFonts w:ascii="Times New Roman" w:hAnsi="Times New Roman" w:cs="Times New Roman"/>
          <w:sz w:val="28"/>
          <w:szCs w:val="28"/>
        </w:rPr>
        <w:lastRenderedPageBreak/>
        <w:t>публикуются на официальном сайте исполнительного органа государственной власти Республики Крым, осуществляющего государственное управление в сфере образования, в сети Интернет.</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исполнительным органом государственной власти Республики Крым, осуществляющим государственное управление в сфере образования, создаются, формируются и ведутся государственные информационные системы.</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5. Формирование и обеспечение работы региональной информационной системы, внесение данных в федеральную информационную систему осуществляются исполнительным органом государственной власти Республики Крым, осуществляющим полномочия, переданные в соответствии со </w:t>
      </w:r>
      <w:hyperlink r:id="rId12" w:history="1">
        <w:r w:rsidRPr="000A20A1">
          <w:rPr>
            <w:rFonts w:ascii="Times New Roman" w:hAnsi="Times New Roman" w:cs="Times New Roman"/>
            <w:sz w:val="28"/>
            <w:szCs w:val="28"/>
          </w:rPr>
          <w:t>статьей 7</w:t>
        </w:r>
      </w:hyperlink>
      <w:r w:rsidRPr="000A20A1">
        <w:rPr>
          <w:rFonts w:ascii="Times New Roman" w:hAnsi="Times New Roman" w:cs="Times New Roman"/>
          <w:sz w:val="28"/>
          <w:szCs w:val="28"/>
        </w:rPr>
        <w:t xml:space="preserve"> Федерального закона "Об образовании в Российской Федерации", и исполнительным органом государственной власти Республики Крым, осуществляющим государственное управление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14. Создание, реорганизация, ликвидация образовательных организаций</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Образовательная организация создается,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Российской Федерации 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 Принятие Советом министров Республики Крым или органом местного самоуправления решения о реорганизации или ликвидации государственной образовательной организации Республики Крым и (или) муниципальной образовательной организации, расположенной на территории Республики Крым, допускается на основании </w:t>
      </w:r>
      <w:proofErr w:type="gramStart"/>
      <w:r w:rsidRPr="000A20A1">
        <w:rPr>
          <w:rFonts w:ascii="Times New Roman" w:hAnsi="Times New Roman" w:cs="Times New Roman"/>
          <w:sz w:val="28"/>
          <w:szCs w:val="28"/>
        </w:rPr>
        <w:t>положительного заключения комиссии</w:t>
      </w:r>
      <w:proofErr w:type="gramEnd"/>
      <w:r w:rsidRPr="000A20A1">
        <w:rPr>
          <w:rFonts w:ascii="Times New Roman" w:hAnsi="Times New Roman" w:cs="Times New Roman"/>
          <w:sz w:val="28"/>
          <w:szCs w:val="28"/>
        </w:rPr>
        <w:t xml:space="preserve"> по оценке последствий принятия такого решения.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Default="000A20A1" w:rsidP="000A20A1">
      <w:pPr>
        <w:pStyle w:val="ConsPlusNormal"/>
        <w:ind w:firstLine="540"/>
        <w:jc w:val="both"/>
        <w:outlineLvl w:val="1"/>
        <w:rPr>
          <w:rFonts w:ascii="Times New Roman" w:hAnsi="Times New Roman" w:cs="Times New Roman"/>
          <w:sz w:val="28"/>
          <w:szCs w:val="28"/>
        </w:rPr>
      </w:pPr>
      <w:bookmarkStart w:id="3" w:name="P213"/>
      <w:bookmarkEnd w:id="3"/>
      <w:r w:rsidRPr="000A20A1">
        <w:rPr>
          <w:rFonts w:ascii="Times New Roman" w:hAnsi="Times New Roman" w:cs="Times New Roman"/>
          <w:sz w:val="28"/>
          <w:szCs w:val="28"/>
        </w:rPr>
        <w:t>Статья 15. Особенности финансового обеспечения оказания государственных и муниципальных услуг в сфере образования в Республике Крым</w:t>
      </w:r>
    </w:p>
    <w:p w:rsidR="000A20A1" w:rsidRPr="000A20A1" w:rsidRDefault="000A20A1" w:rsidP="000A20A1">
      <w:pPr>
        <w:pStyle w:val="ConsPlusNormal"/>
        <w:ind w:firstLine="540"/>
        <w:jc w:val="both"/>
        <w:outlineLvl w:val="1"/>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 Основой обеспечения государственных гарантий получения гражданами в Республике Крым качественного образования является финансовое обеспечение оказания государственных и муниципальных услуг в сфере образования за счет средств бюджета Республики Крым и местных бюджетов на основе нормативов, определяемых в порядке, установленном федеральным законодательством, с учетом особенностей, установленных </w:t>
      </w:r>
      <w:r w:rsidRPr="000A20A1">
        <w:rPr>
          <w:rFonts w:ascii="Times New Roman" w:hAnsi="Times New Roman" w:cs="Times New Roman"/>
          <w:sz w:val="28"/>
          <w:szCs w:val="28"/>
        </w:rPr>
        <w:lastRenderedPageBreak/>
        <w:t>законодательством Республики Крым, и нормативных затрат на оказание государственных или муниципальных услуг в сфере образования в расчете на одного обучающегося.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 Нормативы, утверждаемые в установленном порядке законами Республики Крым,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13" w:history="1">
        <w:r w:rsidRPr="000A20A1">
          <w:rPr>
            <w:rFonts w:ascii="Times New Roman" w:hAnsi="Times New Roman" w:cs="Times New Roman"/>
            <w:sz w:val="28"/>
            <w:szCs w:val="28"/>
          </w:rPr>
          <w:t>законом</w:t>
        </w:r>
      </w:hyperlink>
      <w:r w:rsidRPr="000A20A1">
        <w:rPr>
          <w:rFonts w:ascii="Times New Roman" w:hAnsi="Times New Roman" w:cs="Times New Roman"/>
          <w:sz w:val="28"/>
          <w:szCs w:val="28"/>
        </w:rPr>
        <w:t xml:space="preserve"> "Об образовании в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Совета министров Республики Крым, органов местного самоуправления. Расходы на оплату труда педагогических работников муниципальных общеобразовательных организаций, включаемые в нормативы, устанавливаемые в соответствии с настоящим Законом, не могут быть ниже уровня, соответствующего средней заработной плате в Республике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4. В целях материальной поддержки воспитания и обучения детей, посещающих образовательные организации Республики Крым,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Республики Крым, но не менее 20 процентов среднего размера родительской платы за присмотр и уход за детьми в государственных образовательных организациях Республики Крым и муниципальных образовательных организациях, расположенных на территории Республики Крым,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w:t>
      </w:r>
      <w:r w:rsidRPr="000A20A1">
        <w:rPr>
          <w:rFonts w:ascii="Times New Roman" w:hAnsi="Times New Roman" w:cs="Times New Roman"/>
          <w:sz w:val="28"/>
          <w:szCs w:val="28"/>
        </w:rPr>
        <w:lastRenderedPageBreak/>
        <w:t>образовательных организациях Республики Крым и муниципальных образовательных организациях, расположенных на территории Республики Крым, устанавливается Советом министров Республики Крым.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расположенной на территории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Финансовое обеспечение расходов, связанных с выплатой указанной компенсации, является расходным обязательством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осуществление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6. Статус малокомплектной дошкольной образовательной организации определяется муниципальной дошкольной образовательной организацией, расположенной в сельском населенном пункте и реализующей основные общеобразовательные программы дошкольного образования, в порядке, утвержденном Советом министров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7. Статус малокомплектной общеобразовательной организации определяется муниципальной общеобразовательной организацией, расположенной в сельском населенном пункте и реализующей основные общеобразовательные программы, в порядке, установленном Советом министров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8. Субсидии на возмещение затрат частных дошкольных образовательных организаций, осуществляющих образовательную деятельность по реализации образовательных программ, финансовое обеспечение которых осуществляется за счет ассигнований бюджета Республики Крым, рассчитываются с учетом нормативов, устанавливаемых в соответствии с настоящим Законом.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ассигнований бюджета Республики Крым, рассчитываются с учетом нормативов, устанавливаемых в соответствии с настоящим Законом.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ассигнований бюджета Республики Крым,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9. Государственные профессиональные образовательные организации, организации высшего и дополнительного профессионального образования </w:t>
      </w:r>
      <w:r w:rsidRPr="000A20A1">
        <w:rPr>
          <w:rFonts w:ascii="Times New Roman" w:hAnsi="Times New Roman" w:cs="Times New Roman"/>
          <w:sz w:val="28"/>
          <w:szCs w:val="28"/>
        </w:rPr>
        <w:lastRenderedPageBreak/>
        <w:t xml:space="preserve">Республики Крым </w:t>
      </w:r>
      <w:proofErr w:type="gramStart"/>
      <w:r w:rsidRPr="000A20A1">
        <w:rPr>
          <w:rFonts w:ascii="Times New Roman" w:hAnsi="Times New Roman" w:cs="Times New Roman"/>
          <w:sz w:val="28"/>
          <w:szCs w:val="28"/>
        </w:rPr>
        <w:t>в пределах</w:t>
      </w:r>
      <w:proofErr w:type="gramEnd"/>
      <w:r w:rsidRPr="000A20A1">
        <w:rPr>
          <w:rFonts w:ascii="Times New Roman" w:hAnsi="Times New Roman" w:cs="Times New Roman"/>
          <w:sz w:val="28"/>
          <w:szCs w:val="28"/>
        </w:rPr>
        <w:t xml:space="preserve"> имеющихся у них средств на оплату труда могут самостоятельно определять размеры доплат и надбавок, премий и других выплат стимулирующего характера.</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В целях обеспечения процесса обучения и переподготовки кадров государственные профессиональные образовательные организации, организации высшего и дополнительного профессионального образования на договорной основе могут привлекать финансовые средства работодателей на развитие учебно-материальной базы, проведение в них ремонтных работ, предоставление им современного учебно-лабораторного и производственного оборудования.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Привлечение государственными профессиональными образовательными организациями, организациями высшего и дополнительного профессионального образования Республики Крым внебюджетных средств не влечет за собой снижение расходов, запланированных в Республике Крым на их содержание за счет средств учредителя.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Финансовое обеспечение образовательной деятельности государственных профессиональных образовательных организаций, организаций высшего и дополнительного профессионального образования Республики Крым осуществляется на основе нормативов финансового обеспечения образовательной деятельности, устанавливаемых Советом министров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16. Государственно-частное партнерство в сфере образования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В целях создания конкурентоспособной системы образования, повышения доступности и качества образовательных услуг, предоставляемых населению, в Республике Крым возможно осуществление взаимовыгодного сотрудничества между Республикой Крым и частными партнерами в соответствии с законодательством Российской Федерации о государственно-частном партнерстве.</w:t>
      </w:r>
    </w:p>
    <w:p w:rsidR="000A20A1" w:rsidRPr="000A20A1" w:rsidRDefault="000A20A1" w:rsidP="000A20A1">
      <w:pPr>
        <w:pStyle w:val="ConsPlusNormal"/>
        <w:jc w:val="center"/>
        <w:rPr>
          <w:rFonts w:ascii="Times New Roman" w:hAnsi="Times New Roman" w:cs="Times New Roman"/>
          <w:sz w:val="28"/>
          <w:szCs w:val="28"/>
        </w:rPr>
      </w:pPr>
    </w:p>
    <w:p w:rsidR="000A20A1" w:rsidRPr="000A20A1" w:rsidRDefault="000A20A1" w:rsidP="000A20A1">
      <w:pPr>
        <w:pStyle w:val="ConsPlusTitle"/>
        <w:jc w:val="center"/>
        <w:outlineLvl w:val="0"/>
        <w:rPr>
          <w:rFonts w:ascii="Times New Roman" w:hAnsi="Times New Roman" w:cs="Times New Roman"/>
          <w:sz w:val="28"/>
          <w:szCs w:val="28"/>
        </w:rPr>
      </w:pPr>
      <w:r w:rsidRPr="000A20A1">
        <w:rPr>
          <w:rFonts w:ascii="Times New Roman" w:hAnsi="Times New Roman" w:cs="Times New Roman"/>
          <w:sz w:val="28"/>
          <w:szCs w:val="28"/>
        </w:rPr>
        <w:t>Раздел III</w:t>
      </w:r>
    </w:p>
    <w:p w:rsidR="000A20A1" w:rsidRPr="000A20A1" w:rsidRDefault="000A20A1" w:rsidP="000A20A1">
      <w:pPr>
        <w:pStyle w:val="ConsPlusTitle"/>
        <w:jc w:val="center"/>
        <w:rPr>
          <w:rFonts w:ascii="Times New Roman" w:hAnsi="Times New Roman" w:cs="Times New Roman"/>
          <w:sz w:val="28"/>
          <w:szCs w:val="28"/>
        </w:rPr>
      </w:pPr>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ОБЕСПЕЧЕНИЕ УЧЕБНИКАМИ И УЧЕБНЫМИ ПОСОБИЯМИ,</w:t>
      </w:r>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СРЕДСТВАМИ ОБУЧЕНИЯ И ВОСПИТАНИЯ, ТРАНСПОРТНОЕ</w:t>
      </w:r>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И СТИПЕНДИАЛЬНОЕ ОБЕСПЕЧЕНИЕ</w:t>
      </w:r>
    </w:p>
    <w:p w:rsidR="000A20A1" w:rsidRPr="000A20A1" w:rsidRDefault="000A20A1" w:rsidP="000A20A1">
      <w:pPr>
        <w:pStyle w:val="ConsPlusNormal"/>
        <w:jc w:val="center"/>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17. Обеспечение учебниками и учебными пособиями, средствами обучения и воспитания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 Обучающимся, осваивающим основные образовательные программы за счет ассигнований бюджета Республики Крым и местных бюджетов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w:t>
      </w:r>
      <w:r w:rsidRPr="000A20A1">
        <w:rPr>
          <w:rFonts w:ascii="Times New Roman" w:hAnsi="Times New Roman" w:cs="Times New Roman"/>
          <w:sz w:val="28"/>
          <w:szCs w:val="28"/>
        </w:rPr>
        <w:lastRenderedPageBreak/>
        <w:t>средства обучения и воспитания.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Исполнительный орган государственной власти Республики Крым, осуществляющий государственное управление в сфере образования, организует обеспечение государственных образовательных организаций Республики Крым, муниципальных и частных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Исполнительный орган государственной власти Республики Крым, осуществляющий государственное управление в сфере образования, участвует в проведении отбора организаций, осуществляющих выпуск учебных пособий по родному языку и литературе народов Республики Крым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18. Транспортное обеспечение обучающихся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Обучающимся предоставляется право на бесплатное транспортное обеспечение до государственных образовательных организаций Республики Крым и муниципальных образовательных организаций, расположенных на территории Республики Крым, и обратно в соответствии с порядком, установленным органами местного самоуправления муниципальных районов и городских округов, а также меры социальной поддержки при проезде на общественном транспорте в соответствии с законодательством Российской Федерации.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Организацию бесплатной перевозки обучающихся в муниципальных образовательных организациях, реализующих основные образовательные программы, между сельскими поселениями осуществляют учредители в соответствии с закрепленной за общеобразовательной организацией территорией обслуживания согласно порядку, установленному органами местного самоуправления муниципальных районов и городских округов.</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19. Стипендиальное обеспечение и другие денежные выплаты обучающимся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 Обучающимся государственных образовательных организаций Республики Крым предоставляются стипендии в соответствии с Федеральным </w:t>
      </w:r>
      <w:hyperlink r:id="rId14" w:history="1">
        <w:r w:rsidRPr="000A20A1">
          <w:rPr>
            <w:rFonts w:ascii="Times New Roman" w:hAnsi="Times New Roman" w:cs="Times New Roman"/>
            <w:sz w:val="28"/>
            <w:szCs w:val="28"/>
          </w:rPr>
          <w:t>законом</w:t>
        </w:r>
      </w:hyperlink>
      <w:r w:rsidRPr="000A20A1">
        <w:rPr>
          <w:rFonts w:ascii="Times New Roman" w:hAnsi="Times New Roman" w:cs="Times New Roman"/>
          <w:sz w:val="28"/>
          <w:szCs w:val="28"/>
        </w:rPr>
        <w:t xml:space="preserve"> "Об образовании в Российской Федерации".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 Порядок назначения государственной академической стипендии студентам, государственной социальной стипендии студентам, </w:t>
      </w:r>
      <w:r w:rsidRPr="000A20A1">
        <w:rPr>
          <w:rFonts w:ascii="Times New Roman" w:hAnsi="Times New Roman" w:cs="Times New Roman"/>
          <w:sz w:val="28"/>
          <w:szCs w:val="28"/>
        </w:rPr>
        <w:lastRenderedPageBreak/>
        <w:t>государственной стипендии аспирантам, ординаторам, ассистентам-стажерам, обучающимся по очной форме обучения за счет ассигнований бюджета Республики Крым, устанавливается Советом министров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Нормативы для формирования стипендиального фонда за счет ассигнований бюджета Республики Крым устанавливаются Советом министров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С целью поощрения и материальной поддержки одаренных студентов, аспирантов, ординаторов, ассистентов-стажеров, обучающихся по очной форме обучения, и учащихся образовательных организаций за счет ассигнований бюджета Республики Крым могут учреждаться другие виды стипендий и денежных выплат.</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Порядок назначения стипендий и других денежных выплат Республики Крым устанавливается Государственным Советом Республики Крым и Советом министров Республики Крым.</w:t>
      </w:r>
    </w:p>
    <w:p w:rsidR="000A20A1" w:rsidRPr="000A20A1" w:rsidRDefault="000A20A1" w:rsidP="000A20A1">
      <w:pPr>
        <w:pStyle w:val="ConsPlusNormal"/>
        <w:jc w:val="center"/>
        <w:rPr>
          <w:rFonts w:ascii="Times New Roman" w:hAnsi="Times New Roman" w:cs="Times New Roman"/>
          <w:sz w:val="28"/>
          <w:szCs w:val="28"/>
        </w:rPr>
      </w:pPr>
    </w:p>
    <w:p w:rsidR="000A20A1" w:rsidRPr="000A20A1" w:rsidRDefault="000A20A1" w:rsidP="000A20A1">
      <w:pPr>
        <w:pStyle w:val="ConsPlusTitle"/>
        <w:jc w:val="center"/>
        <w:outlineLvl w:val="0"/>
        <w:rPr>
          <w:rFonts w:ascii="Times New Roman" w:hAnsi="Times New Roman" w:cs="Times New Roman"/>
          <w:sz w:val="28"/>
          <w:szCs w:val="28"/>
        </w:rPr>
      </w:pPr>
      <w:r w:rsidRPr="000A20A1">
        <w:rPr>
          <w:rFonts w:ascii="Times New Roman" w:hAnsi="Times New Roman" w:cs="Times New Roman"/>
          <w:sz w:val="28"/>
          <w:szCs w:val="28"/>
        </w:rPr>
        <w:t>Раздел IV</w:t>
      </w:r>
    </w:p>
    <w:p w:rsidR="000A20A1" w:rsidRPr="000A20A1" w:rsidRDefault="000A20A1" w:rsidP="000A20A1">
      <w:pPr>
        <w:pStyle w:val="ConsPlusTitle"/>
        <w:jc w:val="center"/>
        <w:rPr>
          <w:rFonts w:ascii="Times New Roman" w:hAnsi="Times New Roman" w:cs="Times New Roman"/>
          <w:sz w:val="28"/>
          <w:szCs w:val="28"/>
        </w:rPr>
      </w:pPr>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ОСОБЕННОСТИ РЕАЛИЗАЦИИ В РЕСПУБЛИКЕ КРЫМ НЕКОТОРЫХ ВИДОВ</w:t>
      </w:r>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ОБРАЗОВАТЕЛЬНЫХ ПРОГРАММ И ПОЛУЧЕНИЯ ОБРАЗОВАНИЯ ОТДЕЛЬНЫМИ</w:t>
      </w:r>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КАТЕГОРИЯМИ ОБУЧАЮЩИХСЯ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20. Особенности получения дополнительного образования отдельными категориями детей</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Дополнительное образование детей осуществляется в организациях дополнительного образования детей, которые могут быть следующих видов: дворцы, центры (дома), станции, школы, клубы, студии и другие.</w:t>
      </w:r>
    </w:p>
    <w:p w:rsidR="000A20A1" w:rsidRPr="000A20A1" w:rsidRDefault="000A20A1" w:rsidP="000A20A1">
      <w:pPr>
        <w:pStyle w:val="ConsPlusNormal"/>
        <w:ind w:firstLine="540"/>
        <w:jc w:val="both"/>
        <w:rPr>
          <w:rFonts w:ascii="Times New Roman" w:hAnsi="Times New Roman" w:cs="Times New Roman"/>
          <w:sz w:val="28"/>
          <w:szCs w:val="28"/>
        </w:rPr>
      </w:pPr>
      <w:bookmarkStart w:id="4" w:name="P286"/>
      <w:bookmarkEnd w:id="4"/>
      <w:r w:rsidRPr="000A20A1">
        <w:rPr>
          <w:rFonts w:ascii="Times New Roman" w:hAnsi="Times New Roman" w:cs="Times New Roman"/>
          <w:sz w:val="28"/>
          <w:szCs w:val="28"/>
        </w:rPr>
        <w:t>2. Право на получение бесплатного дополнительного образования в государственных образовательных организациях Республики Крым и муниципальных образовательных организациях, расположенных на территории Республики Крым, имеют обучающиеся, воспитанники образовательных организаций, а также лица в возрасте до 18 лет.</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3. Дополнительное образование основывается на принципе добровольности и свободы выбора организации дополнительного образования и дополнительных образовательных программ обучающимися, указанными в </w:t>
      </w:r>
      <w:hyperlink w:anchor="P286" w:history="1">
        <w:r w:rsidRPr="000A20A1">
          <w:rPr>
            <w:rFonts w:ascii="Times New Roman" w:hAnsi="Times New Roman" w:cs="Times New Roman"/>
            <w:sz w:val="28"/>
            <w:szCs w:val="28"/>
          </w:rPr>
          <w:t>части 2</w:t>
        </w:r>
      </w:hyperlink>
      <w:r w:rsidRPr="000A20A1">
        <w:rPr>
          <w:rFonts w:ascii="Times New Roman" w:hAnsi="Times New Roman" w:cs="Times New Roman"/>
          <w:sz w:val="28"/>
          <w:szCs w:val="28"/>
        </w:rPr>
        <w:t xml:space="preserve"> настоящей статьи.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Каждый обучающийся, указанный в </w:t>
      </w:r>
      <w:hyperlink w:anchor="P286" w:history="1">
        <w:r w:rsidRPr="000A20A1">
          <w:rPr>
            <w:rFonts w:ascii="Times New Roman" w:hAnsi="Times New Roman" w:cs="Times New Roman"/>
            <w:sz w:val="28"/>
            <w:szCs w:val="28"/>
          </w:rPr>
          <w:t>части 2</w:t>
        </w:r>
      </w:hyperlink>
      <w:r w:rsidRPr="000A20A1">
        <w:rPr>
          <w:rFonts w:ascii="Times New Roman" w:hAnsi="Times New Roman" w:cs="Times New Roman"/>
          <w:sz w:val="28"/>
          <w:szCs w:val="28"/>
        </w:rPr>
        <w:t xml:space="preserve"> настоящей статьи, имеет право заниматься в нескольких объединениях, менять их.</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Организации дополнительного образования реализуют дополнительные образовательные программы в течение всего календарного года, включая каникулярное время.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 xml:space="preserve">Статья 21. Особенности получения образования для лиц, проявивших </w:t>
      </w:r>
      <w:r w:rsidRPr="000A20A1">
        <w:rPr>
          <w:rFonts w:ascii="Times New Roman" w:hAnsi="Times New Roman" w:cs="Times New Roman"/>
          <w:sz w:val="28"/>
          <w:szCs w:val="28"/>
        </w:rPr>
        <w:lastRenderedPageBreak/>
        <w:t>выдающиеся способности</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В настоящем Законе к лицам, проявившим выдающиеся способности,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 (в том числе относящиеся к категории одаренных детей и талантливой молодежи).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Исполнительные органы государственной власти Республики Крым осуществляют мероприятия, направленные на выявление, развитие и поддержку лиц, проявивших выдающиеся способности (в том числе одаренных детей и талантливой молодежи).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В целях выявления и поддержки лиц, проявивших выдающиеся способности, исполнительными органами государственной власти Республики Крым организуются и проводятся олимпиады, турниры и иные интеллектуальные и (или) творческие конкурсы, а также краевые этапы всероссийских и международных конкурсных мероприятий,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а также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Обучающиеся принимают участие в конкурсных мероприятиях на добровольной основе. Взимание платы за участие в региональных государственных олимпиадах и иных конкурсах не допускается.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Для лиц, проявивших выдающиеся способности, Государственным Советом Республики Крым и Советом министров Республики Крым предусматриваются специальные виды денежных поощрений и иные меры стимулирования за счет ассигнований бюджета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Критерии и порядок отбора лиц, проявивших выдающиеся способности, порядок предоставления им денежных поощрений и иных мер стимулирования за счет ассигнований бюджета Республики Крым определяются Государственным Советом Республики Крым и Советом министров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22. Организация получения образования обучающимися с ограниченными возможностями здоровья</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Для получения образования обучающимися с ограниченными возможностями здоровья в образовательных организациях создаются специальные условия.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w:t>
      </w:r>
      <w:r w:rsidRPr="000A20A1">
        <w:rPr>
          <w:rFonts w:ascii="Times New Roman" w:hAnsi="Times New Roman" w:cs="Times New Roman"/>
          <w:sz w:val="28"/>
          <w:szCs w:val="28"/>
        </w:rPr>
        <w:lastRenderedPageBreak/>
        <w:t>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необходимое педагогическое сопровождение и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Отдельные организации, осуществляющие образовательную деятельность по адаптированным основным общеобразовательным программам, создаются Советом министров Республики Крым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6.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0A20A1">
        <w:rPr>
          <w:rFonts w:ascii="Times New Roman" w:hAnsi="Times New Roman" w:cs="Times New Roman"/>
          <w:sz w:val="28"/>
          <w:szCs w:val="28"/>
        </w:rPr>
        <w:t>сурдопереводчиков</w:t>
      </w:r>
      <w:proofErr w:type="spellEnd"/>
      <w:r w:rsidRPr="000A20A1">
        <w:rPr>
          <w:rFonts w:ascii="Times New Roman" w:hAnsi="Times New Roman" w:cs="Times New Roman"/>
          <w:sz w:val="28"/>
          <w:szCs w:val="28"/>
        </w:rPr>
        <w:t xml:space="preserve"> и </w:t>
      </w:r>
      <w:proofErr w:type="spellStart"/>
      <w:r w:rsidRPr="000A20A1">
        <w:rPr>
          <w:rFonts w:ascii="Times New Roman" w:hAnsi="Times New Roman" w:cs="Times New Roman"/>
          <w:sz w:val="28"/>
          <w:szCs w:val="28"/>
        </w:rPr>
        <w:t>тифлосурдопереводчиков</w:t>
      </w:r>
      <w:proofErr w:type="spellEnd"/>
      <w:r w:rsidRPr="000A20A1">
        <w:rPr>
          <w:rFonts w:ascii="Times New Roman" w:hAnsi="Times New Roman" w:cs="Times New Roman"/>
          <w:sz w:val="28"/>
          <w:szCs w:val="28"/>
        </w:rPr>
        <w:t>. Указанная мера социальной поддержки является расходным обязательством Республики Крым в отношении таких обучающихся, за исключением обучающихся за счет ассигнований федерального бюджета. Для инвалидов, обучающихся за счет ассигнований федерального бюджета, обеспечение этих мер социальной поддержки является расходным обязательством Российской Федерации.</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23. Особенности организации профессионального образования, дополнительного профессионального образования, а также профессионального обучения в Республике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В целях организации профессионального образования, дополнительного профессионального образования, а также профессионального обучения в Республике Крым в порядке, установленном федеральным законодательством и законодательством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lastRenderedPageBreak/>
        <w:t>1) выделяются ассигнования бюджета Республики Крым на финансовое обеспечение выполнения государственных заданий государственными образовательными организациями Республики Крым, осуществляющими образовательную деятельность по образовательным программам дополнительного образования, дополнительного профессионального образования и профессионального обучения, а также осуществляющими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устанавливаются контрольные цифры приема на обучение по профессиям, специальностям и направлениям подготовки за счет ассигнований бюджета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осуществляется дифференцированная, личностно ориентированная социальная поддержка обучающихся в период обучения и трудоустройства;</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создаются специальные условия для профессионального обучения лиц с ограниченными возможностями здоровья.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В целях предоставления обучающимся первичной медико-санитарной помощи государственные профессиональные образовательные организации Республики Крым безвозмездно предоставляют медицинской организации помещение, соответствующее условиям и требованиям для осуществления медицинской деятельности.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Профессиональные образовательные организации, а также организации профессионального обучения совместно с работодателями разрабатывают систему мер по созданию рабочих мест для обучающихся на период производственного обучения и прохождения учебно-производственной практики с оплатой труда за выполненную работу.</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В пределах имеющихся бюджетных средств и средств от иной приносящей доход деятельности профессиональные образовательные организации, а также организации профессионального обучения Республики Крым могут самостоятельно оказывать социальную поддержку нуждающимся обучающимся и устанавливать дополнительные меры социальной поддержки работников этих образовательных организаций.</w:t>
      </w:r>
    </w:p>
    <w:p w:rsidR="000A20A1" w:rsidRPr="000A20A1" w:rsidRDefault="000A20A1" w:rsidP="000A20A1">
      <w:pPr>
        <w:pStyle w:val="ConsPlusNormal"/>
        <w:jc w:val="center"/>
        <w:rPr>
          <w:rFonts w:ascii="Times New Roman" w:hAnsi="Times New Roman" w:cs="Times New Roman"/>
          <w:sz w:val="28"/>
          <w:szCs w:val="28"/>
        </w:rPr>
      </w:pPr>
    </w:p>
    <w:p w:rsidR="000A20A1" w:rsidRPr="000A20A1" w:rsidRDefault="000A20A1" w:rsidP="000A20A1">
      <w:pPr>
        <w:pStyle w:val="ConsPlusTitle"/>
        <w:jc w:val="center"/>
        <w:outlineLvl w:val="0"/>
        <w:rPr>
          <w:rFonts w:ascii="Times New Roman" w:hAnsi="Times New Roman" w:cs="Times New Roman"/>
          <w:sz w:val="28"/>
          <w:szCs w:val="28"/>
        </w:rPr>
      </w:pPr>
      <w:r w:rsidRPr="000A20A1">
        <w:rPr>
          <w:rFonts w:ascii="Times New Roman" w:hAnsi="Times New Roman" w:cs="Times New Roman"/>
          <w:sz w:val="28"/>
          <w:szCs w:val="28"/>
        </w:rPr>
        <w:t>Раздел V</w:t>
      </w:r>
    </w:p>
    <w:p w:rsidR="000A20A1" w:rsidRPr="000A20A1" w:rsidRDefault="000A20A1" w:rsidP="000A20A1">
      <w:pPr>
        <w:pStyle w:val="ConsPlusTitle"/>
        <w:jc w:val="center"/>
        <w:rPr>
          <w:rFonts w:ascii="Times New Roman" w:hAnsi="Times New Roman" w:cs="Times New Roman"/>
          <w:sz w:val="28"/>
          <w:szCs w:val="28"/>
        </w:rPr>
      </w:pPr>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ПЕДАГОГИЧЕСКИЕ РАБОТНИКИ</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24. Содействие привлечению педагогических работников в образовательные организации</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bookmarkStart w:id="5" w:name="P326"/>
      <w:bookmarkEnd w:id="5"/>
      <w:r w:rsidRPr="000A20A1">
        <w:rPr>
          <w:rFonts w:ascii="Times New Roman" w:hAnsi="Times New Roman" w:cs="Times New Roman"/>
          <w:sz w:val="28"/>
          <w:szCs w:val="28"/>
        </w:rPr>
        <w:t xml:space="preserve">1. Молодым специалистам, получившим среднее педагогическое или высшее педагогическое образование по очной форме обучения и принятым на работу до 1 сентября года окончания образовательной организации на должности педагогических работников в государственные или в муниципальные образовательные организации Республики Крым, </w:t>
      </w:r>
      <w:r w:rsidRPr="000A20A1">
        <w:rPr>
          <w:rFonts w:ascii="Times New Roman" w:hAnsi="Times New Roman" w:cs="Times New Roman"/>
          <w:sz w:val="28"/>
          <w:szCs w:val="28"/>
        </w:rPr>
        <w:lastRenderedPageBreak/>
        <w:t>осуществляется единовременная денежная выплата.</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 Порядок и размеры выплат, указанных в </w:t>
      </w:r>
      <w:hyperlink w:anchor="P326" w:history="1">
        <w:r w:rsidRPr="000A20A1">
          <w:rPr>
            <w:rFonts w:ascii="Times New Roman" w:hAnsi="Times New Roman" w:cs="Times New Roman"/>
            <w:sz w:val="28"/>
            <w:szCs w:val="28"/>
          </w:rPr>
          <w:t>части 1</w:t>
        </w:r>
      </w:hyperlink>
      <w:r w:rsidRPr="000A20A1">
        <w:rPr>
          <w:rFonts w:ascii="Times New Roman" w:hAnsi="Times New Roman" w:cs="Times New Roman"/>
          <w:sz w:val="28"/>
          <w:szCs w:val="28"/>
        </w:rPr>
        <w:t xml:space="preserve"> настоящей статьи, устанавливаются Советом министров Республики Крым в пределах средств, предусмотренных законом о бюджете Республики Крым на очередной финансовый год.</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3. Финансовое обеспечение указанных в </w:t>
      </w:r>
      <w:hyperlink w:anchor="P326" w:history="1">
        <w:r w:rsidRPr="000A20A1">
          <w:rPr>
            <w:rFonts w:ascii="Times New Roman" w:hAnsi="Times New Roman" w:cs="Times New Roman"/>
            <w:sz w:val="28"/>
            <w:szCs w:val="28"/>
          </w:rPr>
          <w:t>части 1</w:t>
        </w:r>
      </w:hyperlink>
      <w:r w:rsidRPr="000A20A1">
        <w:rPr>
          <w:rFonts w:ascii="Times New Roman" w:hAnsi="Times New Roman" w:cs="Times New Roman"/>
          <w:sz w:val="28"/>
          <w:szCs w:val="28"/>
        </w:rPr>
        <w:t xml:space="preserve"> настоящей статьи выплат осуществляется за счет ассигнований бюджета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Республики Крым и органы местного самоуправления муниципальных районов и городских округов вправе устанавливать дополнительные меры государственной поддержки.</w:t>
      </w:r>
    </w:p>
    <w:p w:rsidR="000A20A1" w:rsidRPr="000A20A1" w:rsidRDefault="000A20A1" w:rsidP="000A20A1">
      <w:pPr>
        <w:pStyle w:val="ConsPlusNormal"/>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25. Возмещение расходов педагогических работников, руководителей и заместителей руководителей образовательных организаций, руководителей структурных подразделений образовательных организаций и их заместителей в сельской местности</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Педагогические работники, руководители и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в сельской местности и работающие в государственных и муниципальных образовательных организациях, расположенных в сельской местности (за исключением педагогических работников, руководителей и их заместителей, руководителей структурных подразделений и их заместителей федеральных образовательных организаций), финансируемых за счет средств бюджета Республики Крым или местных бюджетов, в качестве мер дополнительной поддержки имеют право на предоставление компенсации расходов на оплату жилых помещений, их отопления и обеспечения электроэнергией. Размер, условия и порядок возмещения расходов, связанных с предоставлением указанных мер дополнительной поддержки указанным работникам, определяются Советом министров Республики Крым и обеспечиваются за счет ассигнований бюджета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26. Компенсация педагогическим работникам за работу по подготовке и проведению единого государственного экзамена</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 Педагогическим работникам государственных образовательных организаций Республики Крым и муниципальных образовательных организаций, расположенных на территории Республики Крым, участвующим по решению уполномоченного исполнительного органа государственной власти Республики Крым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w:t>
      </w:r>
      <w:r w:rsidRPr="000A20A1">
        <w:rPr>
          <w:rFonts w:ascii="Times New Roman" w:hAnsi="Times New Roman" w:cs="Times New Roman"/>
          <w:sz w:val="28"/>
          <w:szCs w:val="28"/>
        </w:rPr>
        <w:lastRenderedPageBreak/>
        <w:t>компенсации, установленные трудовым законодательством и иными актами, содержащими нормы трудового права.</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Педагогическим работникам государственных и муниципальных образовательных организаций Республики Крым,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Советом министров Республики Крым за счет ассигнований бюджета Республики Крым, выделяемых на проведение единого государственного экзамена.</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27. Меры социальной поддержки работников образовательных организаций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Работники образовательных организаций Республики Крым имеют следующие трудовые права и социальные гарантии: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на ежемесячные доплаты к должностному окладу по основному месту работы за ученую степень, ученое звание, педагогический стаж в размере и порядке, установленных нормативными правовыми актами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на ежемесячные доплаты за работу с детьми с ограниченными возможностями здоровья в размере и порядке, установленных нормативными правовыми актами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на получение материальной помощи на оздоровление в размере одного должностного оклада (ставки заработной платы) при предоставлении ежегодного отпуска в пределах фонда оплаты труда образовательной организации;</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4) на утверждение схемы должностных окладов (ставок заработной платы) работникам образовательных организаций и повышение (индексация) их должностных окладов (ставок заработной платы) - производится в порядке, установленном Советом министров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5) на материальную помощь для решения социально-бытовых вопросов в пределах фонда оплаты труда организации или учреждения;</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6) на поощрение за особые заслуги в обучении и воспитании детей и молодежи, большой вклад в развитие системы образования в форме:</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награждения государственными наградами, знаками отличия в сфере образования и науки Российской Федерации, государственными наградами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присвоения почетных званий Российской Федерации 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7) присуждение премий, выделение грантов и других видов денежных выплат для развития творческого потенциала в порядке, установленном Государственным Советом Республики Крым и Советом министров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8) иные трудовые права и социальные гарантии, установленные федеральными законами и законами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2. Педагогические и научно-педагогические работники в Республике Крым имеют право на получение служебного жилья в порядке, установленном </w:t>
      </w:r>
      <w:r w:rsidRPr="000A20A1">
        <w:rPr>
          <w:rFonts w:ascii="Times New Roman" w:hAnsi="Times New Roman" w:cs="Times New Roman"/>
          <w:sz w:val="28"/>
          <w:szCs w:val="28"/>
        </w:rPr>
        <w:lastRenderedPageBreak/>
        <w:t>Советом министров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В Республике Крым в дополнение к мерам социальной поддержки педагогических работников, определенных федеральным законодательством, устанавливаются следующие меры социальной поддержки педагогических работников:</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1) денежное поощрение за высокие достижения в педагогической деятельности по результатам конкурса на лучшего учителя среди учителей государственных образовательных организаций Республики Крым, муниципальных общеобразовательных организаций в размере, определенном в рамках реализации государственных программ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выплата денежного вознаграждения и Государственной премии Республики Крым в соответствии с законодательством Республики Крым;</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3) персональная надбавка к должностному окладу лицам, удостоенным звания "Заслуженный работник образования Республики Крым", "Заслуженный учитель Республики Крым", "Народный учитель Республики Крым", в размере, установленном Советом министров Республики Крым.</w:t>
      </w:r>
    </w:p>
    <w:p w:rsidR="000A20A1" w:rsidRPr="000A20A1" w:rsidRDefault="000A20A1" w:rsidP="000A20A1">
      <w:pPr>
        <w:pStyle w:val="ConsPlusNormal"/>
        <w:jc w:val="center"/>
        <w:rPr>
          <w:rFonts w:ascii="Times New Roman" w:hAnsi="Times New Roman" w:cs="Times New Roman"/>
          <w:sz w:val="28"/>
          <w:szCs w:val="28"/>
        </w:rPr>
      </w:pPr>
    </w:p>
    <w:p w:rsidR="000A20A1" w:rsidRPr="000A20A1" w:rsidRDefault="000A20A1" w:rsidP="000A20A1">
      <w:pPr>
        <w:pStyle w:val="ConsPlusTitle"/>
        <w:jc w:val="center"/>
        <w:outlineLvl w:val="0"/>
        <w:rPr>
          <w:rFonts w:ascii="Times New Roman" w:hAnsi="Times New Roman" w:cs="Times New Roman"/>
          <w:sz w:val="28"/>
          <w:szCs w:val="28"/>
        </w:rPr>
      </w:pPr>
      <w:r w:rsidRPr="000A20A1">
        <w:rPr>
          <w:rFonts w:ascii="Times New Roman" w:hAnsi="Times New Roman" w:cs="Times New Roman"/>
          <w:sz w:val="28"/>
          <w:szCs w:val="28"/>
        </w:rPr>
        <w:t>Раздел VI</w:t>
      </w:r>
    </w:p>
    <w:p w:rsidR="000A20A1" w:rsidRPr="000A20A1" w:rsidRDefault="000A20A1" w:rsidP="000A20A1">
      <w:pPr>
        <w:pStyle w:val="ConsPlusTitle"/>
        <w:jc w:val="center"/>
        <w:rPr>
          <w:rFonts w:ascii="Times New Roman" w:hAnsi="Times New Roman" w:cs="Times New Roman"/>
          <w:sz w:val="28"/>
          <w:szCs w:val="28"/>
        </w:rPr>
      </w:pPr>
    </w:p>
    <w:p w:rsidR="000A20A1" w:rsidRPr="000A20A1" w:rsidRDefault="000A20A1" w:rsidP="000A20A1">
      <w:pPr>
        <w:pStyle w:val="ConsPlusTitle"/>
        <w:jc w:val="center"/>
        <w:rPr>
          <w:rFonts w:ascii="Times New Roman" w:hAnsi="Times New Roman" w:cs="Times New Roman"/>
          <w:sz w:val="28"/>
          <w:szCs w:val="28"/>
        </w:rPr>
      </w:pPr>
      <w:r w:rsidRPr="000A20A1">
        <w:rPr>
          <w:rFonts w:ascii="Times New Roman" w:hAnsi="Times New Roman" w:cs="Times New Roman"/>
          <w:sz w:val="28"/>
          <w:szCs w:val="28"/>
        </w:rPr>
        <w:t>ЗАКЛЮЧИТЕЛЬНЫЕ ПОЛОЖЕНИЯ</w:t>
      </w:r>
    </w:p>
    <w:p w:rsidR="000A20A1" w:rsidRPr="000A20A1" w:rsidRDefault="000A20A1" w:rsidP="000A20A1">
      <w:pPr>
        <w:pStyle w:val="ConsPlusNormal"/>
        <w:jc w:val="center"/>
        <w:rPr>
          <w:rFonts w:ascii="Times New Roman" w:hAnsi="Times New Roman" w:cs="Times New Roman"/>
          <w:sz w:val="28"/>
          <w:szCs w:val="28"/>
        </w:rPr>
      </w:pPr>
    </w:p>
    <w:p w:rsidR="000A20A1" w:rsidRPr="000A20A1" w:rsidRDefault="000A20A1" w:rsidP="000A20A1">
      <w:pPr>
        <w:pStyle w:val="ConsPlusNormal"/>
        <w:ind w:firstLine="540"/>
        <w:jc w:val="both"/>
        <w:outlineLvl w:val="1"/>
        <w:rPr>
          <w:rFonts w:ascii="Times New Roman" w:hAnsi="Times New Roman" w:cs="Times New Roman"/>
          <w:sz w:val="28"/>
          <w:szCs w:val="28"/>
        </w:rPr>
      </w:pPr>
      <w:r w:rsidRPr="000A20A1">
        <w:rPr>
          <w:rFonts w:ascii="Times New Roman" w:hAnsi="Times New Roman" w:cs="Times New Roman"/>
          <w:sz w:val="28"/>
          <w:szCs w:val="28"/>
        </w:rPr>
        <w:t>Статья 28. Вступление настоящего Закона в силу</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 xml:space="preserve">1. Настоящий Закон вступает в силу с 1 января 2016 года, за исключением </w:t>
      </w:r>
      <w:hyperlink w:anchor="P213" w:history="1">
        <w:r w:rsidRPr="000A20A1">
          <w:rPr>
            <w:rFonts w:ascii="Times New Roman" w:hAnsi="Times New Roman" w:cs="Times New Roman"/>
            <w:sz w:val="28"/>
            <w:szCs w:val="28"/>
          </w:rPr>
          <w:t>частей 1</w:t>
        </w:r>
      </w:hyperlink>
      <w:r w:rsidRPr="000A20A1">
        <w:rPr>
          <w:rFonts w:ascii="Times New Roman" w:hAnsi="Times New Roman" w:cs="Times New Roman"/>
          <w:sz w:val="28"/>
          <w:szCs w:val="28"/>
        </w:rPr>
        <w:t xml:space="preserve">, </w:t>
      </w:r>
      <w:hyperlink w:anchor="P213" w:history="1">
        <w:r w:rsidRPr="000A20A1">
          <w:rPr>
            <w:rFonts w:ascii="Times New Roman" w:hAnsi="Times New Roman" w:cs="Times New Roman"/>
            <w:sz w:val="28"/>
            <w:szCs w:val="28"/>
          </w:rPr>
          <w:t>2</w:t>
        </w:r>
      </w:hyperlink>
      <w:r w:rsidRPr="000A20A1">
        <w:rPr>
          <w:rFonts w:ascii="Times New Roman" w:hAnsi="Times New Roman" w:cs="Times New Roman"/>
          <w:sz w:val="28"/>
          <w:szCs w:val="28"/>
        </w:rPr>
        <w:t xml:space="preserve">, </w:t>
      </w:r>
      <w:hyperlink w:anchor="P213" w:history="1">
        <w:r w:rsidRPr="000A20A1">
          <w:rPr>
            <w:rFonts w:ascii="Times New Roman" w:hAnsi="Times New Roman" w:cs="Times New Roman"/>
            <w:sz w:val="28"/>
            <w:szCs w:val="28"/>
          </w:rPr>
          <w:t>3</w:t>
        </w:r>
      </w:hyperlink>
      <w:r w:rsidRPr="000A20A1">
        <w:rPr>
          <w:rFonts w:ascii="Times New Roman" w:hAnsi="Times New Roman" w:cs="Times New Roman"/>
          <w:sz w:val="28"/>
          <w:szCs w:val="28"/>
        </w:rPr>
        <w:t xml:space="preserve">, </w:t>
      </w:r>
      <w:hyperlink w:anchor="P213" w:history="1">
        <w:r w:rsidRPr="000A20A1">
          <w:rPr>
            <w:rFonts w:ascii="Times New Roman" w:hAnsi="Times New Roman" w:cs="Times New Roman"/>
            <w:sz w:val="28"/>
            <w:szCs w:val="28"/>
          </w:rPr>
          <w:t>5</w:t>
        </w:r>
      </w:hyperlink>
      <w:r w:rsidRPr="000A20A1">
        <w:rPr>
          <w:rFonts w:ascii="Times New Roman" w:hAnsi="Times New Roman" w:cs="Times New Roman"/>
          <w:sz w:val="28"/>
          <w:szCs w:val="28"/>
        </w:rPr>
        <w:t xml:space="preserve">, </w:t>
      </w:r>
      <w:hyperlink w:anchor="P213" w:history="1">
        <w:r w:rsidRPr="000A20A1">
          <w:rPr>
            <w:rFonts w:ascii="Times New Roman" w:hAnsi="Times New Roman" w:cs="Times New Roman"/>
            <w:sz w:val="28"/>
            <w:szCs w:val="28"/>
          </w:rPr>
          <w:t>8 статьи 15</w:t>
        </w:r>
      </w:hyperlink>
      <w:r w:rsidRPr="000A20A1">
        <w:rPr>
          <w:rFonts w:ascii="Times New Roman" w:hAnsi="Times New Roman" w:cs="Times New Roman"/>
          <w:sz w:val="28"/>
          <w:szCs w:val="28"/>
        </w:rPr>
        <w:t>.</w:t>
      </w:r>
    </w:p>
    <w:p w:rsidR="000A20A1" w:rsidRPr="000A20A1" w:rsidRDefault="000A20A1" w:rsidP="000A20A1">
      <w:pPr>
        <w:pStyle w:val="ConsPlusNormal"/>
        <w:ind w:firstLine="540"/>
        <w:jc w:val="both"/>
        <w:rPr>
          <w:rFonts w:ascii="Times New Roman" w:hAnsi="Times New Roman" w:cs="Times New Roman"/>
          <w:sz w:val="28"/>
          <w:szCs w:val="28"/>
        </w:rPr>
      </w:pPr>
      <w:bookmarkStart w:id="6" w:name="P369"/>
      <w:bookmarkEnd w:id="6"/>
      <w:r w:rsidRPr="000A20A1">
        <w:rPr>
          <w:rFonts w:ascii="Times New Roman" w:hAnsi="Times New Roman" w:cs="Times New Roman"/>
          <w:sz w:val="28"/>
          <w:szCs w:val="28"/>
        </w:rPr>
        <w:t xml:space="preserve">1-1. </w:t>
      </w:r>
      <w:hyperlink w:anchor="P213" w:history="1">
        <w:r w:rsidRPr="000A20A1">
          <w:rPr>
            <w:rFonts w:ascii="Times New Roman" w:hAnsi="Times New Roman" w:cs="Times New Roman"/>
            <w:sz w:val="28"/>
            <w:szCs w:val="28"/>
          </w:rPr>
          <w:t>Части 1</w:t>
        </w:r>
      </w:hyperlink>
      <w:r w:rsidRPr="000A20A1">
        <w:rPr>
          <w:rFonts w:ascii="Times New Roman" w:hAnsi="Times New Roman" w:cs="Times New Roman"/>
          <w:sz w:val="28"/>
          <w:szCs w:val="28"/>
        </w:rPr>
        <w:t xml:space="preserve">, </w:t>
      </w:r>
      <w:hyperlink w:anchor="P213" w:history="1">
        <w:r w:rsidRPr="000A20A1">
          <w:rPr>
            <w:rFonts w:ascii="Times New Roman" w:hAnsi="Times New Roman" w:cs="Times New Roman"/>
            <w:sz w:val="28"/>
            <w:szCs w:val="28"/>
          </w:rPr>
          <w:t>2</w:t>
        </w:r>
      </w:hyperlink>
      <w:r w:rsidRPr="000A20A1">
        <w:rPr>
          <w:rFonts w:ascii="Times New Roman" w:hAnsi="Times New Roman" w:cs="Times New Roman"/>
          <w:sz w:val="28"/>
          <w:szCs w:val="28"/>
        </w:rPr>
        <w:t xml:space="preserve">, </w:t>
      </w:r>
      <w:hyperlink w:anchor="P213" w:history="1">
        <w:r w:rsidRPr="000A20A1">
          <w:rPr>
            <w:rFonts w:ascii="Times New Roman" w:hAnsi="Times New Roman" w:cs="Times New Roman"/>
            <w:sz w:val="28"/>
            <w:szCs w:val="28"/>
          </w:rPr>
          <w:t>3</w:t>
        </w:r>
      </w:hyperlink>
      <w:r w:rsidRPr="000A20A1">
        <w:rPr>
          <w:rFonts w:ascii="Times New Roman" w:hAnsi="Times New Roman" w:cs="Times New Roman"/>
          <w:sz w:val="28"/>
          <w:szCs w:val="28"/>
        </w:rPr>
        <w:t xml:space="preserve">, </w:t>
      </w:r>
      <w:hyperlink w:anchor="P213" w:history="1">
        <w:r w:rsidRPr="000A20A1">
          <w:rPr>
            <w:rFonts w:ascii="Times New Roman" w:hAnsi="Times New Roman" w:cs="Times New Roman"/>
            <w:sz w:val="28"/>
            <w:szCs w:val="28"/>
          </w:rPr>
          <w:t>5</w:t>
        </w:r>
      </w:hyperlink>
      <w:r w:rsidRPr="000A20A1">
        <w:rPr>
          <w:rFonts w:ascii="Times New Roman" w:hAnsi="Times New Roman" w:cs="Times New Roman"/>
          <w:sz w:val="28"/>
          <w:szCs w:val="28"/>
        </w:rPr>
        <w:t xml:space="preserve">, </w:t>
      </w:r>
      <w:hyperlink w:anchor="P213" w:history="1">
        <w:r w:rsidRPr="000A20A1">
          <w:rPr>
            <w:rFonts w:ascii="Times New Roman" w:hAnsi="Times New Roman" w:cs="Times New Roman"/>
            <w:sz w:val="28"/>
            <w:szCs w:val="28"/>
          </w:rPr>
          <w:t>8 статьи 15</w:t>
        </w:r>
      </w:hyperlink>
      <w:r w:rsidRPr="000A20A1">
        <w:rPr>
          <w:rFonts w:ascii="Times New Roman" w:hAnsi="Times New Roman" w:cs="Times New Roman"/>
          <w:sz w:val="28"/>
          <w:szCs w:val="28"/>
        </w:rPr>
        <w:t xml:space="preserve"> вступают в силу с 1 января 2017 года.</w:t>
      </w:r>
    </w:p>
    <w:p w:rsidR="000A20A1" w:rsidRPr="000A20A1" w:rsidRDefault="000A20A1" w:rsidP="000A20A1">
      <w:pPr>
        <w:pStyle w:val="ConsPlusNormal"/>
        <w:ind w:firstLine="540"/>
        <w:jc w:val="both"/>
        <w:rPr>
          <w:rFonts w:ascii="Times New Roman" w:hAnsi="Times New Roman" w:cs="Times New Roman"/>
          <w:sz w:val="28"/>
          <w:szCs w:val="28"/>
        </w:rPr>
      </w:pPr>
      <w:r w:rsidRPr="000A20A1">
        <w:rPr>
          <w:rFonts w:ascii="Times New Roman" w:hAnsi="Times New Roman" w:cs="Times New Roman"/>
          <w:sz w:val="28"/>
          <w:szCs w:val="28"/>
        </w:rPr>
        <w:t>2. Органам государственной власти Республики Крым, уполномоченным настоящим Законом на принятие подзаконных нормативных правовых актов в сфере образования, привести в установленном порядке свои нормативные правовые акты в соответствие с настоящим Законом.</w:t>
      </w:r>
    </w:p>
    <w:p w:rsidR="000A20A1" w:rsidRPr="000A20A1" w:rsidRDefault="000A20A1" w:rsidP="000A20A1">
      <w:pPr>
        <w:pStyle w:val="ConsPlusNormal"/>
        <w:ind w:firstLine="540"/>
        <w:jc w:val="both"/>
        <w:rPr>
          <w:rFonts w:ascii="Times New Roman" w:hAnsi="Times New Roman" w:cs="Times New Roman"/>
          <w:sz w:val="28"/>
          <w:szCs w:val="28"/>
        </w:rPr>
      </w:pPr>
    </w:p>
    <w:p w:rsidR="000A20A1" w:rsidRPr="000A20A1" w:rsidRDefault="000A20A1" w:rsidP="000A20A1">
      <w:pPr>
        <w:pStyle w:val="ConsPlusNormal"/>
        <w:jc w:val="right"/>
        <w:rPr>
          <w:rFonts w:ascii="Times New Roman" w:hAnsi="Times New Roman" w:cs="Times New Roman"/>
          <w:sz w:val="28"/>
          <w:szCs w:val="28"/>
        </w:rPr>
      </w:pPr>
      <w:r w:rsidRPr="000A20A1">
        <w:rPr>
          <w:rFonts w:ascii="Times New Roman" w:hAnsi="Times New Roman" w:cs="Times New Roman"/>
          <w:sz w:val="28"/>
          <w:szCs w:val="28"/>
        </w:rPr>
        <w:t>Глава Республики Крым</w:t>
      </w:r>
    </w:p>
    <w:p w:rsidR="000A20A1" w:rsidRPr="000A20A1" w:rsidRDefault="000A20A1" w:rsidP="000A20A1">
      <w:pPr>
        <w:pStyle w:val="ConsPlusNormal"/>
        <w:jc w:val="right"/>
        <w:rPr>
          <w:rFonts w:ascii="Times New Roman" w:hAnsi="Times New Roman" w:cs="Times New Roman"/>
          <w:sz w:val="28"/>
          <w:szCs w:val="28"/>
        </w:rPr>
      </w:pPr>
      <w:r w:rsidRPr="000A20A1">
        <w:rPr>
          <w:rFonts w:ascii="Times New Roman" w:hAnsi="Times New Roman" w:cs="Times New Roman"/>
          <w:sz w:val="28"/>
          <w:szCs w:val="28"/>
        </w:rPr>
        <w:t>С.АКСЕНОВ</w:t>
      </w:r>
    </w:p>
    <w:p w:rsidR="000A20A1" w:rsidRPr="000A20A1" w:rsidRDefault="000A20A1" w:rsidP="000A20A1">
      <w:pPr>
        <w:pStyle w:val="ConsPlusNormal"/>
        <w:rPr>
          <w:rFonts w:ascii="Times New Roman" w:hAnsi="Times New Roman" w:cs="Times New Roman"/>
          <w:sz w:val="28"/>
          <w:szCs w:val="28"/>
        </w:rPr>
      </w:pPr>
      <w:r w:rsidRPr="000A20A1">
        <w:rPr>
          <w:rFonts w:ascii="Times New Roman" w:hAnsi="Times New Roman" w:cs="Times New Roman"/>
          <w:sz w:val="28"/>
          <w:szCs w:val="28"/>
        </w:rPr>
        <w:t>г. Симферополь</w:t>
      </w:r>
    </w:p>
    <w:p w:rsidR="000A20A1" w:rsidRPr="000A20A1" w:rsidRDefault="000A20A1" w:rsidP="000A20A1">
      <w:pPr>
        <w:pStyle w:val="ConsPlusNormal"/>
        <w:rPr>
          <w:rFonts w:ascii="Times New Roman" w:hAnsi="Times New Roman" w:cs="Times New Roman"/>
          <w:sz w:val="28"/>
          <w:szCs w:val="28"/>
        </w:rPr>
      </w:pPr>
      <w:r w:rsidRPr="000A20A1">
        <w:rPr>
          <w:rFonts w:ascii="Times New Roman" w:hAnsi="Times New Roman" w:cs="Times New Roman"/>
          <w:sz w:val="28"/>
          <w:szCs w:val="28"/>
        </w:rPr>
        <w:t>6 июля 2015 года</w:t>
      </w:r>
    </w:p>
    <w:p w:rsidR="000A20A1" w:rsidRPr="000A20A1" w:rsidRDefault="000A20A1" w:rsidP="000A20A1">
      <w:pPr>
        <w:pStyle w:val="ConsPlusNormal"/>
        <w:rPr>
          <w:rFonts w:ascii="Times New Roman" w:hAnsi="Times New Roman" w:cs="Times New Roman"/>
          <w:sz w:val="28"/>
          <w:szCs w:val="28"/>
        </w:rPr>
      </w:pPr>
      <w:r w:rsidRPr="000A20A1">
        <w:rPr>
          <w:rFonts w:ascii="Times New Roman" w:hAnsi="Times New Roman" w:cs="Times New Roman"/>
          <w:sz w:val="28"/>
          <w:szCs w:val="28"/>
        </w:rPr>
        <w:t>N 131-ЗРК/2015</w:t>
      </w:r>
    </w:p>
    <w:p w:rsidR="000A20A1" w:rsidRPr="000A20A1" w:rsidRDefault="000A20A1" w:rsidP="000A20A1">
      <w:pPr>
        <w:pStyle w:val="ConsPlusNormal"/>
        <w:rPr>
          <w:rFonts w:ascii="Times New Roman" w:hAnsi="Times New Roman" w:cs="Times New Roman"/>
          <w:sz w:val="28"/>
          <w:szCs w:val="28"/>
        </w:rPr>
      </w:pPr>
    </w:p>
    <w:p w:rsidR="0095116C" w:rsidRPr="000A20A1" w:rsidRDefault="0095116C" w:rsidP="000A20A1">
      <w:pPr>
        <w:spacing w:after="0" w:line="240" w:lineRule="auto"/>
        <w:rPr>
          <w:rFonts w:ascii="Times New Roman" w:hAnsi="Times New Roman" w:cs="Times New Roman"/>
          <w:sz w:val="28"/>
          <w:szCs w:val="28"/>
        </w:rPr>
      </w:pPr>
    </w:p>
    <w:sectPr w:rsidR="0095116C" w:rsidRPr="000A20A1" w:rsidSect="008B3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A1"/>
    <w:rsid w:val="00060184"/>
    <w:rsid w:val="000A20A1"/>
    <w:rsid w:val="004116FB"/>
    <w:rsid w:val="0095116C"/>
    <w:rsid w:val="00BD2E0D"/>
    <w:rsid w:val="00C41CCA"/>
    <w:rsid w:val="00C42668"/>
    <w:rsid w:val="00F15023"/>
    <w:rsid w:val="00F63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39C0F-0D97-4960-9FD8-FEDCA726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2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20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E7E23BAF623F928424715F85A60C101D2AFC9B140A891D369734B6C1664E80B9DFB0050A411146E4BDC9lCt7H" TargetMode="External"/><Relationship Id="rId13" Type="http://schemas.openxmlformats.org/officeDocument/2006/relationships/hyperlink" Target="consultantplus://offline/ref=F155F59DAFC8F5C20AE65ACEEBAC0193E454572037F6EBFA39AAF125B6m0tBH" TargetMode="External"/><Relationship Id="rId3" Type="http://schemas.openxmlformats.org/officeDocument/2006/relationships/webSettings" Target="webSettings.xml"/><Relationship Id="rId7" Type="http://schemas.openxmlformats.org/officeDocument/2006/relationships/hyperlink" Target="consultantplus://offline/ref=4DE7E23BAF623F9284246F5293CA571D1621A390110E864E6DC86FEB966F44D7FE90E9474E4C1146lEtDH" TargetMode="External"/><Relationship Id="rId12" Type="http://schemas.openxmlformats.org/officeDocument/2006/relationships/hyperlink" Target="consultantplus://offline/ref=F155F59DAFC8F5C20AE65ACEEBAC0193E454572037F6EBFA39AAF125B60B48E29EA98A841DEB3BD7m8tC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E7E23BAF623F928424715F85A60C101D2AFC9B140B8C1367C036E79468l4tBH" TargetMode="External"/><Relationship Id="rId11" Type="http://schemas.openxmlformats.org/officeDocument/2006/relationships/hyperlink" Target="consultantplus://offline/ref=4DE7E23BAF623F9284246F5293CA571D1621A3961608864E6DC86FEB96l6tFH" TargetMode="External"/><Relationship Id="rId5" Type="http://schemas.openxmlformats.org/officeDocument/2006/relationships/hyperlink" Target="consultantplus://offline/ref=4DE7E23BAF623F9284246F5293CA571D1621A390110E864E6DC86FEB966F44D7FE90E9474E4C1040lEt0H" TargetMode="External"/><Relationship Id="rId15" Type="http://schemas.openxmlformats.org/officeDocument/2006/relationships/fontTable" Target="fontTable.xml"/><Relationship Id="rId10" Type="http://schemas.openxmlformats.org/officeDocument/2006/relationships/hyperlink" Target="consultantplus://offline/ref=4DE7E23BAF623F9284246F5293CA571D1621A390110E864E6DC86FEB96l6tFH" TargetMode="External"/><Relationship Id="rId4" Type="http://schemas.openxmlformats.org/officeDocument/2006/relationships/hyperlink" Target="consultantplus://offline/ref=4DE7E23BAF623F9284246F5293CA571D1629A5931E5FD14C3C9D61lEtEH" TargetMode="External"/><Relationship Id="rId9" Type="http://schemas.openxmlformats.org/officeDocument/2006/relationships/hyperlink" Target="consultantplus://offline/ref=4DE7E23BAF623F928424715F85A60C101D2AFC9B170B8518399734B6C1664E80B9DFB0050A411146E4BCC8lCt9H" TargetMode="External"/><Relationship Id="rId14" Type="http://schemas.openxmlformats.org/officeDocument/2006/relationships/hyperlink" Target="consultantplus://offline/ref=F155F59DAFC8F5C20AE65ACEEBAC0193E454572037F6EBFA39AAF125B6m0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9811</Words>
  <Characters>55924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2017-01-24T08:15:00Z</dcterms:created>
  <dcterms:modified xsi:type="dcterms:W3CDTF">2017-01-24T08:15:00Z</dcterms:modified>
</cp:coreProperties>
</file>