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602" w:rsidRPr="00677787" w:rsidRDefault="0087607C" w:rsidP="007A1004">
      <w:pPr>
        <w:spacing w:line="264" w:lineRule="auto"/>
        <w:ind w:left="120"/>
        <w:jc w:val="center"/>
        <w:rPr>
          <w:color w:val="000000"/>
        </w:rPr>
      </w:pPr>
      <w:r w:rsidRPr="00677787">
        <w:rPr>
          <w:color w:val="000000"/>
        </w:rPr>
        <w:t>Аннотация к рабочей программе  учебного предмета «</w:t>
      </w:r>
      <w:r w:rsidR="00AB161D" w:rsidRPr="00677787">
        <w:rPr>
          <w:color w:val="000000"/>
        </w:rPr>
        <w:t>Химия</w:t>
      </w:r>
      <w:r w:rsidRPr="00677787">
        <w:rPr>
          <w:color w:val="000000"/>
        </w:rPr>
        <w:t>»</w:t>
      </w:r>
      <w:r w:rsidR="007A1004" w:rsidRPr="00677787">
        <w:rPr>
          <w:color w:val="000000"/>
        </w:rPr>
        <w:t xml:space="preserve"> </w:t>
      </w:r>
      <w:r w:rsidR="00677787">
        <w:rPr>
          <w:color w:val="000000"/>
        </w:rPr>
        <w:t>(базовый уровень</w:t>
      </w:r>
      <w:bookmarkStart w:id="0" w:name="_GoBack"/>
      <w:bookmarkEnd w:id="0"/>
      <w:r w:rsidR="00677787">
        <w:rPr>
          <w:color w:val="000000"/>
        </w:rPr>
        <w:t>)</w:t>
      </w:r>
    </w:p>
    <w:p w:rsidR="0087607C" w:rsidRPr="00677787" w:rsidRDefault="00677787" w:rsidP="007A1004">
      <w:pPr>
        <w:spacing w:line="264" w:lineRule="auto"/>
        <w:ind w:left="120"/>
        <w:jc w:val="center"/>
        <w:rPr>
          <w:color w:val="000000"/>
        </w:rPr>
      </w:pPr>
      <w:r>
        <w:rPr>
          <w:color w:val="000000"/>
        </w:rPr>
        <w:t>10</w:t>
      </w:r>
      <w:r w:rsidR="007A1004" w:rsidRPr="00677787">
        <w:rPr>
          <w:color w:val="000000"/>
        </w:rPr>
        <w:t>-</w:t>
      </w:r>
      <w:r>
        <w:rPr>
          <w:color w:val="000000"/>
        </w:rPr>
        <w:t>11</w:t>
      </w:r>
      <w:r w:rsidR="007A1004" w:rsidRPr="00677787">
        <w:rPr>
          <w:color w:val="000000"/>
        </w:rPr>
        <w:t xml:space="preserve"> классы</w:t>
      </w:r>
    </w:p>
    <w:p w:rsidR="00677787" w:rsidRPr="00677787" w:rsidRDefault="00677787" w:rsidP="00677787">
      <w:pPr>
        <w:ind w:firstLine="600"/>
        <w:jc w:val="both"/>
      </w:pPr>
      <w:r w:rsidRPr="00677787">
        <w:rPr>
          <w:color w:val="000000"/>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677787" w:rsidRPr="00677787" w:rsidRDefault="00677787" w:rsidP="00677787">
      <w:pPr>
        <w:spacing w:line="264" w:lineRule="auto"/>
        <w:ind w:firstLine="600"/>
        <w:jc w:val="both"/>
      </w:pPr>
      <w:r w:rsidRPr="00677787">
        <w:rPr>
          <w:color w:val="000000"/>
        </w:rPr>
        <w:t xml:space="preserve">Основу подходов к разработке программы по химии, к определению общей стратегии обучения, </w:t>
      </w:r>
      <w:proofErr w:type="gramStart"/>
      <w:r w:rsidRPr="00677787">
        <w:rPr>
          <w:color w:val="000000"/>
        </w:rPr>
        <w:t>воспитания и развития</w:t>
      </w:r>
      <w:proofErr w:type="gramEnd"/>
      <w:r w:rsidRPr="00677787">
        <w:rPr>
          <w:color w:val="000000"/>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77787" w:rsidRPr="00677787" w:rsidRDefault="00677787" w:rsidP="00677787">
      <w:pPr>
        <w:spacing w:line="264" w:lineRule="auto"/>
        <w:ind w:firstLine="600"/>
        <w:jc w:val="both"/>
      </w:pPr>
      <w:r w:rsidRPr="00677787">
        <w:rPr>
          <w:color w:val="000000"/>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677787" w:rsidRPr="00677787" w:rsidRDefault="00677787" w:rsidP="00677787">
      <w:pPr>
        <w:spacing w:line="264" w:lineRule="auto"/>
        <w:ind w:firstLine="600"/>
        <w:jc w:val="both"/>
      </w:pPr>
      <w:r w:rsidRPr="00677787">
        <w:rPr>
          <w:color w:val="000000"/>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77787" w:rsidRPr="00677787" w:rsidRDefault="00677787" w:rsidP="00677787">
      <w:pPr>
        <w:spacing w:line="264" w:lineRule="auto"/>
        <w:ind w:firstLine="600"/>
        <w:jc w:val="both"/>
      </w:pPr>
      <w:r w:rsidRPr="00677787">
        <w:rPr>
          <w:color w:val="000000"/>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77787" w:rsidRPr="00677787" w:rsidRDefault="00677787" w:rsidP="00677787">
      <w:pPr>
        <w:spacing w:line="264" w:lineRule="auto"/>
        <w:ind w:firstLine="600"/>
        <w:jc w:val="both"/>
      </w:pPr>
      <w:r w:rsidRPr="00677787">
        <w:rPr>
          <w:color w:val="000000"/>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677787" w:rsidRPr="00677787" w:rsidRDefault="00677787" w:rsidP="00677787">
      <w:pPr>
        <w:spacing w:line="264" w:lineRule="auto"/>
        <w:ind w:firstLine="600"/>
        <w:jc w:val="both"/>
      </w:pPr>
      <w:r w:rsidRPr="00677787">
        <w:rPr>
          <w:color w:val="000000"/>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77787" w:rsidRPr="00677787" w:rsidRDefault="00677787" w:rsidP="00677787">
      <w:pPr>
        <w:spacing w:line="264" w:lineRule="auto"/>
        <w:ind w:firstLine="600"/>
        <w:jc w:val="both"/>
      </w:pPr>
      <w:r w:rsidRPr="00677787">
        <w:rPr>
          <w:color w:val="000000"/>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77787" w:rsidRPr="00677787" w:rsidRDefault="00677787" w:rsidP="00677787">
      <w:pPr>
        <w:spacing w:line="264" w:lineRule="auto"/>
        <w:ind w:firstLine="600"/>
        <w:jc w:val="both"/>
      </w:pPr>
      <w:r w:rsidRPr="00677787">
        <w:rPr>
          <w:color w:val="000000"/>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77787">
        <w:rPr>
          <w:color w:val="000000"/>
        </w:rPr>
        <w:t>фактологические</w:t>
      </w:r>
      <w:proofErr w:type="spellEnd"/>
      <w:r w:rsidRPr="00677787">
        <w:rPr>
          <w:color w:val="000000"/>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677787" w:rsidRPr="00677787" w:rsidRDefault="00677787" w:rsidP="00677787">
      <w:pPr>
        <w:spacing w:line="264" w:lineRule="auto"/>
        <w:ind w:firstLine="600"/>
        <w:jc w:val="both"/>
      </w:pPr>
      <w:r w:rsidRPr="00677787">
        <w:rPr>
          <w:color w:val="000000"/>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677787" w:rsidRPr="00677787" w:rsidRDefault="00677787" w:rsidP="00677787">
      <w:pPr>
        <w:spacing w:line="264" w:lineRule="auto"/>
        <w:ind w:firstLine="600"/>
        <w:jc w:val="both"/>
      </w:pPr>
      <w:r w:rsidRPr="00677787">
        <w:rPr>
          <w:color w:val="000000"/>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677787" w:rsidRPr="00677787" w:rsidRDefault="00677787" w:rsidP="00677787">
      <w:pPr>
        <w:spacing w:line="264" w:lineRule="auto"/>
        <w:ind w:firstLine="600"/>
        <w:jc w:val="both"/>
      </w:pPr>
      <w:r w:rsidRPr="00677787">
        <w:rPr>
          <w:color w:val="000000"/>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77787" w:rsidRPr="00677787" w:rsidRDefault="00677787" w:rsidP="00677787">
      <w:pPr>
        <w:spacing w:line="264" w:lineRule="auto"/>
        <w:ind w:firstLine="600"/>
        <w:jc w:val="both"/>
      </w:pPr>
      <w:r w:rsidRPr="00677787">
        <w:rPr>
          <w:color w:val="000000"/>
        </w:rPr>
        <w:t xml:space="preserve">Согласно данной точке зрения главными целями изучения предмета «Химия» на базовом уровне (10 –11 </w:t>
      </w:r>
      <w:proofErr w:type="spellStart"/>
      <w:r w:rsidRPr="00677787">
        <w:rPr>
          <w:color w:val="000000"/>
        </w:rPr>
        <w:t>кл</w:t>
      </w:r>
      <w:proofErr w:type="spellEnd"/>
      <w:r w:rsidRPr="00677787">
        <w:rPr>
          <w:color w:val="000000"/>
        </w:rPr>
        <w:t>.) являются:</w:t>
      </w:r>
    </w:p>
    <w:p w:rsidR="00677787" w:rsidRPr="00677787" w:rsidRDefault="00677787" w:rsidP="00677787">
      <w:pPr>
        <w:numPr>
          <w:ilvl w:val="0"/>
          <w:numId w:val="2"/>
        </w:numPr>
        <w:spacing w:line="264" w:lineRule="auto"/>
        <w:jc w:val="both"/>
      </w:pPr>
      <w:r w:rsidRPr="00677787">
        <w:rPr>
          <w:color w:val="000000"/>
        </w:rP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w:t>
      </w:r>
      <w:r w:rsidRPr="00677787">
        <w:rPr>
          <w:color w:val="000000"/>
        </w:rPr>
        <w:lastRenderedPageBreak/>
        <w:t>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77787" w:rsidRPr="00677787" w:rsidRDefault="00677787" w:rsidP="00677787">
      <w:pPr>
        <w:numPr>
          <w:ilvl w:val="0"/>
          <w:numId w:val="2"/>
        </w:numPr>
        <w:spacing w:line="264" w:lineRule="auto"/>
        <w:jc w:val="both"/>
      </w:pPr>
      <w:r w:rsidRPr="00677787">
        <w:rPr>
          <w:color w:val="000000"/>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77787" w:rsidRPr="00677787" w:rsidRDefault="00677787" w:rsidP="00677787">
      <w:pPr>
        <w:numPr>
          <w:ilvl w:val="0"/>
          <w:numId w:val="2"/>
        </w:numPr>
        <w:spacing w:line="264" w:lineRule="auto"/>
        <w:jc w:val="both"/>
      </w:pPr>
      <w:r w:rsidRPr="00677787">
        <w:rPr>
          <w:color w:val="000000"/>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77787" w:rsidRPr="00677787" w:rsidRDefault="00677787" w:rsidP="00677787">
      <w:pPr>
        <w:spacing w:line="264" w:lineRule="auto"/>
        <w:ind w:firstLine="600"/>
        <w:jc w:val="both"/>
      </w:pPr>
      <w:r w:rsidRPr="00677787">
        <w:rPr>
          <w:color w:val="000000"/>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77787" w:rsidRPr="00677787" w:rsidRDefault="00677787" w:rsidP="00677787">
      <w:pPr>
        <w:spacing w:line="264" w:lineRule="auto"/>
        <w:ind w:firstLine="600"/>
        <w:jc w:val="both"/>
      </w:pPr>
      <w:r w:rsidRPr="00677787">
        <w:rPr>
          <w:color w:val="000000"/>
        </w:rPr>
        <w:t>В связи с этим при изучении предмета «Химия» доминирующее значение приобретают такие цели и задачи, как:</w:t>
      </w:r>
    </w:p>
    <w:p w:rsidR="00677787" w:rsidRPr="00677787" w:rsidRDefault="00677787" w:rsidP="00677787">
      <w:pPr>
        <w:spacing w:line="264" w:lineRule="auto"/>
        <w:ind w:firstLine="600"/>
        <w:jc w:val="both"/>
      </w:pPr>
      <w:r w:rsidRPr="00677787">
        <w:rPr>
          <w:color w:val="000000"/>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77787" w:rsidRPr="00677787" w:rsidRDefault="00677787" w:rsidP="00677787">
      <w:pPr>
        <w:spacing w:line="264" w:lineRule="auto"/>
        <w:ind w:firstLine="600"/>
        <w:jc w:val="both"/>
      </w:pPr>
      <w:r w:rsidRPr="00677787">
        <w:rPr>
          <w:color w:val="000000"/>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677787" w:rsidRPr="00677787" w:rsidRDefault="00677787" w:rsidP="00677787">
      <w:pPr>
        <w:spacing w:line="264" w:lineRule="auto"/>
        <w:ind w:firstLine="600"/>
        <w:jc w:val="both"/>
      </w:pPr>
      <w:r w:rsidRPr="00677787">
        <w:rPr>
          <w:color w:val="000000"/>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77787" w:rsidRPr="00677787" w:rsidRDefault="00677787" w:rsidP="00677787">
      <w:pPr>
        <w:spacing w:line="264" w:lineRule="auto"/>
        <w:ind w:firstLine="600"/>
        <w:jc w:val="both"/>
      </w:pPr>
      <w:r w:rsidRPr="00677787">
        <w:rPr>
          <w:color w:val="000000"/>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77787" w:rsidRPr="00677787" w:rsidRDefault="00677787" w:rsidP="00677787">
      <w:pPr>
        <w:spacing w:line="264" w:lineRule="auto"/>
        <w:ind w:firstLine="600"/>
        <w:jc w:val="both"/>
      </w:pPr>
      <w:r w:rsidRPr="00677787">
        <w:rPr>
          <w:color w:val="000000"/>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677787" w:rsidRDefault="00677787" w:rsidP="00677787">
      <w:pPr>
        <w:spacing w:line="264" w:lineRule="auto"/>
        <w:ind w:firstLine="600"/>
        <w:jc w:val="both"/>
        <w:rPr>
          <w:color w:val="000000"/>
        </w:rPr>
      </w:pPr>
      <w:r w:rsidRPr="00677787">
        <w:rPr>
          <w:color w:val="000000"/>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677787" w:rsidRPr="00677787" w:rsidRDefault="00677787" w:rsidP="00677787">
      <w:pPr>
        <w:spacing w:line="264" w:lineRule="auto"/>
        <w:ind w:left="120"/>
        <w:jc w:val="center"/>
      </w:pPr>
      <w:r w:rsidRPr="00677787">
        <w:rPr>
          <w:color w:val="000000"/>
        </w:rPr>
        <w:t>Место учебного предмета «Химия» в учебном плане</w:t>
      </w:r>
    </w:p>
    <w:p w:rsidR="00A8533D" w:rsidRPr="00677787" w:rsidRDefault="00677787" w:rsidP="00677787">
      <w:pPr>
        <w:spacing w:line="264" w:lineRule="auto"/>
        <w:ind w:firstLine="600"/>
        <w:jc w:val="both"/>
        <w:rPr>
          <w:color w:val="000000"/>
        </w:rPr>
      </w:pPr>
      <w:r w:rsidRPr="00677787">
        <w:rPr>
          <w:color w:val="000000"/>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2143D1" w:rsidRPr="00677787" w:rsidRDefault="002143D1" w:rsidP="00A8533D">
      <w:pPr>
        <w:spacing w:line="264" w:lineRule="auto"/>
        <w:ind w:firstLine="600"/>
        <w:jc w:val="both"/>
      </w:pPr>
    </w:p>
    <w:sectPr w:rsidR="002143D1" w:rsidRPr="00677787" w:rsidSect="008760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A647F"/>
    <w:multiLevelType w:val="multilevel"/>
    <w:tmpl w:val="3B186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311677"/>
    <w:multiLevelType w:val="multilevel"/>
    <w:tmpl w:val="189456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1"/>
    <w:rsid w:val="00064050"/>
    <w:rsid w:val="000A0602"/>
    <w:rsid w:val="00163FD6"/>
    <w:rsid w:val="001A24A0"/>
    <w:rsid w:val="001D49FF"/>
    <w:rsid w:val="002119BE"/>
    <w:rsid w:val="002143D1"/>
    <w:rsid w:val="00265626"/>
    <w:rsid w:val="002A2268"/>
    <w:rsid w:val="002A4D15"/>
    <w:rsid w:val="002C6966"/>
    <w:rsid w:val="002C70DA"/>
    <w:rsid w:val="00353944"/>
    <w:rsid w:val="005859D7"/>
    <w:rsid w:val="005B1D22"/>
    <w:rsid w:val="005F2399"/>
    <w:rsid w:val="006076B1"/>
    <w:rsid w:val="00677787"/>
    <w:rsid w:val="007A1004"/>
    <w:rsid w:val="007A4E29"/>
    <w:rsid w:val="0087607C"/>
    <w:rsid w:val="009B27C3"/>
    <w:rsid w:val="00A8533D"/>
    <w:rsid w:val="00AB161D"/>
    <w:rsid w:val="00B02F3B"/>
    <w:rsid w:val="00B5686F"/>
    <w:rsid w:val="00BB387C"/>
    <w:rsid w:val="00BC37E5"/>
    <w:rsid w:val="00BD0113"/>
    <w:rsid w:val="00D2269B"/>
    <w:rsid w:val="00D92449"/>
    <w:rsid w:val="00DF6B08"/>
    <w:rsid w:val="00EB77DF"/>
    <w:rsid w:val="00ED1F70"/>
    <w:rsid w:val="00FB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5711"/>
  <w15:chartTrackingRefBased/>
  <w15:docId w15:val="{AFE0559D-BE9B-4071-B00B-63B06C61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6B1"/>
    <w:rPr>
      <w:rFonts w:ascii="Segoe UI" w:hAnsi="Segoe UI" w:cs="Segoe UI"/>
      <w:sz w:val="18"/>
      <w:szCs w:val="18"/>
    </w:rPr>
  </w:style>
  <w:style w:type="character" w:customStyle="1" w:styleId="a4">
    <w:name w:val="Текст выноски Знак"/>
    <w:basedOn w:val="a0"/>
    <w:link w:val="a3"/>
    <w:uiPriority w:val="99"/>
    <w:semiHidden/>
    <w:rsid w:val="006076B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262">
      <w:bodyDiv w:val="1"/>
      <w:marLeft w:val="0"/>
      <w:marRight w:val="0"/>
      <w:marTop w:val="0"/>
      <w:marBottom w:val="0"/>
      <w:divBdr>
        <w:top w:val="none" w:sz="0" w:space="0" w:color="auto"/>
        <w:left w:val="none" w:sz="0" w:space="0" w:color="auto"/>
        <w:bottom w:val="none" w:sz="0" w:space="0" w:color="auto"/>
        <w:right w:val="none" w:sz="0" w:space="0" w:color="auto"/>
      </w:divBdr>
    </w:div>
    <w:div w:id="205027019">
      <w:bodyDiv w:val="1"/>
      <w:marLeft w:val="0"/>
      <w:marRight w:val="0"/>
      <w:marTop w:val="0"/>
      <w:marBottom w:val="0"/>
      <w:divBdr>
        <w:top w:val="none" w:sz="0" w:space="0" w:color="auto"/>
        <w:left w:val="none" w:sz="0" w:space="0" w:color="auto"/>
        <w:bottom w:val="none" w:sz="0" w:space="0" w:color="auto"/>
        <w:right w:val="none" w:sz="0" w:space="0" w:color="auto"/>
      </w:divBdr>
    </w:div>
    <w:div w:id="340083808">
      <w:bodyDiv w:val="1"/>
      <w:marLeft w:val="0"/>
      <w:marRight w:val="0"/>
      <w:marTop w:val="0"/>
      <w:marBottom w:val="0"/>
      <w:divBdr>
        <w:top w:val="none" w:sz="0" w:space="0" w:color="auto"/>
        <w:left w:val="none" w:sz="0" w:space="0" w:color="auto"/>
        <w:bottom w:val="none" w:sz="0" w:space="0" w:color="auto"/>
        <w:right w:val="none" w:sz="0" w:space="0" w:color="auto"/>
      </w:divBdr>
    </w:div>
    <w:div w:id="715203375">
      <w:bodyDiv w:val="1"/>
      <w:marLeft w:val="0"/>
      <w:marRight w:val="0"/>
      <w:marTop w:val="0"/>
      <w:marBottom w:val="0"/>
      <w:divBdr>
        <w:top w:val="none" w:sz="0" w:space="0" w:color="auto"/>
        <w:left w:val="none" w:sz="0" w:space="0" w:color="auto"/>
        <w:bottom w:val="none" w:sz="0" w:space="0" w:color="auto"/>
        <w:right w:val="none" w:sz="0" w:space="0" w:color="auto"/>
      </w:divBdr>
    </w:div>
    <w:div w:id="1520967554">
      <w:bodyDiv w:val="1"/>
      <w:marLeft w:val="0"/>
      <w:marRight w:val="0"/>
      <w:marTop w:val="0"/>
      <w:marBottom w:val="0"/>
      <w:divBdr>
        <w:top w:val="none" w:sz="0" w:space="0" w:color="auto"/>
        <w:left w:val="none" w:sz="0" w:space="0" w:color="auto"/>
        <w:bottom w:val="none" w:sz="0" w:space="0" w:color="auto"/>
        <w:right w:val="none" w:sz="0" w:space="0" w:color="auto"/>
      </w:divBdr>
    </w:div>
    <w:div w:id="20214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Qwerty222</dc:creator>
  <cp:keywords/>
  <dc:description/>
  <cp:lastModifiedBy>Qwerty222</cp:lastModifiedBy>
  <cp:revision>3</cp:revision>
  <cp:lastPrinted>2025-11-20T13:06:00Z</cp:lastPrinted>
  <dcterms:created xsi:type="dcterms:W3CDTF">2025-12-01T12:17:00Z</dcterms:created>
  <dcterms:modified xsi:type="dcterms:W3CDTF">2025-12-01T12:21:00Z</dcterms:modified>
</cp:coreProperties>
</file>