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564" w:rsidRPr="00F53564" w:rsidRDefault="00F53564" w:rsidP="00F53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5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«Раздольненский детский сад № 1 «Звёздочка»</w:t>
      </w:r>
    </w:p>
    <w:p w:rsidR="00F53564" w:rsidRPr="00F53564" w:rsidRDefault="00F53564" w:rsidP="00F53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5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Раздольненского района Республики Крым</w:t>
      </w: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F53564" w:rsidRDefault="00F53564" w:rsidP="00F348BA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506E29" w:rsidRDefault="00506E29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506E29">
        <w:rPr>
          <w:b/>
          <w:color w:val="000000"/>
          <w:sz w:val="28"/>
          <w:szCs w:val="28"/>
        </w:rPr>
        <w:t>ДОКЛАД</w:t>
      </w: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1A56DF">
        <w:rPr>
          <w:color w:val="000000"/>
          <w:sz w:val="28"/>
          <w:szCs w:val="28"/>
        </w:rPr>
        <w:t>из опыта работы</w:t>
      </w:r>
    </w:p>
    <w:p w:rsidR="0039300C" w:rsidRDefault="0039300C" w:rsidP="00620FA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i/>
          <w:color w:val="385623" w:themeColor="accent6" w:themeShade="80"/>
          <w:sz w:val="44"/>
          <w:szCs w:val="44"/>
        </w:rPr>
      </w:pPr>
    </w:p>
    <w:p w:rsidR="00F53564" w:rsidRPr="0039300C" w:rsidRDefault="00620FA6" w:rsidP="00620FA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i/>
          <w:color w:val="0070C0"/>
          <w:sz w:val="44"/>
          <w:szCs w:val="44"/>
        </w:rPr>
      </w:pPr>
      <w:r w:rsidRPr="0039300C">
        <w:rPr>
          <w:b/>
          <w:i/>
          <w:color w:val="0070C0"/>
          <w:sz w:val="44"/>
          <w:szCs w:val="44"/>
        </w:rPr>
        <w:t>«Подготовка дошкольников к обучению к школе. Позиция современного воспитателя»</w:t>
      </w:r>
    </w:p>
    <w:p w:rsidR="00620FA6" w:rsidRDefault="00620FA6" w:rsidP="00F53564">
      <w:pPr>
        <w:pStyle w:val="c0"/>
        <w:shd w:val="clear" w:color="auto" w:fill="FFFFFF"/>
        <w:spacing w:before="0" w:beforeAutospacing="0" w:after="0" w:afterAutospacing="0"/>
        <w:rPr>
          <w:b/>
          <w:i/>
          <w:color w:val="385623" w:themeColor="accent6" w:themeShade="80"/>
          <w:sz w:val="44"/>
          <w:szCs w:val="44"/>
        </w:rPr>
      </w:pPr>
    </w:p>
    <w:p w:rsidR="00620FA6" w:rsidRDefault="00620FA6" w:rsidP="00F53564">
      <w:pPr>
        <w:pStyle w:val="c0"/>
        <w:shd w:val="clear" w:color="auto" w:fill="FFFFFF"/>
        <w:spacing w:before="0" w:beforeAutospacing="0" w:after="0" w:afterAutospacing="0"/>
        <w:rPr>
          <w:b/>
          <w:i/>
          <w:color w:val="385623" w:themeColor="accent6" w:themeShade="80"/>
          <w:sz w:val="44"/>
          <w:szCs w:val="44"/>
        </w:rPr>
      </w:pPr>
    </w:p>
    <w:p w:rsidR="00620FA6" w:rsidRDefault="00620FA6" w:rsidP="00F53564">
      <w:pPr>
        <w:pStyle w:val="c0"/>
        <w:shd w:val="clear" w:color="auto" w:fill="FFFFFF"/>
        <w:spacing w:before="0" w:beforeAutospacing="0" w:after="0" w:afterAutospacing="0"/>
        <w:rPr>
          <w:b/>
          <w:i/>
          <w:color w:val="385623" w:themeColor="accent6" w:themeShade="80"/>
          <w:sz w:val="44"/>
          <w:szCs w:val="44"/>
        </w:rPr>
      </w:pPr>
    </w:p>
    <w:p w:rsidR="00620FA6" w:rsidRDefault="00620FA6" w:rsidP="00F5356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3564" w:rsidRDefault="00620FA6" w:rsidP="00F348B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838150" cy="2835431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_4ojdVvPWPa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509" cy="285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564" w:rsidRDefault="00F53564" w:rsidP="00F5356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3564" w:rsidRDefault="00F53564" w:rsidP="00F5356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3564" w:rsidRDefault="00F53564" w:rsidP="00F5356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6E29" w:rsidRPr="001A56DF" w:rsidRDefault="00F53564" w:rsidP="00F53564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Подготовила: воспитатель </w:t>
      </w:r>
      <w:proofErr w:type="spellStart"/>
      <w:r>
        <w:rPr>
          <w:color w:val="000000"/>
          <w:sz w:val="28"/>
          <w:szCs w:val="28"/>
        </w:rPr>
        <w:t>Просолова</w:t>
      </w:r>
      <w:proofErr w:type="spellEnd"/>
      <w:r>
        <w:rPr>
          <w:color w:val="000000"/>
          <w:sz w:val="28"/>
          <w:szCs w:val="28"/>
        </w:rPr>
        <w:t xml:space="preserve"> Н.Г.</w:t>
      </w:r>
      <w:r w:rsidR="00506E29" w:rsidRPr="001A56DF">
        <w:rPr>
          <w:color w:val="000000"/>
          <w:sz w:val="28"/>
          <w:szCs w:val="28"/>
        </w:rPr>
        <w:t xml:space="preserve"> </w:t>
      </w:r>
    </w:p>
    <w:p w:rsidR="00506E29" w:rsidRDefault="00506E29" w:rsidP="001A56D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F53564" w:rsidRDefault="00F53564" w:rsidP="001A56D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F53564" w:rsidRDefault="00F53564" w:rsidP="001A56D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F53564" w:rsidRDefault="00F53564" w:rsidP="001A56D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620FA6" w:rsidRPr="00A4422F" w:rsidRDefault="00620FA6" w:rsidP="00620F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Проблема готовности ребенка к школе существовала всегда, и понимание её постоянно уточняется и конкретизируется. К старшему дошкольному возрасту, дети приобретают определенный кругозор, запас конкретных знаний, перед ними встает проблема адаптации к условиям школьной жизни.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Многочисленные исследования психологов и педагогов показывают, что наличие знаний само по себе не определяет успешность обучения. Гораздо важнее, чтобы ребенок умел самостоятельно их добывать и применять. Поэтому ведущей целью подготовки к школе должно быть формирование у дошкольника качеств необходимых для овладения учебной деятельностью - любознательности, инициативности, самостоятельности, производительности, творческого самовыражения.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функций, которые выполняет детский сад в системе образования, помимо всестороннего развития ребенка, большое место занимает подготовка детей к школе. От того, насколько качественно и своевременно будет подготовлен дошкольник, во многом зависит успешность в его дальнейшем обучении.  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к школе в детском саду включает в себя две основные задачи: всестороннее воспитание (физическое, умственное, нравственное, эстетическое) и специальная подготовка к усвоению школьных предметов.                                      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обучение детей</w:t>
      </w:r>
      <w:r w:rsidRPr="00A44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носит образовательный характер и учитывает два направления получения детьми знаний и умений: широкое общение ребенка с взрослыми и сверстниками, и организованный учебный процесс.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общения с взрослыми и сверстниками ребенок получает разнообразные сведения, среди которых выделяют две группы знаний и умений. Первая предусматривает знания и умения, которыми дети могут овладеть в повседневном общении. Вторая категория включает знания и умения, подлежащее усвоению детьми на занятиях.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развития ребенка в дошкольном</w:t>
      </w:r>
      <w:r w:rsidRPr="00A44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детстве являются предпосылки того, чтобы ребенок мог приспособиться к условиям школы, приступить к систематической учебе.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подготовка к школе носит сквозной характер, то она реализуется в рамках всех занятий, определённых программой ДОУ. Специальная подготовка детей в моей группе (6–7 лет), происходит на занятиях по:</w:t>
      </w:r>
    </w:p>
    <w:p w:rsidR="00620FA6" w:rsidRPr="00A4422F" w:rsidRDefault="00620FA6" w:rsidP="00620FA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речи (ребята учатся выстраивать логичные монологические высказывания, осваивают навыки ведения диалога и т. д.);</w:t>
      </w:r>
    </w:p>
    <w:p w:rsidR="00620FA6" w:rsidRPr="00A4422F" w:rsidRDefault="00620FA6" w:rsidP="00620FA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грамоте (дети осваивают первичные навыки письма, звукобуквенный анализ);</w:t>
      </w:r>
    </w:p>
    <w:p w:rsidR="00620FA6" w:rsidRPr="00A4422F" w:rsidRDefault="00620FA6" w:rsidP="00620FA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 или формированию элементарных математических представлений (дети осваивают счёт до 20 и элементарные арифметические действия в пределах 10, изучают названия и признаки простых геометрических фигур, учатся различать формы и размеры и пр.);</w:t>
      </w:r>
    </w:p>
    <w:p w:rsidR="00620FA6" w:rsidRPr="00A4422F" w:rsidRDefault="00620FA6" w:rsidP="00620FA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ознакомлению с окружающей средой (дошкольники получают представления о сути природных явлений, учатся наблюдать за природой, фиксируя свой опыт в календарях природы, а также знакомятся с понятием трудовой деятельности);</w:t>
      </w:r>
    </w:p>
    <w:p w:rsidR="00620FA6" w:rsidRPr="00A4422F" w:rsidRDefault="00620FA6" w:rsidP="00620FA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художественно-эстетическому развитию (воспитанники усваивают алгоритм работы над творческим заданием, то есть обдумывают замысел, выбирают материалы и только затем приступают к выполнению, следуя определённой последовательности действий).</w:t>
      </w:r>
    </w:p>
    <w:p w:rsidR="00620FA6" w:rsidRPr="00A4422F" w:rsidRDefault="00620FA6" w:rsidP="00620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своей работы на каждом занятии я использую:</w:t>
      </w:r>
    </w:p>
    <w:p w:rsidR="00620FA6" w:rsidRPr="00A4422F" w:rsidRDefault="00620FA6" w:rsidP="00620FA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наглядности (картинки, плакаты и пр.);</w:t>
      </w:r>
    </w:p>
    <w:p w:rsidR="00620FA6" w:rsidRPr="00A4422F" w:rsidRDefault="00620FA6" w:rsidP="00620FA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приёмы (загадки, стихотворения и т. д.);</w:t>
      </w:r>
    </w:p>
    <w:p w:rsidR="00620FA6" w:rsidRPr="00A4422F" w:rsidRDefault="00620FA6" w:rsidP="00620FA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(дидактические, то есть направленные на познание, подвижные, нацеленные на физическую подготовку, театрализованные, преследующие цель раскрепостить детей);</w:t>
      </w:r>
    </w:p>
    <w:p w:rsidR="00620FA6" w:rsidRPr="00A4422F" w:rsidRDefault="00620FA6" w:rsidP="00620FA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практические приёмы, в рамках которых воспитанники творчески осмысливают свой опыт и полученные знания.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разнообразие способов организации деятельности ребят помогает каждому из воспитанников «найти себя». В своей работе я часто использую приём, когда ребёнок играет роль воспитателя. Это является хорошей мотивацией для ребят старшего дошкольного возраста, которые хотят поскорее стать взрослыми.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моей группе есть пассивные дети.  Я распределяю их в мини-группы, «подключая» к активным. В результате совместной работы ребята становятся более восприимчивы к образовательному материалу.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подготовке детей к школе я использую разные методические приемы (словесные приемы, объяснение, беседы, загадки и стихотворения и т.д.). Именно эти методические приемы будет использовать педагог в школе. В беседу я включаю вопросы проблемного характера «почему». Они учат детей размышлять, анализировать, делать выводы.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моей подготовительной группе бо́льшая часть детей уже умеет читать, поэтому я даю им задания на зачитывание небольших отрывков по теме. Из своих наблюдений я заметила, что подобный приём способствует скорейшему освоению детьми навыка чтения.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(на прогулке или в виде опытов в группе) я очень часто использую такой практический прием как наблюдение. Ребята учатся самостоятельно добывать информацию, анализировать ее и делать выводы. Это очень важно для развития эвристического способа получения знаний детьми.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по подготовке к школе я активно использую различные игровые приёмы, так как игра — ведущий вид деятельности дошкольников.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работы по </w:t>
      </w: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занятий</w:t>
      </w: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мною активно применяются дидактические игры. Они позволяют детям познакомиться с новой информацией; отработать и закрепить полученные знания, умения и навыки; повторить изученный материал.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Огромное внимание при подготовке детей к школе я уделяю здоровьесберегающим методам обучения, т.к. они являются основными в работе с детьми дошкольного возраста. Для их реализации во все элементы учебно-воспитательного процесса я активно включаю подвижные игры, которые способствуют поддержанию общего эмоционального тонуса в группе.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ребенка в школу важно, чтобы он имел подготовленную руку, владел зрительно-моторной координацией. Недостаточное развитие мелкой моторики рук у детей старшего дошкольного возраста в дальнейшем может привести к возникновению негативного отношения к учебе, тревожного состояния в школе, слабой эмоциональной - волевой сфере ребенка, ведь умение выполнять мелкие движения с предметами развивается именно в дошкольном возрасте. Важной частью работы по развитию мелкой моторики являются «пальчиковые игры и упражнения». В своей работе я использую такой прием, как выкладывание из счетных палочек, пуговиц, шнурков и т.д.- это очень интересный и эффективный вид работы по подготовке детей к обучению письму. При выполнении таких заданий у старших дошкольников развивается мелкая моторика рук, глазомер, творческое воображение, память.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работы по подготовке к школе в учебно-воспитательный процесс мною включаются театрализованные игры:</w:t>
      </w:r>
    </w:p>
    <w:p w:rsidR="00620FA6" w:rsidRPr="00A4422F" w:rsidRDefault="00620FA6" w:rsidP="00620FA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сюжетно-ролевые, в которых дети, основываясь на личном опыте, разыгрывают ситуации быта (на приёме у врача, на уроке в школе и пр.);</w:t>
      </w:r>
    </w:p>
    <w:p w:rsidR="00620FA6" w:rsidRPr="00A4422F" w:rsidRDefault="00620FA6" w:rsidP="00620FA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драматизации, где дети выполняют игровые действия исходя из указаний «режиссёра», то есть педагога или товарища (например, сценки по прочитанным сказкам, участие в тематических утренниках и пр.);</w:t>
      </w:r>
    </w:p>
    <w:p w:rsidR="00620FA6" w:rsidRPr="00A4422F" w:rsidRDefault="00620FA6" w:rsidP="00620FA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режиссёрские игры, то есть выполнение игровых действий на основе придуманного сюжета (например, разыгрывание спасения зайцев от наводнения в лесу на </w:t>
      </w:r>
      <w:proofErr w:type="spellStart"/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20FA6" w:rsidRPr="00A4422F" w:rsidRDefault="00620FA6" w:rsidP="00620FA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пальчиковые игры — упражнения на тренировку мелкой моторики, направленные на активизацию речевых центров.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Проигрывая разнообразные ситуации и сказочные сюжеты, дошкольники усваивают новые модели поведения, становятся более самостоятельными и уверенными в себе.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своей работе по подготовке детей к школе я часто использую информационно - коммуникационные технологии(ИКТ), что дает возможность мне сделать образовательный процесс более эффективным.</w:t>
      </w: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ИКТ значительно расширяют возможности предъявления учебной информации при подготовке детей к школе (</w:t>
      </w:r>
      <w:proofErr w:type="gramStart"/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: цвет, графика, звук позволяют воссоздать реальный предмет или явление)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Регулярно проводится работа, которая способствует успешной адаптации и социализации ребенка к условиям школьной жизни</w:t>
      </w:r>
      <w:r w:rsidRPr="00A442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A44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(выставка рисунков «Скоро в школу», беседа «Кто такой первоклассник?», рассматривание иллюстраций, чтение худ. литературы на школьную тему. Важную роль в процессе подготовки детей к школе играют родители</w:t>
      </w:r>
      <w:r w:rsidRPr="00A442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  <w:r w:rsidRPr="00A44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волнует вопрос, как обеспечить полноценное развитие ребенка в дошкольном возрасте, как правильно подготовить его к школе. Большую роль в просвещении родителей играет наглядная информация. Местом размещения этой информации в нашей группе служит уголок для родителей. На предыдущем родительском собрании мы обсуждали вопрос подготовки детей к школе, обратили внимание родителей на важность и значимость таких занятий с детьми.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Проводимая работа по подготовке детей</w:t>
      </w:r>
      <w:r w:rsidRPr="00A44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обучению в школе</w:t>
      </w:r>
      <w:r w:rsidRPr="00A44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хорошие результаты. Дети стали более уверенными, улучшилась мелкая моторика и координация движений руки, сформировались внимание, зрительная память, аккуратность, фантазия, образное мышление.</w:t>
      </w:r>
    </w:p>
    <w:p w:rsidR="00620FA6" w:rsidRPr="00A4422F" w:rsidRDefault="00620FA6" w:rsidP="00620F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ru-RU"/>
        </w:rPr>
      </w:pPr>
      <w:r w:rsidRPr="00A4422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«Ребенок – это не сосуд, который надо заполнить, а огонь, который надо зажечь». В этом и есть предназначение нас, педагогов!</w:t>
      </w:r>
    </w:p>
    <w:p w:rsidR="00F348BA" w:rsidRDefault="00F348BA" w:rsidP="00F348BA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bookmarkStart w:id="0" w:name="_GoBack"/>
      <w:bookmarkEnd w:id="0"/>
    </w:p>
    <w:sectPr w:rsidR="00F348BA" w:rsidSect="00F348BA">
      <w:pgSz w:w="11906" w:h="16838"/>
      <w:pgMar w:top="1135" w:right="850" w:bottom="1135" w:left="1701" w:header="708" w:footer="708" w:gutter="0"/>
      <w:pgBorders w:offsetFrom="page">
        <w:top w:val="stars" w:sz="11" w:space="24" w:color="auto"/>
        <w:left w:val="stars" w:sz="11" w:space="24" w:color="auto"/>
        <w:bottom w:val="stars" w:sz="11" w:space="24" w:color="auto"/>
        <w:right w:val="star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CC6"/>
    <w:multiLevelType w:val="multilevel"/>
    <w:tmpl w:val="3760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0191E"/>
    <w:multiLevelType w:val="multilevel"/>
    <w:tmpl w:val="905A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C2956"/>
    <w:multiLevelType w:val="multilevel"/>
    <w:tmpl w:val="E01C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59"/>
    <w:rsid w:val="000A288A"/>
    <w:rsid w:val="001A56DF"/>
    <w:rsid w:val="002542C5"/>
    <w:rsid w:val="0039300C"/>
    <w:rsid w:val="004F2A97"/>
    <w:rsid w:val="00506E29"/>
    <w:rsid w:val="00620FA6"/>
    <w:rsid w:val="006B6D00"/>
    <w:rsid w:val="00751D71"/>
    <w:rsid w:val="007F3C52"/>
    <w:rsid w:val="00960D59"/>
    <w:rsid w:val="00C16A18"/>
    <w:rsid w:val="00C96066"/>
    <w:rsid w:val="00DB5D54"/>
    <w:rsid w:val="00F348BA"/>
    <w:rsid w:val="00F5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5660"/>
  <w15:chartTrackingRefBased/>
  <w15:docId w15:val="{BFF4C2B6-10DC-45C7-80C9-84C19BEB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0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6E29"/>
  </w:style>
  <w:style w:type="paragraph" w:styleId="a3">
    <w:name w:val="Normal (Web)"/>
    <w:basedOn w:val="a"/>
    <w:uiPriority w:val="99"/>
    <w:semiHidden/>
    <w:unhideWhenUsed/>
    <w:rsid w:val="004F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6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12</cp:revision>
  <dcterms:created xsi:type="dcterms:W3CDTF">2024-12-14T16:26:00Z</dcterms:created>
  <dcterms:modified xsi:type="dcterms:W3CDTF">2025-04-30T10:59:00Z</dcterms:modified>
</cp:coreProperties>
</file>