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B6" w:rsidRDefault="00C173B6" w:rsidP="00C173B6">
      <w:pPr>
        <w:jc w:val="center"/>
        <w:rPr>
          <w:rFonts w:ascii="Times New Roman" w:hAnsi="Times New Roman" w:cs="Times New Roman"/>
          <w:b/>
          <w:bCs/>
          <w:sz w:val="28"/>
          <w:szCs w:val="28"/>
        </w:rPr>
      </w:pPr>
      <w:r>
        <w:rPr>
          <w:rFonts w:ascii="Times New Roman" w:hAnsi="Times New Roman" w:cs="Times New Roman"/>
          <w:b/>
          <w:bCs/>
          <w:sz w:val="28"/>
          <w:szCs w:val="28"/>
        </w:rPr>
        <w:t>МУНИЦИПАЛЬНОЕ БЮДЖЕТНОЕ ДОШКОЛЬНОЕ ОБРАЗОВАТЕЛЬНОЕ УЧРЕЖДЕНИЕ «РАЗДОЛЬНЕНСКИЙ ДЕТСКИЙ САД №1 «ЗВЁЗДОЧКА» РАЗДОЛЬНЕНСКОГО РАЙОНА РЕСПУБЛИКИ КРЫМ</w:t>
      </w:r>
    </w:p>
    <w:p w:rsidR="00C173B6" w:rsidRDefault="00C173B6" w:rsidP="00C173B6">
      <w:pPr>
        <w:jc w:val="center"/>
        <w:rPr>
          <w:rFonts w:ascii="Times New Roman" w:hAnsi="Times New Roman" w:cs="Times New Roman"/>
          <w:b/>
          <w:bCs/>
          <w:sz w:val="28"/>
          <w:szCs w:val="28"/>
        </w:rPr>
      </w:pPr>
    </w:p>
    <w:p w:rsidR="00C173B6" w:rsidRDefault="00C173B6" w:rsidP="00C173B6">
      <w:pPr>
        <w:jc w:val="center"/>
        <w:rPr>
          <w:rFonts w:ascii="Times New Roman" w:hAnsi="Times New Roman" w:cs="Times New Roman"/>
          <w:b/>
          <w:bCs/>
          <w:sz w:val="28"/>
          <w:szCs w:val="28"/>
        </w:rPr>
      </w:pPr>
    </w:p>
    <w:p w:rsidR="00C173B6" w:rsidRDefault="00C173B6" w:rsidP="00C173B6">
      <w:pPr>
        <w:jc w:val="center"/>
        <w:rPr>
          <w:rFonts w:ascii="Times New Roman" w:hAnsi="Times New Roman" w:cs="Times New Roman"/>
          <w:b/>
          <w:bCs/>
          <w:sz w:val="28"/>
          <w:szCs w:val="28"/>
        </w:rPr>
      </w:pPr>
    </w:p>
    <w:p w:rsidR="00C173B6" w:rsidRDefault="00C173B6" w:rsidP="00C173B6">
      <w:pPr>
        <w:jc w:val="center"/>
        <w:rPr>
          <w:rFonts w:ascii="Times New Roman" w:hAnsi="Times New Roman" w:cs="Times New Roman"/>
          <w:b/>
          <w:bCs/>
          <w:sz w:val="28"/>
          <w:szCs w:val="28"/>
        </w:rPr>
      </w:pPr>
    </w:p>
    <w:p w:rsidR="00C173B6" w:rsidRDefault="00C173B6" w:rsidP="00C173B6">
      <w:pPr>
        <w:jc w:val="center"/>
        <w:rPr>
          <w:rFonts w:ascii="Times New Roman" w:hAnsi="Times New Roman" w:cs="Times New Roman"/>
          <w:b/>
          <w:bCs/>
          <w:sz w:val="28"/>
          <w:szCs w:val="28"/>
        </w:rPr>
      </w:pPr>
    </w:p>
    <w:p w:rsidR="00C173B6" w:rsidRDefault="00C173B6" w:rsidP="00C173B6">
      <w:pPr>
        <w:jc w:val="center"/>
        <w:rPr>
          <w:rFonts w:ascii="Times New Roman" w:hAnsi="Times New Roman" w:cs="Times New Roman"/>
          <w:b/>
          <w:bCs/>
          <w:sz w:val="28"/>
          <w:szCs w:val="28"/>
        </w:rPr>
      </w:pPr>
    </w:p>
    <w:p w:rsidR="00C173B6" w:rsidRDefault="00C173B6" w:rsidP="00C173B6">
      <w:pPr>
        <w:jc w:val="center"/>
        <w:rPr>
          <w:rFonts w:ascii="Times New Roman" w:hAnsi="Times New Roman" w:cs="Times New Roman"/>
          <w:b/>
          <w:bCs/>
          <w:sz w:val="28"/>
          <w:szCs w:val="28"/>
        </w:rPr>
      </w:pPr>
    </w:p>
    <w:p w:rsidR="00C173B6" w:rsidRDefault="00C173B6" w:rsidP="00C173B6">
      <w:pPr>
        <w:jc w:val="center"/>
        <w:rPr>
          <w:rFonts w:ascii="Times New Roman" w:hAnsi="Times New Roman" w:cs="Times New Roman"/>
          <w:b/>
          <w:bCs/>
          <w:sz w:val="36"/>
          <w:szCs w:val="36"/>
        </w:rPr>
      </w:pPr>
      <w:r w:rsidRPr="00C173B6">
        <w:rPr>
          <w:rFonts w:ascii="Times New Roman" w:hAnsi="Times New Roman" w:cs="Times New Roman"/>
          <w:b/>
          <w:bCs/>
          <w:sz w:val="36"/>
          <w:szCs w:val="36"/>
        </w:rPr>
        <w:t xml:space="preserve">Проект </w:t>
      </w:r>
    </w:p>
    <w:p w:rsidR="00C173B6" w:rsidRDefault="00C173B6" w:rsidP="00C173B6">
      <w:pPr>
        <w:jc w:val="center"/>
        <w:rPr>
          <w:rFonts w:ascii="Times New Roman" w:hAnsi="Times New Roman" w:cs="Times New Roman"/>
          <w:b/>
          <w:bCs/>
          <w:sz w:val="36"/>
          <w:szCs w:val="36"/>
        </w:rPr>
      </w:pPr>
      <w:r w:rsidRPr="00C173B6">
        <w:rPr>
          <w:rFonts w:ascii="Times New Roman" w:hAnsi="Times New Roman" w:cs="Times New Roman"/>
          <w:b/>
          <w:bCs/>
          <w:sz w:val="36"/>
          <w:szCs w:val="36"/>
        </w:rPr>
        <w:t xml:space="preserve">«Занимательная </w:t>
      </w:r>
      <w:proofErr w:type="spellStart"/>
      <w:r w:rsidRPr="00C173B6">
        <w:rPr>
          <w:rFonts w:ascii="Times New Roman" w:hAnsi="Times New Roman" w:cs="Times New Roman"/>
          <w:b/>
          <w:bCs/>
          <w:sz w:val="36"/>
          <w:szCs w:val="36"/>
        </w:rPr>
        <w:t>сенсорика</w:t>
      </w:r>
      <w:proofErr w:type="spellEnd"/>
      <w:r w:rsidRPr="00C173B6">
        <w:rPr>
          <w:rFonts w:ascii="Times New Roman" w:hAnsi="Times New Roman" w:cs="Times New Roman"/>
          <w:b/>
          <w:bCs/>
          <w:sz w:val="36"/>
          <w:szCs w:val="36"/>
        </w:rPr>
        <w:t>»</w:t>
      </w:r>
    </w:p>
    <w:p w:rsidR="00C173B6" w:rsidRDefault="00C173B6" w:rsidP="00C173B6">
      <w:pPr>
        <w:jc w:val="center"/>
        <w:rPr>
          <w:rFonts w:ascii="Times New Roman" w:hAnsi="Times New Roman" w:cs="Times New Roman"/>
          <w:b/>
          <w:bCs/>
          <w:sz w:val="36"/>
          <w:szCs w:val="36"/>
        </w:rPr>
      </w:pPr>
    </w:p>
    <w:p w:rsidR="00C173B6" w:rsidRDefault="00C173B6" w:rsidP="00C173B6">
      <w:pPr>
        <w:jc w:val="center"/>
        <w:rPr>
          <w:rFonts w:ascii="Times New Roman" w:hAnsi="Times New Roman" w:cs="Times New Roman"/>
          <w:b/>
          <w:bCs/>
          <w:sz w:val="36"/>
          <w:szCs w:val="36"/>
        </w:rPr>
      </w:pPr>
    </w:p>
    <w:p w:rsidR="00C173B6" w:rsidRDefault="00C173B6" w:rsidP="00C173B6">
      <w:pPr>
        <w:jc w:val="center"/>
        <w:rPr>
          <w:rFonts w:ascii="Times New Roman" w:hAnsi="Times New Roman" w:cs="Times New Roman"/>
          <w:b/>
          <w:bCs/>
          <w:sz w:val="36"/>
          <w:szCs w:val="36"/>
        </w:rPr>
      </w:pPr>
    </w:p>
    <w:p w:rsidR="00C173B6" w:rsidRDefault="00C173B6" w:rsidP="00C173B6">
      <w:pPr>
        <w:jc w:val="center"/>
        <w:rPr>
          <w:rFonts w:ascii="Times New Roman" w:hAnsi="Times New Roman" w:cs="Times New Roman"/>
          <w:b/>
          <w:bCs/>
          <w:sz w:val="36"/>
          <w:szCs w:val="36"/>
        </w:rPr>
      </w:pPr>
    </w:p>
    <w:p w:rsidR="00C173B6" w:rsidRDefault="00C173B6" w:rsidP="00C173B6">
      <w:pPr>
        <w:jc w:val="center"/>
        <w:rPr>
          <w:rFonts w:ascii="Times New Roman" w:hAnsi="Times New Roman" w:cs="Times New Roman"/>
          <w:b/>
          <w:bCs/>
          <w:sz w:val="36"/>
          <w:szCs w:val="36"/>
        </w:rPr>
      </w:pPr>
    </w:p>
    <w:p w:rsidR="00C173B6" w:rsidRDefault="00C173B6" w:rsidP="00C173B6">
      <w:pPr>
        <w:jc w:val="center"/>
        <w:rPr>
          <w:rFonts w:ascii="Times New Roman" w:hAnsi="Times New Roman" w:cs="Times New Roman"/>
          <w:b/>
          <w:bCs/>
          <w:sz w:val="36"/>
          <w:szCs w:val="36"/>
        </w:rPr>
      </w:pPr>
    </w:p>
    <w:p w:rsidR="00C173B6" w:rsidRDefault="00C173B6" w:rsidP="00C173B6">
      <w:pPr>
        <w:jc w:val="center"/>
        <w:rPr>
          <w:rFonts w:ascii="Times New Roman" w:hAnsi="Times New Roman" w:cs="Times New Roman"/>
          <w:b/>
          <w:bCs/>
          <w:sz w:val="36"/>
          <w:szCs w:val="36"/>
        </w:rPr>
      </w:pPr>
    </w:p>
    <w:p w:rsidR="00C173B6" w:rsidRDefault="00C173B6" w:rsidP="00C173B6">
      <w:pPr>
        <w:jc w:val="center"/>
        <w:rPr>
          <w:rFonts w:ascii="Times New Roman" w:hAnsi="Times New Roman" w:cs="Times New Roman"/>
          <w:b/>
          <w:bCs/>
          <w:sz w:val="36"/>
          <w:szCs w:val="36"/>
        </w:rPr>
      </w:pPr>
    </w:p>
    <w:p w:rsidR="00C173B6" w:rsidRDefault="00C173B6" w:rsidP="00C173B6">
      <w:pPr>
        <w:jc w:val="center"/>
        <w:rPr>
          <w:rFonts w:ascii="Times New Roman" w:hAnsi="Times New Roman" w:cs="Times New Roman"/>
          <w:b/>
          <w:bCs/>
          <w:sz w:val="36"/>
          <w:szCs w:val="36"/>
        </w:rPr>
      </w:pPr>
    </w:p>
    <w:p w:rsidR="00C173B6" w:rsidRDefault="00C173B6" w:rsidP="00C173B6">
      <w:pPr>
        <w:jc w:val="center"/>
        <w:rPr>
          <w:rFonts w:ascii="Times New Roman" w:hAnsi="Times New Roman" w:cs="Times New Roman"/>
          <w:b/>
          <w:bCs/>
          <w:sz w:val="36"/>
          <w:szCs w:val="36"/>
        </w:rPr>
      </w:pPr>
    </w:p>
    <w:p w:rsidR="00C173B6" w:rsidRDefault="00C173B6" w:rsidP="00C173B6">
      <w:pPr>
        <w:jc w:val="center"/>
        <w:rPr>
          <w:rFonts w:ascii="Times New Roman" w:hAnsi="Times New Roman" w:cs="Times New Roman"/>
          <w:b/>
          <w:bCs/>
          <w:sz w:val="36"/>
          <w:szCs w:val="36"/>
        </w:rPr>
      </w:pPr>
    </w:p>
    <w:p w:rsidR="00C173B6" w:rsidRPr="00C173B6" w:rsidRDefault="00C173B6" w:rsidP="00C173B6">
      <w:pPr>
        <w:jc w:val="right"/>
        <w:rPr>
          <w:rFonts w:ascii="Times New Roman" w:hAnsi="Times New Roman" w:cs="Times New Roman"/>
          <w:b/>
          <w:bCs/>
          <w:sz w:val="28"/>
          <w:szCs w:val="28"/>
        </w:rPr>
      </w:pPr>
      <w:r w:rsidRPr="00C173B6">
        <w:rPr>
          <w:rFonts w:ascii="Times New Roman" w:hAnsi="Times New Roman" w:cs="Times New Roman"/>
          <w:b/>
          <w:bCs/>
          <w:sz w:val="28"/>
          <w:szCs w:val="28"/>
        </w:rPr>
        <w:t>Подготовила: Гончар О.В.</w:t>
      </w:r>
    </w:p>
    <w:p w:rsidR="00C173B6" w:rsidRDefault="00C173B6" w:rsidP="00C173B6">
      <w:pPr>
        <w:spacing w:line="240" w:lineRule="auto"/>
        <w:jc w:val="center"/>
        <w:rPr>
          <w:b/>
          <w:bCs/>
        </w:rPr>
      </w:pPr>
      <w:proofErr w:type="spellStart"/>
      <w:r>
        <w:rPr>
          <w:b/>
          <w:bCs/>
        </w:rPr>
        <w:t>п.Раздольное</w:t>
      </w:r>
      <w:proofErr w:type="spellEnd"/>
    </w:p>
    <w:p w:rsidR="00C173B6" w:rsidRDefault="00C173B6" w:rsidP="00C173B6">
      <w:pPr>
        <w:spacing w:line="240" w:lineRule="auto"/>
        <w:jc w:val="center"/>
        <w:rPr>
          <w:b/>
          <w:bCs/>
        </w:rPr>
      </w:pPr>
      <w:r>
        <w:rPr>
          <w:b/>
          <w:bCs/>
        </w:rPr>
        <w:t>2021-2022г.</w:t>
      </w:r>
    </w:p>
    <w:p w:rsidR="00C82B80" w:rsidRDefault="00C82B80" w:rsidP="00366281">
      <w:pPr>
        <w:spacing w:line="276" w:lineRule="auto"/>
        <w:contextualSpacing/>
        <w:jc w:val="both"/>
        <w:rPr>
          <w:rFonts w:ascii="Times New Roman" w:hAnsi="Times New Roman" w:cs="Times New Roman"/>
          <w:b/>
          <w:bCs/>
          <w:sz w:val="28"/>
          <w:szCs w:val="28"/>
        </w:rPr>
      </w:pPr>
    </w:p>
    <w:p w:rsidR="00C173B6" w:rsidRPr="00366281" w:rsidRDefault="00C173B6" w:rsidP="00616052">
      <w:pPr>
        <w:spacing w:line="276" w:lineRule="auto"/>
        <w:contextualSpacing/>
        <w:jc w:val="center"/>
        <w:rPr>
          <w:rFonts w:ascii="Times New Roman" w:hAnsi="Times New Roman" w:cs="Times New Roman"/>
          <w:sz w:val="28"/>
          <w:szCs w:val="28"/>
        </w:rPr>
      </w:pPr>
      <w:r w:rsidRPr="00366281">
        <w:rPr>
          <w:rFonts w:ascii="Times New Roman" w:hAnsi="Times New Roman" w:cs="Times New Roman"/>
          <w:b/>
          <w:bCs/>
          <w:sz w:val="28"/>
          <w:szCs w:val="28"/>
        </w:rPr>
        <w:lastRenderedPageBreak/>
        <w:t>Введение</w:t>
      </w:r>
    </w:p>
    <w:p w:rsidR="00C173B6" w:rsidRPr="00366281" w:rsidRDefault="00C173B6" w:rsidP="00366281">
      <w:pPr>
        <w:spacing w:line="276" w:lineRule="auto"/>
        <w:ind w:firstLine="708"/>
        <w:contextualSpacing/>
        <w:jc w:val="both"/>
        <w:rPr>
          <w:rFonts w:ascii="Times New Roman" w:hAnsi="Times New Roman" w:cs="Times New Roman"/>
          <w:sz w:val="28"/>
          <w:szCs w:val="28"/>
        </w:rPr>
      </w:pPr>
      <w:r w:rsidRPr="00366281">
        <w:rPr>
          <w:rFonts w:ascii="Times New Roman" w:hAnsi="Times New Roman" w:cs="Times New Roman"/>
          <w:sz w:val="28"/>
          <w:szCs w:val="28"/>
        </w:rPr>
        <w:t>Раннее детство - особый период становления органов и систем и, прежде всего, функции мозга. Ранний возраст - самое благоприятное время для сенсорного воспитания, без которого невозможно нормальное формирование умственных способностей ребенка. Этот период важен для совершенствования деятельности органов чувств, накопления представлений об окружающем мире распознавания творческих способностей.</w:t>
      </w:r>
    </w:p>
    <w:p w:rsidR="00C173B6" w:rsidRPr="00366281" w:rsidRDefault="00C173B6" w:rsidP="00366281">
      <w:pPr>
        <w:spacing w:line="276" w:lineRule="auto"/>
        <w:ind w:firstLine="708"/>
        <w:contextualSpacing/>
        <w:jc w:val="both"/>
        <w:rPr>
          <w:rFonts w:ascii="Times New Roman" w:hAnsi="Times New Roman" w:cs="Times New Roman"/>
          <w:sz w:val="28"/>
          <w:szCs w:val="28"/>
        </w:rPr>
      </w:pPr>
      <w:r w:rsidRPr="00366281">
        <w:rPr>
          <w:rFonts w:ascii="Times New Roman" w:hAnsi="Times New Roman" w:cs="Times New Roman"/>
          <w:sz w:val="28"/>
          <w:szCs w:val="28"/>
        </w:rPr>
        <w:t>Сенсорное развитие ребенка раннего возраста – это формирование новых, не существующих у ребенка ранее сенсорных процессов и свойств (ощущений, восприятий, представлений);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и вкусе и т.д.</w:t>
      </w:r>
    </w:p>
    <w:p w:rsidR="00C173B6" w:rsidRPr="00366281" w:rsidRDefault="00C173B6" w:rsidP="00366281">
      <w:pPr>
        <w:spacing w:line="276" w:lineRule="auto"/>
        <w:ind w:firstLine="708"/>
        <w:contextualSpacing/>
        <w:jc w:val="both"/>
        <w:rPr>
          <w:rFonts w:ascii="Times New Roman" w:hAnsi="Times New Roman" w:cs="Times New Roman"/>
          <w:sz w:val="28"/>
          <w:szCs w:val="28"/>
        </w:rPr>
      </w:pPr>
      <w:r w:rsidRPr="00366281">
        <w:rPr>
          <w:rFonts w:ascii="Times New Roman" w:hAnsi="Times New Roman" w:cs="Times New Roman"/>
          <w:sz w:val="28"/>
          <w:szCs w:val="28"/>
        </w:rPr>
        <w:t>Проблема повышения уровня познавательной деятельности дошкольников, которая базируется на сенсорном развитии, на всех этапах развития образования, была одной из актуальных, так как это является необходимым условием формирования умственных качеств личности.</w:t>
      </w:r>
    </w:p>
    <w:p w:rsidR="00C173B6" w:rsidRPr="00366281" w:rsidRDefault="00C173B6" w:rsidP="00366281">
      <w:pPr>
        <w:spacing w:line="276" w:lineRule="auto"/>
        <w:ind w:firstLine="708"/>
        <w:contextualSpacing/>
        <w:jc w:val="both"/>
        <w:rPr>
          <w:rFonts w:ascii="Times New Roman" w:hAnsi="Times New Roman" w:cs="Times New Roman"/>
          <w:sz w:val="28"/>
          <w:szCs w:val="28"/>
        </w:rPr>
      </w:pPr>
      <w:r w:rsidRPr="00366281">
        <w:rPr>
          <w:rFonts w:ascii="Times New Roman" w:hAnsi="Times New Roman" w:cs="Times New Roman"/>
          <w:sz w:val="28"/>
          <w:szCs w:val="28"/>
        </w:rPr>
        <w:t>Главной целью дошкольного учреждения является «всестороннее развитие личности ребенка»: развитие его мотивационной сферы, интеллектуальных и творческих сил, качеств личности.</w:t>
      </w:r>
    </w:p>
    <w:p w:rsidR="00C173B6" w:rsidRPr="00366281" w:rsidRDefault="00C173B6" w:rsidP="00366281">
      <w:pPr>
        <w:spacing w:line="276" w:lineRule="auto"/>
        <w:contextualSpacing/>
        <w:jc w:val="both"/>
        <w:rPr>
          <w:rFonts w:ascii="Times New Roman" w:hAnsi="Times New Roman" w:cs="Times New Roman"/>
          <w:sz w:val="28"/>
          <w:szCs w:val="28"/>
        </w:rPr>
      </w:pPr>
      <w:r w:rsidRPr="00366281">
        <w:rPr>
          <w:rFonts w:ascii="Times New Roman" w:hAnsi="Times New Roman" w:cs="Times New Roman"/>
          <w:sz w:val="28"/>
          <w:szCs w:val="28"/>
        </w:rPr>
        <w:t>Сенсорное развитие у детей раннего возраста в соответствии с ФГОС ДО наиболее успешно прослеживается в различных образовательных областях:</w:t>
      </w:r>
    </w:p>
    <w:p w:rsidR="00C173B6" w:rsidRPr="00366281" w:rsidRDefault="00C173B6" w:rsidP="00366281">
      <w:pPr>
        <w:spacing w:line="276" w:lineRule="auto"/>
        <w:contextualSpacing/>
        <w:jc w:val="both"/>
        <w:rPr>
          <w:rFonts w:ascii="Times New Roman" w:hAnsi="Times New Roman" w:cs="Times New Roman"/>
          <w:sz w:val="28"/>
          <w:szCs w:val="28"/>
        </w:rPr>
      </w:pPr>
      <w:r w:rsidRPr="00366281">
        <w:rPr>
          <w:rFonts w:ascii="Times New Roman" w:hAnsi="Times New Roman" w:cs="Times New Roman"/>
          <w:sz w:val="28"/>
          <w:szCs w:val="28"/>
        </w:rPr>
        <w:t>1. Социально-коммуникативное развитие происходит через развитие общения и взаимодействия ребенка с взрослым и сверстниками в дидактических играх.</w:t>
      </w:r>
    </w:p>
    <w:p w:rsidR="00C173B6" w:rsidRPr="00366281" w:rsidRDefault="00C173B6" w:rsidP="00366281">
      <w:pPr>
        <w:spacing w:line="276" w:lineRule="auto"/>
        <w:contextualSpacing/>
        <w:jc w:val="both"/>
        <w:rPr>
          <w:rFonts w:ascii="Times New Roman" w:hAnsi="Times New Roman" w:cs="Times New Roman"/>
          <w:sz w:val="28"/>
          <w:szCs w:val="28"/>
        </w:rPr>
      </w:pPr>
      <w:r w:rsidRPr="00366281">
        <w:rPr>
          <w:rFonts w:ascii="Times New Roman" w:hAnsi="Times New Roman" w:cs="Times New Roman"/>
          <w:sz w:val="28"/>
          <w:szCs w:val="28"/>
        </w:rPr>
        <w:t>2. Познавательное развитие происходит через формирование первичных сенсорных представлений об эталонах цвета, формы, величины, вкусе, звучании, количестве, части и целом.</w:t>
      </w:r>
    </w:p>
    <w:p w:rsidR="00C173B6" w:rsidRPr="00366281" w:rsidRDefault="00C82B80" w:rsidP="00366281">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00C173B6" w:rsidRPr="00366281">
        <w:rPr>
          <w:rFonts w:ascii="Times New Roman" w:hAnsi="Times New Roman" w:cs="Times New Roman"/>
          <w:sz w:val="28"/>
          <w:szCs w:val="28"/>
        </w:rPr>
        <w:t>Речевое развитие – через обогащение активного словаря.</w:t>
      </w:r>
    </w:p>
    <w:p w:rsidR="00C173B6" w:rsidRPr="00366281" w:rsidRDefault="00C82B80" w:rsidP="00366281">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4.</w:t>
      </w:r>
      <w:r w:rsidR="00C173B6" w:rsidRPr="00366281">
        <w:rPr>
          <w:rFonts w:ascii="Times New Roman" w:hAnsi="Times New Roman" w:cs="Times New Roman"/>
          <w:sz w:val="28"/>
          <w:szCs w:val="28"/>
        </w:rPr>
        <w:t>Художественно-эстетическое развитие – развитие сенсорного восприятия.</w:t>
      </w:r>
    </w:p>
    <w:p w:rsidR="00C173B6" w:rsidRPr="00366281" w:rsidRDefault="00C173B6" w:rsidP="00366281">
      <w:pPr>
        <w:spacing w:line="276" w:lineRule="auto"/>
        <w:contextualSpacing/>
        <w:jc w:val="both"/>
        <w:rPr>
          <w:rFonts w:ascii="Times New Roman" w:hAnsi="Times New Roman" w:cs="Times New Roman"/>
          <w:sz w:val="28"/>
          <w:szCs w:val="28"/>
        </w:rPr>
      </w:pPr>
      <w:r w:rsidRPr="00366281">
        <w:rPr>
          <w:rFonts w:ascii="Times New Roman" w:hAnsi="Times New Roman" w:cs="Times New Roman"/>
          <w:sz w:val="28"/>
          <w:szCs w:val="28"/>
        </w:rPr>
        <w:t>5.Физическое развитие – через развитие мелкой моторики обеих рук.</w:t>
      </w:r>
    </w:p>
    <w:p w:rsidR="00C173B6" w:rsidRPr="00366281" w:rsidRDefault="00C173B6" w:rsidP="00366281">
      <w:pPr>
        <w:spacing w:line="276" w:lineRule="auto"/>
        <w:ind w:firstLine="708"/>
        <w:contextualSpacing/>
        <w:jc w:val="both"/>
        <w:rPr>
          <w:rFonts w:ascii="Times New Roman" w:hAnsi="Times New Roman" w:cs="Times New Roman"/>
          <w:sz w:val="28"/>
          <w:szCs w:val="28"/>
        </w:rPr>
      </w:pPr>
      <w:r w:rsidRPr="00366281">
        <w:rPr>
          <w:rFonts w:ascii="Times New Roman" w:hAnsi="Times New Roman" w:cs="Times New Roman"/>
          <w:sz w:val="28"/>
          <w:szCs w:val="28"/>
        </w:rPr>
        <w:t>Сенсорный, чувственный опыт служит источником познания мира. В раннем детстве ребенок особенно чувствителен к сенсорным воздействиям. Упущения в формировании сенсорной сферы ребенка на ранних этапах его развития компенсируются с трудом, а порой невосполнимы.</w:t>
      </w:r>
    </w:p>
    <w:p w:rsidR="00C173B6" w:rsidRPr="00366281" w:rsidRDefault="00C173B6" w:rsidP="00366281">
      <w:pPr>
        <w:spacing w:line="276" w:lineRule="auto"/>
        <w:ind w:firstLine="708"/>
        <w:contextualSpacing/>
        <w:jc w:val="both"/>
        <w:rPr>
          <w:rFonts w:ascii="Times New Roman" w:hAnsi="Times New Roman" w:cs="Times New Roman"/>
          <w:sz w:val="28"/>
          <w:szCs w:val="28"/>
        </w:rPr>
      </w:pPr>
      <w:r w:rsidRPr="00366281">
        <w:rPr>
          <w:rFonts w:ascii="Times New Roman" w:hAnsi="Times New Roman" w:cs="Times New Roman"/>
          <w:sz w:val="28"/>
          <w:szCs w:val="28"/>
        </w:rPr>
        <w:t xml:space="preserve">Поэтому значение сенсорного развития в раннем возрасте трудно переоценить. Именно этот возраст наиболее благоприятен для совершенствования деятельности органов чувств, накопления представлений об окружающем мире. Сенсорное развитие, одно из важнейших направлений в раннем возрасте. Сенсорное восприятие направлено на то, чтобы научить детей полно, точно и расчленено воспринимать предметы, их разнообразные свойства и отношения. С восприятия </w:t>
      </w:r>
      <w:r w:rsidRPr="00366281">
        <w:rPr>
          <w:rFonts w:ascii="Times New Roman" w:hAnsi="Times New Roman" w:cs="Times New Roman"/>
          <w:sz w:val="28"/>
          <w:szCs w:val="28"/>
        </w:rPr>
        <w:lastRenderedPageBreak/>
        <w:t>предметов и явлений окружающего мира начинается познание. Все другие формы познания – запоминание, мышление, воображение – строятся на основе образов восприятия, являются результатом их переработки. Поэтому нормальное умственное развитие невозможно без опоры на полноценное восприятие. Сенсорное развитие составляет фундамент общего умственного развития ребенка, имеет самостоятельное значение, т.к. полноценное восприятие необходимо для успешного обучения.</w:t>
      </w:r>
    </w:p>
    <w:p w:rsidR="00C173B6" w:rsidRPr="00366281" w:rsidRDefault="00C173B6" w:rsidP="00366281">
      <w:pPr>
        <w:spacing w:line="276" w:lineRule="auto"/>
        <w:ind w:firstLine="708"/>
        <w:contextualSpacing/>
        <w:jc w:val="both"/>
        <w:rPr>
          <w:rFonts w:ascii="Times New Roman" w:hAnsi="Times New Roman" w:cs="Times New Roman"/>
          <w:sz w:val="28"/>
          <w:szCs w:val="28"/>
        </w:rPr>
      </w:pPr>
      <w:r w:rsidRPr="00366281">
        <w:rPr>
          <w:rFonts w:ascii="Times New Roman" w:hAnsi="Times New Roman" w:cs="Times New Roman"/>
          <w:sz w:val="28"/>
          <w:szCs w:val="28"/>
        </w:rPr>
        <w:t>Сенсорное воспитание у детей раннего возраста наиболее успешно осуществляется в условиях различных дидактических игр. Осваивая сенсорный опыт стихийно, без систематического руководства со стороны взрослых, ребенок длительно идет путем проб и ошибок. И только посредством различных дидактических игр ребенку наиболее легко усвоить признаки предметов.</w:t>
      </w:r>
    </w:p>
    <w:p w:rsidR="00C173B6" w:rsidRPr="00366281" w:rsidRDefault="00C173B6" w:rsidP="00366281">
      <w:pPr>
        <w:spacing w:line="276" w:lineRule="auto"/>
        <w:ind w:firstLine="708"/>
        <w:contextualSpacing/>
        <w:jc w:val="both"/>
        <w:rPr>
          <w:rFonts w:ascii="Times New Roman" w:hAnsi="Times New Roman" w:cs="Times New Roman"/>
          <w:sz w:val="28"/>
          <w:szCs w:val="28"/>
        </w:rPr>
      </w:pPr>
      <w:r w:rsidRPr="00366281">
        <w:rPr>
          <w:rFonts w:ascii="Times New Roman" w:hAnsi="Times New Roman" w:cs="Times New Roman"/>
          <w:sz w:val="28"/>
          <w:szCs w:val="28"/>
        </w:rPr>
        <w:t>Под сенсорным воспитанием в педагогике понимается система педагогических воздействий, направленных на формирование способов чувственного познания и совершенствования ощущений и восприятий.</w:t>
      </w:r>
    </w:p>
    <w:p w:rsidR="00C173B6" w:rsidRPr="00366281" w:rsidRDefault="00C173B6" w:rsidP="00366281">
      <w:pPr>
        <w:spacing w:line="276" w:lineRule="auto"/>
        <w:ind w:firstLine="708"/>
        <w:contextualSpacing/>
        <w:jc w:val="both"/>
        <w:rPr>
          <w:rFonts w:ascii="Times New Roman" w:hAnsi="Times New Roman" w:cs="Times New Roman"/>
          <w:sz w:val="28"/>
          <w:szCs w:val="28"/>
        </w:rPr>
      </w:pPr>
      <w:r w:rsidRPr="00366281">
        <w:rPr>
          <w:rFonts w:ascii="Times New Roman" w:hAnsi="Times New Roman" w:cs="Times New Roman"/>
          <w:sz w:val="28"/>
          <w:szCs w:val="28"/>
        </w:rPr>
        <w:t>Сенсорное воспитание, направленное на формирование полноценного восприятия окружающей действительности, служит основой познания мира, первой ступенью которой является чувственный опыт. Успешность умственного, эстетического и нравственного воспитания в значительной степени зависит от уровня сенсорного развития детей, т.е. насколько ребенок видит, слышит, осязает окружающее. В настоящее время реализуется новая концепция дошкольного воспитания, идет поиск неординарных, альтернативных путей, внедряются новые технологии, развивающие методики. Однако, при этом из поля зрения теоретиков и практиков дошкольного воспитания выпадают ценные идеи, опыт, накопленный во второй половине 20-го века в отечественной дошкольной педагогике по вопросам сенсорного воспитания детей раннего возраста и роли сенсорного воспитания в процессе формирования и всестороннего развития личности ребенка.</w:t>
      </w:r>
    </w:p>
    <w:p w:rsidR="00C173B6" w:rsidRPr="00C173B6" w:rsidRDefault="00C173B6" w:rsidP="00C173B6">
      <w:r w:rsidRPr="00C173B6">
        <w:br/>
      </w:r>
    </w:p>
    <w:p w:rsidR="00C173B6" w:rsidRPr="00C173B6" w:rsidRDefault="00C173B6" w:rsidP="00C173B6">
      <w:r w:rsidRPr="00C173B6">
        <w:br/>
      </w:r>
    </w:p>
    <w:p w:rsidR="00C173B6" w:rsidRPr="00C173B6" w:rsidRDefault="00C173B6" w:rsidP="00C173B6">
      <w:r w:rsidRPr="00C173B6">
        <w:br/>
      </w:r>
    </w:p>
    <w:p w:rsidR="00C173B6" w:rsidRPr="00C173B6" w:rsidRDefault="00C173B6" w:rsidP="00C173B6">
      <w:r w:rsidRPr="00C173B6">
        <w:br/>
      </w:r>
    </w:p>
    <w:p w:rsidR="00C173B6" w:rsidRPr="00C173B6" w:rsidRDefault="00C173B6" w:rsidP="00C173B6">
      <w:r w:rsidRPr="00C173B6">
        <w:br/>
      </w:r>
    </w:p>
    <w:p w:rsidR="00C173B6" w:rsidRPr="00C173B6" w:rsidRDefault="00C173B6" w:rsidP="00C173B6">
      <w:r w:rsidRPr="00C173B6">
        <w:br/>
      </w:r>
    </w:p>
    <w:p w:rsidR="00C173B6" w:rsidRPr="0070361B" w:rsidRDefault="00C173B6" w:rsidP="0070361B">
      <w:pPr>
        <w:spacing w:line="276" w:lineRule="auto"/>
        <w:rPr>
          <w:rFonts w:ascii="Times New Roman" w:hAnsi="Times New Roman" w:cs="Times New Roman"/>
          <w:sz w:val="28"/>
          <w:szCs w:val="28"/>
        </w:rPr>
      </w:pPr>
      <w:r w:rsidRPr="0070361B">
        <w:rPr>
          <w:rFonts w:ascii="Times New Roman" w:hAnsi="Times New Roman" w:cs="Times New Roman"/>
          <w:b/>
          <w:bCs/>
          <w:sz w:val="28"/>
          <w:szCs w:val="28"/>
        </w:rPr>
        <w:lastRenderedPageBreak/>
        <w:t>ПАСПОРТ ПРОЕКТА.</w:t>
      </w:r>
    </w:p>
    <w:p w:rsidR="00C173B6" w:rsidRPr="0070361B" w:rsidRDefault="00C173B6" w:rsidP="00A97C8C">
      <w:pPr>
        <w:spacing w:line="276" w:lineRule="auto"/>
        <w:contextualSpacing/>
        <w:jc w:val="both"/>
        <w:rPr>
          <w:rFonts w:ascii="Times New Roman" w:hAnsi="Times New Roman" w:cs="Times New Roman"/>
          <w:sz w:val="28"/>
          <w:szCs w:val="28"/>
        </w:rPr>
      </w:pPr>
      <w:r w:rsidRPr="0070361B">
        <w:rPr>
          <w:rFonts w:ascii="Times New Roman" w:hAnsi="Times New Roman" w:cs="Times New Roman"/>
          <w:sz w:val="28"/>
          <w:szCs w:val="28"/>
          <w:u w:val="single"/>
        </w:rPr>
        <w:t>Тип проекта:</w:t>
      </w:r>
      <w:r w:rsidRPr="0070361B">
        <w:rPr>
          <w:rFonts w:ascii="Times New Roman" w:hAnsi="Times New Roman" w:cs="Times New Roman"/>
          <w:sz w:val="28"/>
          <w:szCs w:val="28"/>
        </w:rPr>
        <w:t> познавательно –игровой</w:t>
      </w:r>
    </w:p>
    <w:p w:rsidR="00C173B6" w:rsidRPr="0070361B" w:rsidRDefault="00C173B6" w:rsidP="00A97C8C">
      <w:pPr>
        <w:spacing w:line="276" w:lineRule="auto"/>
        <w:contextualSpacing/>
        <w:jc w:val="both"/>
        <w:rPr>
          <w:rFonts w:ascii="Times New Roman" w:hAnsi="Times New Roman" w:cs="Times New Roman"/>
          <w:sz w:val="28"/>
          <w:szCs w:val="28"/>
        </w:rPr>
      </w:pPr>
      <w:r w:rsidRPr="0070361B">
        <w:rPr>
          <w:rFonts w:ascii="Times New Roman" w:hAnsi="Times New Roman" w:cs="Times New Roman"/>
          <w:sz w:val="28"/>
          <w:szCs w:val="28"/>
          <w:u w:val="single"/>
        </w:rPr>
        <w:t>По количеству участников:</w:t>
      </w:r>
      <w:r w:rsidR="0070361B">
        <w:rPr>
          <w:rFonts w:ascii="Times New Roman" w:hAnsi="Times New Roman" w:cs="Times New Roman"/>
          <w:sz w:val="28"/>
          <w:szCs w:val="28"/>
        </w:rPr>
        <w:t> групповой, 16</w:t>
      </w:r>
      <w:r w:rsidRPr="0070361B">
        <w:rPr>
          <w:rFonts w:ascii="Times New Roman" w:hAnsi="Times New Roman" w:cs="Times New Roman"/>
          <w:sz w:val="28"/>
          <w:szCs w:val="28"/>
        </w:rPr>
        <w:t xml:space="preserve"> человек;</w:t>
      </w:r>
    </w:p>
    <w:p w:rsidR="00C173B6" w:rsidRPr="0070361B" w:rsidRDefault="0070361B" w:rsidP="00A97C8C">
      <w:pPr>
        <w:spacing w:line="276" w:lineRule="auto"/>
        <w:contextualSpacing/>
        <w:jc w:val="both"/>
        <w:rPr>
          <w:rFonts w:ascii="Times New Roman" w:hAnsi="Times New Roman" w:cs="Times New Roman"/>
          <w:sz w:val="28"/>
          <w:szCs w:val="28"/>
          <w:u w:val="single"/>
        </w:rPr>
      </w:pPr>
      <w:r w:rsidRPr="0070361B">
        <w:rPr>
          <w:rFonts w:ascii="Times New Roman" w:hAnsi="Times New Roman" w:cs="Times New Roman"/>
          <w:sz w:val="28"/>
          <w:szCs w:val="28"/>
          <w:u w:val="single"/>
        </w:rPr>
        <w:t>Сроки реализации</w:t>
      </w:r>
      <w:r w:rsidR="00C173B6" w:rsidRPr="0070361B">
        <w:rPr>
          <w:rFonts w:ascii="Times New Roman" w:hAnsi="Times New Roman" w:cs="Times New Roman"/>
          <w:sz w:val="28"/>
          <w:szCs w:val="28"/>
        </w:rPr>
        <w:t>:</w:t>
      </w:r>
      <w:r w:rsidR="00366281" w:rsidRPr="0070361B">
        <w:rPr>
          <w:rFonts w:ascii="Times New Roman" w:hAnsi="Times New Roman" w:cs="Times New Roman"/>
          <w:sz w:val="28"/>
          <w:szCs w:val="28"/>
        </w:rPr>
        <w:t xml:space="preserve"> </w:t>
      </w:r>
      <w:r w:rsidRPr="0070361B">
        <w:rPr>
          <w:rFonts w:ascii="Times New Roman" w:hAnsi="Times New Roman" w:cs="Times New Roman"/>
          <w:sz w:val="28"/>
          <w:szCs w:val="28"/>
        </w:rPr>
        <w:t>долгосрочный: октябрь 2021-май 2022г.</w:t>
      </w:r>
    </w:p>
    <w:p w:rsidR="00C173B6" w:rsidRDefault="00C173B6" w:rsidP="00A97C8C">
      <w:pPr>
        <w:spacing w:line="276" w:lineRule="auto"/>
        <w:contextualSpacing/>
        <w:jc w:val="both"/>
        <w:rPr>
          <w:rFonts w:ascii="Times New Roman" w:hAnsi="Times New Roman" w:cs="Times New Roman"/>
          <w:sz w:val="28"/>
          <w:szCs w:val="28"/>
        </w:rPr>
      </w:pPr>
      <w:r w:rsidRPr="0070361B">
        <w:rPr>
          <w:rFonts w:ascii="Times New Roman" w:hAnsi="Times New Roman" w:cs="Times New Roman"/>
          <w:sz w:val="28"/>
          <w:szCs w:val="28"/>
          <w:u w:val="single"/>
        </w:rPr>
        <w:t>Участники проекта</w:t>
      </w:r>
      <w:r w:rsidR="0070361B" w:rsidRPr="0070361B">
        <w:rPr>
          <w:rFonts w:ascii="Times New Roman" w:hAnsi="Times New Roman" w:cs="Times New Roman"/>
          <w:sz w:val="28"/>
          <w:szCs w:val="28"/>
        </w:rPr>
        <w:t>: педагоги</w:t>
      </w:r>
      <w:r w:rsidRPr="0070361B">
        <w:rPr>
          <w:rFonts w:ascii="Times New Roman" w:hAnsi="Times New Roman" w:cs="Times New Roman"/>
          <w:sz w:val="28"/>
          <w:szCs w:val="28"/>
        </w:rPr>
        <w:t>, дети раннего возраста, родители.</w:t>
      </w:r>
    </w:p>
    <w:p w:rsidR="0070361B" w:rsidRPr="0070361B" w:rsidRDefault="0070361B" w:rsidP="00A97C8C">
      <w:pPr>
        <w:spacing w:line="276" w:lineRule="auto"/>
        <w:contextualSpacing/>
        <w:jc w:val="both"/>
        <w:rPr>
          <w:rFonts w:ascii="Times New Roman" w:hAnsi="Times New Roman" w:cs="Times New Roman"/>
          <w:sz w:val="28"/>
          <w:szCs w:val="28"/>
        </w:rPr>
      </w:pPr>
      <w:r w:rsidRPr="0070361B">
        <w:rPr>
          <w:rFonts w:ascii="Times New Roman" w:hAnsi="Times New Roman" w:cs="Times New Roman"/>
          <w:bCs/>
          <w:sz w:val="28"/>
          <w:szCs w:val="28"/>
          <w:u w:val="single"/>
        </w:rPr>
        <w:t>Форма организации детей:</w:t>
      </w:r>
      <w:r w:rsidRPr="0070361B">
        <w:rPr>
          <w:rFonts w:ascii="Times New Roman" w:hAnsi="Times New Roman" w:cs="Times New Roman"/>
          <w:sz w:val="28"/>
          <w:szCs w:val="28"/>
        </w:rPr>
        <w:t xml:space="preserve"> групповая</w:t>
      </w:r>
      <w:r w:rsidR="00131391">
        <w:rPr>
          <w:rFonts w:ascii="Times New Roman" w:hAnsi="Times New Roman" w:cs="Times New Roman"/>
          <w:sz w:val="28"/>
          <w:szCs w:val="28"/>
        </w:rPr>
        <w:t xml:space="preserve">, подгрупповая </w:t>
      </w:r>
      <w:r w:rsidRPr="0070361B">
        <w:rPr>
          <w:rFonts w:ascii="Times New Roman" w:hAnsi="Times New Roman" w:cs="Times New Roman"/>
          <w:sz w:val="28"/>
          <w:szCs w:val="28"/>
        </w:rPr>
        <w:t>и индивидуальная.</w:t>
      </w:r>
    </w:p>
    <w:p w:rsidR="0070361B" w:rsidRPr="0070361B" w:rsidRDefault="0070361B" w:rsidP="00A97C8C">
      <w:pPr>
        <w:spacing w:line="276" w:lineRule="auto"/>
        <w:contextualSpacing/>
        <w:jc w:val="both"/>
        <w:rPr>
          <w:rFonts w:ascii="Times New Roman" w:hAnsi="Times New Roman" w:cs="Times New Roman"/>
          <w:sz w:val="28"/>
          <w:szCs w:val="28"/>
        </w:rPr>
      </w:pPr>
      <w:r w:rsidRPr="0070361B">
        <w:rPr>
          <w:rFonts w:ascii="Times New Roman" w:hAnsi="Times New Roman" w:cs="Times New Roman"/>
          <w:bCs/>
          <w:sz w:val="28"/>
          <w:szCs w:val="28"/>
          <w:u w:val="single"/>
        </w:rPr>
        <w:t>Виды деятельности</w:t>
      </w:r>
      <w:r w:rsidRPr="0070361B">
        <w:rPr>
          <w:rFonts w:ascii="Times New Roman" w:hAnsi="Times New Roman" w:cs="Times New Roman"/>
          <w:sz w:val="28"/>
          <w:szCs w:val="28"/>
          <w:u w:val="single"/>
        </w:rPr>
        <w:t>:</w:t>
      </w:r>
      <w:r w:rsidRPr="0070361B">
        <w:rPr>
          <w:rFonts w:ascii="Times New Roman" w:hAnsi="Times New Roman" w:cs="Times New Roman"/>
          <w:sz w:val="28"/>
          <w:szCs w:val="28"/>
        </w:rPr>
        <w:t xml:space="preserve"> игровая, двигательная, коммуникативная, продуктивная, познавательная, музыкально-художественная.</w:t>
      </w:r>
    </w:p>
    <w:p w:rsidR="0070361B" w:rsidRDefault="0070361B" w:rsidP="00A97C8C">
      <w:pPr>
        <w:spacing w:line="276" w:lineRule="auto"/>
        <w:contextualSpacing/>
        <w:jc w:val="both"/>
        <w:rPr>
          <w:rFonts w:ascii="Times New Roman" w:hAnsi="Times New Roman" w:cs="Times New Roman"/>
          <w:sz w:val="28"/>
          <w:szCs w:val="28"/>
        </w:rPr>
      </w:pPr>
    </w:p>
    <w:p w:rsidR="00A97C8C" w:rsidRPr="00A97C8C" w:rsidRDefault="00A97C8C" w:rsidP="00A97C8C">
      <w:pPr>
        <w:pStyle w:val="a3"/>
        <w:spacing w:before="0" w:beforeAutospacing="0" w:after="0" w:afterAutospacing="0"/>
        <w:jc w:val="both"/>
        <w:rPr>
          <w:sz w:val="28"/>
          <w:szCs w:val="28"/>
        </w:rPr>
      </w:pPr>
      <w:r w:rsidRPr="00A97C8C">
        <w:rPr>
          <w:rFonts w:eastAsia="+mn-ea"/>
          <w:b/>
          <w:bCs/>
          <w:color w:val="000000"/>
          <w:kern w:val="24"/>
          <w:sz w:val="28"/>
          <w:szCs w:val="28"/>
        </w:rPr>
        <w:t>Цель</w:t>
      </w:r>
      <w:r w:rsidRPr="00A97C8C">
        <w:rPr>
          <w:rFonts w:eastAsia="+mn-ea"/>
          <w:color w:val="000000"/>
          <w:kern w:val="24"/>
          <w:sz w:val="28"/>
          <w:szCs w:val="28"/>
        </w:rPr>
        <w:t>: фор</w:t>
      </w:r>
      <w:r w:rsidR="005D38E3">
        <w:rPr>
          <w:rFonts w:eastAsia="+mn-ea"/>
          <w:color w:val="000000"/>
          <w:kern w:val="24"/>
          <w:sz w:val="28"/>
          <w:szCs w:val="28"/>
        </w:rPr>
        <w:t>мирование и развитие сенсорных</w:t>
      </w:r>
      <w:r w:rsidR="00131391">
        <w:rPr>
          <w:rFonts w:eastAsia="+mn-ea"/>
          <w:color w:val="000000"/>
          <w:kern w:val="24"/>
          <w:sz w:val="28"/>
          <w:szCs w:val="28"/>
        </w:rPr>
        <w:t xml:space="preserve"> эталонов у детей</w:t>
      </w:r>
      <w:r w:rsidRPr="00A97C8C">
        <w:rPr>
          <w:rFonts w:eastAsia="+mn-ea"/>
          <w:color w:val="000000"/>
          <w:kern w:val="24"/>
          <w:sz w:val="28"/>
          <w:szCs w:val="28"/>
        </w:rPr>
        <w:t xml:space="preserve"> раннего возраста.</w:t>
      </w:r>
    </w:p>
    <w:p w:rsidR="00A97C8C" w:rsidRPr="00A97C8C" w:rsidRDefault="00A97C8C" w:rsidP="00A97C8C">
      <w:pPr>
        <w:pStyle w:val="a3"/>
        <w:spacing w:before="0" w:beforeAutospacing="0" w:after="0" w:afterAutospacing="0"/>
        <w:jc w:val="both"/>
        <w:rPr>
          <w:sz w:val="28"/>
          <w:szCs w:val="28"/>
        </w:rPr>
      </w:pPr>
      <w:r w:rsidRPr="00A97C8C">
        <w:rPr>
          <w:rFonts w:eastAsia="+mn-ea"/>
          <w:b/>
          <w:bCs/>
          <w:color w:val="000000"/>
          <w:kern w:val="24"/>
          <w:sz w:val="28"/>
          <w:szCs w:val="28"/>
        </w:rPr>
        <w:t>Задачи</w:t>
      </w:r>
      <w:r w:rsidRPr="00A97C8C">
        <w:rPr>
          <w:rFonts w:eastAsia="+mn-ea"/>
          <w:color w:val="000000"/>
          <w:kern w:val="24"/>
          <w:sz w:val="28"/>
          <w:szCs w:val="28"/>
        </w:rPr>
        <w:t>:</w:t>
      </w:r>
    </w:p>
    <w:p w:rsidR="00A97C8C" w:rsidRDefault="00A97C8C" w:rsidP="00A97C8C">
      <w:pPr>
        <w:pStyle w:val="a4"/>
        <w:numPr>
          <w:ilvl w:val="0"/>
          <w:numId w:val="15"/>
        </w:numPr>
        <w:jc w:val="both"/>
        <w:rPr>
          <w:sz w:val="28"/>
        </w:rPr>
      </w:pPr>
      <w:r>
        <w:rPr>
          <w:rFonts w:eastAsia="+mn-ea"/>
          <w:color w:val="000000"/>
          <w:kern w:val="24"/>
          <w:sz w:val="28"/>
          <w:szCs w:val="28"/>
        </w:rPr>
        <w:t>Проанализировать учебно-методическую литературу по вопросам сенсорного развития детей раннего возраста.</w:t>
      </w:r>
    </w:p>
    <w:p w:rsidR="00A97C8C" w:rsidRDefault="00A97C8C" w:rsidP="00A97C8C">
      <w:pPr>
        <w:pStyle w:val="a4"/>
        <w:numPr>
          <w:ilvl w:val="0"/>
          <w:numId w:val="15"/>
        </w:numPr>
        <w:jc w:val="both"/>
        <w:rPr>
          <w:sz w:val="28"/>
        </w:rPr>
      </w:pPr>
      <w:r>
        <w:rPr>
          <w:rFonts w:eastAsia="+mn-ea"/>
          <w:color w:val="000000"/>
          <w:kern w:val="24"/>
          <w:sz w:val="28"/>
          <w:szCs w:val="28"/>
        </w:rPr>
        <w:t>Содействовать развитию сенсорной, психомоторной сферы детей посредством игровых технологий.</w:t>
      </w:r>
    </w:p>
    <w:p w:rsidR="00A97C8C" w:rsidRDefault="00A97C8C" w:rsidP="00A97C8C">
      <w:pPr>
        <w:pStyle w:val="a4"/>
        <w:numPr>
          <w:ilvl w:val="0"/>
          <w:numId w:val="15"/>
        </w:numPr>
        <w:jc w:val="both"/>
        <w:rPr>
          <w:sz w:val="28"/>
        </w:rPr>
      </w:pPr>
      <w:r>
        <w:rPr>
          <w:rFonts w:eastAsia="+mn-ea"/>
          <w:color w:val="000000"/>
          <w:kern w:val="24"/>
          <w:sz w:val="28"/>
          <w:szCs w:val="28"/>
        </w:rPr>
        <w:t xml:space="preserve">Формировать у детей зрительные способы обследования предметов, цветоразличение, </w:t>
      </w:r>
      <w:proofErr w:type="spellStart"/>
      <w:r>
        <w:rPr>
          <w:rFonts w:eastAsia="+mn-ea"/>
          <w:color w:val="000000"/>
          <w:kern w:val="24"/>
          <w:sz w:val="28"/>
          <w:szCs w:val="28"/>
        </w:rPr>
        <w:t>формовосприятие</w:t>
      </w:r>
      <w:proofErr w:type="spellEnd"/>
      <w:r>
        <w:rPr>
          <w:rFonts w:eastAsia="+mn-ea"/>
          <w:color w:val="000000"/>
          <w:kern w:val="24"/>
          <w:sz w:val="28"/>
          <w:szCs w:val="28"/>
        </w:rPr>
        <w:t>, умение воспринимать величину, группировать, сравнивать и обобщать.</w:t>
      </w:r>
    </w:p>
    <w:p w:rsidR="00A97C8C" w:rsidRDefault="00A97C8C" w:rsidP="00A97C8C">
      <w:pPr>
        <w:pStyle w:val="a4"/>
        <w:numPr>
          <w:ilvl w:val="0"/>
          <w:numId w:val="15"/>
        </w:numPr>
        <w:jc w:val="both"/>
        <w:rPr>
          <w:sz w:val="28"/>
        </w:rPr>
      </w:pPr>
      <w:r>
        <w:rPr>
          <w:rFonts w:eastAsia="+mn-ea"/>
          <w:color w:val="000000"/>
          <w:kern w:val="24"/>
          <w:sz w:val="28"/>
          <w:szCs w:val="28"/>
        </w:rPr>
        <w:t>Подготовить консультации для родителей с рекомендациями по данной теме.</w:t>
      </w:r>
    </w:p>
    <w:p w:rsidR="00A97C8C" w:rsidRDefault="00A97C8C" w:rsidP="00A97C8C">
      <w:pPr>
        <w:pStyle w:val="a4"/>
        <w:numPr>
          <w:ilvl w:val="0"/>
          <w:numId w:val="15"/>
        </w:numPr>
        <w:jc w:val="both"/>
        <w:rPr>
          <w:sz w:val="28"/>
        </w:rPr>
      </w:pPr>
      <w:r>
        <w:rPr>
          <w:rFonts w:eastAsia="+mn-ea"/>
          <w:color w:val="000000"/>
          <w:kern w:val="24"/>
          <w:sz w:val="28"/>
          <w:szCs w:val="28"/>
        </w:rPr>
        <w:t>Развивать зрительную реакцию на предметы окружающего мира, замечать их форму, цвет.</w:t>
      </w:r>
    </w:p>
    <w:p w:rsidR="00A97C8C" w:rsidRDefault="00A97C8C" w:rsidP="00A97C8C">
      <w:pPr>
        <w:pStyle w:val="a4"/>
        <w:numPr>
          <w:ilvl w:val="0"/>
          <w:numId w:val="15"/>
        </w:numPr>
        <w:jc w:val="both"/>
        <w:rPr>
          <w:sz w:val="28"/>
        </w:rPr>
      </w:pPr>
      <w:r>
        <w:rPr>
          <w:rFonts w:eastAsia="+mn-ea"/>
          <w:color w:val="000000"/>
          <w:kern w:val="24"/>
          <w:sz w:val="28"/>
          <w:szCs w:val="28"/>
        </w:rPr>
        <w:t>Учить соотносить форму предметов с формой плоскостных изображений и объемных геометрических тел.</w:t>
      </w:r>
    </w:p>
    <w:p w:rsidR="00A97C8C" w:rsidRDefault="00A97C8C" w:rsidP="00A97C8C">
      <w:pPr>
        <w:pStyle w:val="a4"/>
        <w:numPr>
          <w:ilvl w:val="0"/>
          <w:numId w:val="15"/>
        </w:numPr>
        <w:jc w:val="both"/>
        <w:rPr>
          <w:sz w:val="28"/>
        </w:rPr>
      </w:pPr>
      <w:r>
        <w:rPr>
          <w:rFonts w:eastAsia="+mn-ea"/>
          <w:color w:val="000000"/>
          <w:kern w:val="24"/>
          <w:sz w:val="28"/>
          <w:szCs w:val="28"/>
        </w:rPr>
        <w:t>Обогащать активный и пассивный словарь детей: учить понимать и использовать в речи слова: «цвет», «такой же», «разный» и другие.</w:t>
      </w:r>
    </w:p>
    <w:p w:rsidR="00A97C8C" w:rsidRDefault="00A97C8C" w:rsidP="00A97C8C">
      <w:pPr>
        <w:pStyle w:val="a4"/>
        <w:numPr>
          <w:ilvl w:val="0"/>
          <w:numId w:val="15"/>
        </w:numPr>
        <w:jc w:val="both"/>
        <w:rPr>
          <w:sz w:val="28"/>
        </w:rPr>
      </w:pPr>
      <w:r>
        <w:rPr>
          <w:rFonts w:eastAsia="+mn-ea"/>
          <w:color w:val="000000"/>
          <w:kern w:val="24"/>
          <w:sz w:val="28"/>
          <w:szCs w:val="28"/>
        </w:rPr>
        <w:t>Развитие познавательных процессов, мелкой моторики, памяти, внимания и воображения у детей.</w:t>
      </w:r>
    </w:p>
    <w:p w:rsidR="00A97C8C" w:rsidRDefault="00A97C8C" w:rsidP="0070361B">
      <w:pPr>
        <w:spacing w:line="276" w:lineRule="auto"/>
        <w:contextualSpacing/>
        <w:jc w:val="both"/>
        <w:rPr>
          <w:rFonts w:ascii="Times New Roman" w:hAnsi="Times New Roman" w:cs="Times New Roman"/>
          <w:sz w:val="28"/>
          <w:szCs w:val="28"/>
        </w:rPr>
      </w:pPr>
    </w:p>
    <w:p w:rsidR="00EF7041" w:rsidRDefault="00A97C8C" w:rsidP="00EF7041">
      <w:pPr>
        <w:spacing w:line="276" w:lineRule="auto"/>
        <w:contextualSpacing/>
        <w:rPr>
          <w:rFonts w:ascii="Times New Roman" w:hAnsi="Times New Roman" w:cs="Times New Roman"/>
          <w:b/>
          <w:bCs/>
          <w:sz w:val="28"/>
          <w:szCs w:val="28"/>
        </w:rPr>
      </w:pPr>
      <w:r w:rsidRPr="00A97C8C">
        <w:rPr>
          <w:rFonts w:ascii="Times New Roman" w:hAnsi="Times New Roman" w:cs="Times New Roman"/>
          <w:b/>
          <w:bCs/>
          <w:sz w:val="28"/>
          <w:szCs w:val="28"/>
        </w:rPr>
        <w:t>Методы и приемы взаимодействия педагога с детьми в ходе проекта:</w:t>
      </w:r>
    </w:p>
    <w:p w:rsidR="00131391" w:rsidRPr="00C82B80" w:rsidRDefault="00A97C8C" w:rsidP="00EF7041">
      <w:pPr>
        <w:spacing w:line="276" w:lineRule="auto"/>
        <w:contextualSpacing/>
        <w:rPr>
          <w:rFonts w:ascii="Times New Roman" w:hAnsi="Times New Roman" w:cs="Times New Roman"/>
          <w:sz w:val="28"/>
          <w:szCs w:val="28"/>
          <w:u w:val="single"/>
        </w:rPr>
      </w:pPr>
      <w:r w:rsidRPr="00C82B80">
        <w:rPr>
          <w:rFonts w:ascii="Times New Roman" w:hAnsi="Times New Roman" w:cs="Times New Roman"/>
          <w:sz w:val="28"/>
          <w:szCs w:val="28"/>
          <w:u w:val="single"/>
        </w:rPr>
        <w:t>Словесные:</w:t>
      </w:r>
    </w:p>
    <w:p w:rsidR="00131391" w:rsidRDefault="00131391" w:rsidP="00EF7041">
      <w:pPr>
        <w:spacing w:line="276" w:lineRule="auto"/>
        <w:contextualSpacing/>
        <w:rPr>
          <w:rFonts w:ascii="Times New Roman" w:hAnsi="Times New Roman" w:cs="Times New Roman"/>
          <w:sz w:val="28"/>
          <w:szCs w:val="28"/>
        </w:rPr>
      </w:pPr>
      <w:r>
        <w:rPr>
          <w:rFonts w:ascii="Times New Roman" w:hAnsi="Times New Roman" w:cs="Times New Roman"/>
          <w:sz w:val="28"/>
          <w:szCs w:val="28"/>
        </w:rPr>
        <w:t>Беседы;</w:t>
      </w:r>
    </w:p>
    <w:p w:rsidR="00131391" w:rsidRDefault="00A97C8C" w:rsidP="00EF7041">
      <w:pPr>
        <w:spacing w:line="276" w:lineRule="auto"/>
        <w:contextualSpacing/>
        <w:rPr>
          <w:rFonts w:ascii="Times New Roman" w:hAnsi="Times New Roman" w:cs="Times New Roman"/>
          <w:sz w:val="28"/>
          <w:szCs w:val="28"/>
        </w:rPr>
      </w:pPr>
      <w:r w:rsidRPr="00A97C8C">
        <w:rPr>
          <w:rFonts w:ascii="Times New Roman" w:hAnsi="Times New Roman" w:cs="Times New Roman"/>
          <w:sz w:val="28"/>
          <w:szCs w:val="28"/>
        </w:rPr>
        <w:t>Вопросы, побуждающ</w:t>
      </w:r>
      <w:r w:rsidR="00131391">
        <w:rPr>
          <w:rFonts w:ascii="Times New Roman" w:hAnsi="Times New Roman" w:cs="Times New Roman"/>
          <w:sz w:val="28"/>
          <w:szCs w:val="28"/>
        </w:rPr>
        <w:t>ие к мыслительной деятельности;</w:t>
      </w:r>
    </w:p>
    <w:p w:rsidR="00131391" w:rsidRDefault="00A97C8C" w:rsidP="00EF7041">
      <w:pPr>
        <w:spacing w:line="276" w:lineRule="auto"/>
        <w:contextualSpacing/>
        <w:rPr>
          <w:rFonts w:ascii="Times New Roman" w:hAnsi="Times New Roman" w:cs="Times New Roman"/>
          <w:sz w:val="28"/>
          <w:szCs w:val="28"/>
        </w:rPr>
      </w:pPr>
      <w:r w:rsidRPr="00A97C8C">
        <w:rPr>
          <w:rFonts w:ascii="Times New Roman" w:hAnsi="Times New Roman" w:cs="Times New Roman"/>
          <w:sz w:val="28"/>
          <w:szCs w:val="28"/>
        </w:rPr>
        <w:t>Заг</w:t>
      </w:r>
      <w:r w:rsidR="00131391">
        <w:rPr>
          <w:rFonts w:ascii="Times New Roman" w:hAnsi="Times New Roman" w:cs="Times New Roman"/>
          <w:sz w:val="28"/>
          <w:szCs w:val="28"/>
        </w:rPr>
        <w:t>адывание и отгадывание загадок;</w:t>
      </w:r>
    </w:p>
    <w:p w:rsidR="00131391" w:rsidRDefault="00A97C8C" w:rsidP="00EF7041">
      <w:pPr>
        <w:spacing w:line="276" w:lineRule="auto"/>
        <w:contextualSpacing/>
        <w:rPr>
          <w:rFonts w:ascii="Times New Roman" w:hAnsi="Times New Roman" w:cs="Times New Roman"/>
          <w:sz w:val="28"/>
          <w:szCs w:val="28"/>
        </w:rPr>
      </w:pPr>
      <w:r w:rsidRPr="00A97C8C">
        <w:rPr>
          <w:rFonts w:ascii="Times New Roman" w:hAnsi="Times New Roman" w:cs="Times New Roman"/>
          <w:sz w:val="28"/>
          <w:szCs w:val="28"/>
        </w:rPr>
        <w:t>Указание, поя</w:t>
      </w:r>
      <w:r>
        <w:rPr>
          <w:rFonts w:ascii="Times New Roman" w:hAnsi="Times New Roman" w:cs="Times New Roman"/>
          <w:sz w:val="28"/>
          <w:szCs w:val="28"/>
        </w:rPr>
        <w:t>снение, объяснение, разъяснение;</w:t>
      </w:r>
    </w:p>
    <w:p w:rsidR="00131391" w:rsidRDefault="00A97C8C" w:rsidP="00EF7041">
      <w:pPr>
        <w:spacing w:line="276" w:lineRule="auto"/>
        <w:contextualSpacing/>
        <w:rPr>
          <w:rFonts w:ascii="Times New Roman" w:hAnsi="Times New Roman" w:cs="Times New Roman"/>
          <w:sz w:val="28"/>
          <w:szCs w:val="28"/>
        </w:rPr>
      </w:pPr>
      <w:r w:rsidRPr="00A97C8C">
        <w:rPr>
          <w:rFonts w:ascii="Times New Roman" w:hAnsi="Times New Roman" w:cs="Times New Roman"/>
          <w:sz w:val="28"/>
          <w:szCs w:val="28"/>
        </w:rPr>
        <w:t xml:space="preserve">Педагогическая оценка </w:t>
      </w:r>
      <w:r>
        <w:rPr>
          <w:rFonts w:ascii="Times New Roman" w:hAnsi="Times New Roman" w:cs="Times New Roman"/>
          <w:sz w:val="28"/>
          <w:szCs w:val="28"/>
        </w:rPr>
        <w:t>(поощрение, одобрение; похвала).</w:t>
      </w:r>
    </w:p>
    <w:p w:rsidR="00131391" w:rsidRPr="00C82B80" w:rsidRDefault="00A97C8C" w:rsidP="00EF7041">
      <w:pPr>
        <w:spacing w:line="276" w:lineRule="auto"/>
        <w:contextualSpacing/>
        <w:rPr>
          <w:rFonts w:ascii="Times New Roman" w:hAnsi="Times New Roman" w:cs="Times New Roman"/>
          <w:sz w:val="28"/>
          <w:szCs w:val="28"/>
          <w:u w:val="single"/>
        </w:rPr>
      </w:pPr>
      <w:r w:rsidRPr="00C82B80">
        <w:rPr>
          <w:rFonts w:ascii="Times New Roman" w:hAnsi="Times New Roman" w:cs="Times New Roman"/>
          <w:sz w:val="28"/>
          <w:szCs w:val="28"/>
          <w:u w:val="single"/>
        </w:rPr>
        <w:t>Наглядные:</w:t>
      </w:r>
    </w:p>
    <w:p w:rsidR="00131391" w:rsidRDefault="00A97C8C" w:rsidP="00EF7041">
      <w:pPr>
        <w:spacing w:line="276" w:lineRule="auto"/>
        <w:contextualSpacing/>
        <w:rPr>
          <w:rFonts w:ascii="Times New Roman" w:hAnsi="Times New Roman" w:cs="Times New Roman"/>
          <w:sz w:val="28"/>
          <w:szCs w:val="28"/>
        </w:rPr>
      </w:pPr>
      <w:r w:rsidRPr="00A97C8C">
        <w:rPr>
          <w:rFonts w:ascii="Times New Roman" w:hAnsi="Times New Roman" w:cs="Times New Roman"/>
          <w:sz w:val="28"/>
          <w:szCs w:val="28"/>
        </w:rPr>
        <w:t>Демонстрация наглядных по</w:t>
      </w:r>
      <w:r w:rsidR="00131391">
        <w:rPr>
          <w:rFonts w:ascii="Times New Roman" w:hAnsi="Times New Roman" w:cs="Times New Roman"/>
          <w:sz w:val="28"/>
          <w:szCs w:val="28"/>
        </w:rPr>
        <w:t>собий;</w:t>
      </w:r>
    </w:p>
    <w:p w:rsidR="00131391" w:rsidRDefault="00131391" w:rsidP="00EF7041">
      <w:pPr>
        <w:spacing w:line="276" w:lineRule="auto"/>
        <w:contextualSpacing/>
        <w:rPr>
          <w:rFonts w:ascii="Times New Roman" w:hAnsi="Times New Roman" w:cs="Times New Roman"/>
          <w:sz w:val="28"/>
          <w:szCs w:val="28"/>
        </w:rPr>
      </w:pPr>
      <w:r>
        <w:rPr>
          <w:rFonts w:ascii="Times New Roman" w:hAnsi="Times New Roman" w:cs="Times New Roman"/>
          <w:sz w:val="28"/>
          <w:szCs w:val="28"/>
        </w:rPr>
        <w:t>Показ способа действий;</w:t>
      </w:r>
    </w:p>
    <w:p w:rsidR="00131391" w:rsidRDefault="00131391" w:rsidP="00EF7041">
      <w:pPr>
        <w:spacing w:line="276" w:lineRule="auto"/>
        <w:contextualSpacing/>
        <w:rPr>
          <w:rFonts w:ascii="Times New Roman" w:hAnsi="Times New Roman" w:cs="Times New Roman"/>
          <w:sz w:val="28"/>
          <w:szCs w:val="28"/>
        </w:rPr>
      </w:pPr>
      <w:r>
        <w:rPr>
          <w:rFonts w:ascii="Times New Roman" w:hAnsi="Times New Roman" w:cs="Times New Roman"/>
          <w:sz w:val="28"/>
          <w:szCs w:val="28"/>
        </w:rPr>
        <w:t>Показ образца;</w:t>
      </w:r>
    </w:p>
    <w:p w:rsidR="00131391" w:rsidRDefault="00A97C8C" w:rsidP="00EF7041">
      <w:pPr>
        <w:spacing w:line="276" w:lineRule="auto"/>
        <w:contextualSpacing/>
        <w:rPr>
          <w:rFonts w:ascii="Times New Roman" w:hAnsi="Times New Roman" w:cs="Times New Roman"/>
          <w:sz w:val="28"/>
          <w:szCs w:val="28"/>
        </w:rPr>
      </w:pPr>
      <w:r>
        <w:rPr>
          <w:rFonts w:ascii="Times New Roman" w:hAnsi="Times New Roman" w:cs="Times New Roman"/>
          <w:sz w:val="28"/>
          <w:szCs w:val="28"/>
        </w:rPr>
        <w:t>Рассматривание иллюстраций.</w:t>
      </w:r>
    </w:p>
    <w:p w:rsidR="00131391" w:rsidRPr="00C82B80" w:rsidRDefault="00A97C8C" w:rsidP="00EF7041">
      <w:pPr>
        <w:spacing w:line="276" w:lineRule="auto"/>
        <w:contextualSpacing/>
        <w:rPr>
          <w:rFonts w:ascii="Times New Roman" w:hAnsi="Times New Roman" w:cs="Times New Roman"/>
          <w:sz w:val="28"/>
          <w:szCs w:val="28"/>
          <w:u w:val="single"/>
        </w:rPr>
      </w:pPr>
      <w:r w:rsidRPr="00C82B80">
        <w:rPr>
          <w:rFonts w:ascii="Times New Roman" w:hAnsi="Times New Roman" w:cs="Times New Roman"/>
          <w:sz w:val="28"/>
          <w:szCs w:val="28"/>
          <w:u w:val="single"/>
        </w:rPr>
        <w:lastRenderedPageBreak/>
        <w:t>Практические:</w:t>
      </w:r>
    </w:p>
    <w:p w:rsidR="00131391" w:rsidRDefault="00131391" w:rsidP="00EF7041">
      <w:pPr>
        <w:spacing w:line="276" w:lineRule="auto"/>
        <w:contextualSpacing/>
        <w:rPr>
          <w:rFonts w:ascii="Times New Roman" w:hAnsi="Times New Roman" w:cs="Times New Roman"/>
          <w:sz w:val="28"/>
          <w:szCs w:val="28"/>
        </w:rPr>
      </w:pPr>
      <w:r>
        <w:rPr>
          <w:rFonts w:ascii="Times New Roman" w:hAnsi="Times New Roman" w:cs="Times New Roman"/>
          <w:sz w:val="28"/>
          <w:szCs w:val="28"/>
        </w:rPr>
        <w:t>Игровые действия;</w:t>
      </w:r>
    </w:p>
    <w:p w:rsidR="00131391" w:rsidRDefault="00131391" w:rsidP="00EF7041">
      <w:pPr>
        <w:spacing w:line="276" w:lineRule="auto"/>
        <w:contextualSpacing/>
        <w:rPr>
          <w:rFonts w:ascii="Times New Roman" w:hAnsi="Times New Roman" w:cs="Times New Roman"/>
          <w:sz w:val="28"/>
          <w:szCs w:val="28"/>
        </w:rPr>
      </w:pPr>
      <w:r>
        <w:rPr>
          <w:rFonts w:ascii="Times New Roman" w:hAnsi="Times New Roman" w:cs="Times New Roman"/>
          <w:sz w:val="28"/>
          <w:szCs w:val="28"/>
        </w:rPr>
        <w:t>Внезапное появление объектов;</w:t>
      </w:r>
    </w:p>
    <w:p w:rsidR="00131391" w:rsidRDefault="00131391" w:rsidP="00EF7041">
      <w:pPr>
        <w:spacing w:line="276" w:lineRule="auto"/>
        <w:contextualSpacing/>
        <w:rPr>
          <w:rFonts w:ascii="Times New Roman" w:hAnsi="Times New Roman" w:cs="Times New Roman"/>
          <w:sz w:val="28"/>
          <w:szCs w:val="28"/>
        </w:rPr>
      </w:pPr>
      <w:r>
        <w:rPr>
          <w:rFonts w:ascii="Times New Roman" w:hAnsi="Times New Roman" w:cs="Times New Roman"/>
          <w:sz w:val="28"/>
          <w:szCs w:val="28"/>
        </w:rPr>
        <w:t>Музыкальные занятия;</w:t>
      </w:r>
    </w:p>
    <w:p w:rsidR="00131391" w:rsidRDefault="00131391" w:rsidP="00EF7041">
      <w:pPr>
        <w:spacing w:line="276" w:lineRule="auto"/>
        <w:contextualSpacing/>
        <w:rPr>
          <w:rFonts w:ascii="Times New Roman" w:hAnsi="Times New Roman" w:cs="Times New Roman"/>
          <w:sz w:val="28"/>
          <w:szCs w:val="28"/>
        </w:rPr>
      </w:pPr>
      <w:r>
        <w:rPr>
          <w:rFonts w:ascii="Times New Roman" w:hAnsi="Times New Roman" w:cs="Times New Roman"/>
          <w:sz w:val="28"/>
          <w:szCs w:val="28"/>
        </w:rPr>
        <w:t>Художественное творчество;</w:t>
      </w:r>
    </w:p>
    <w:p w:rsidR="00131391" w:rsidRDefault="00131391" w:rsidP="00EF7041">
      <w:pPr>
        <w:spacing w:line="276" w:lineRule="auto"/>
        <w:contextualSpacing/>
        <w:rPr>
          <w:rFonts w:ascii="Times New Roman" w:hAnsi="Times New Roman" w:cs="Times New Roman"/>
          <w:sz w:val="28"/>
          <w:szCs w:val="28"/>
        </w:rPr>
      </w:pPr>
      <w:r>
        <w:rPr>
          <w:rFonts w:ascii="Times New Roman" w:hAnsi="Times New Roman" w:cs="Times New Roman"/>
          <w:sz w:val="28"/>
          <w:szCs w:val="28"/>
        </w:rPr>
        <w:t>Конструирование;</w:t>
      </w:r>
    </w:p>
    <w:p w:rsidR="00131391" w:rsidRDefault="00A97C8C" w:rsidP="00EF7041">
      <w:pPr>
        <w:spacing w:line="276" w:lineRule="auto"/>
        <w:contextualSpacing/>
        <w:rPr>
          <w:rFonts w:ascii="Times New Roman" w:hAnsi="Times New Roman" w:cs="Times New Roman"/>
          <w:sz w:val="28"/>
          <w:szCs w:val="28"/>
        </w:rPr>
      </w:pPr>
      <w:r w:rsidRPr="00A97C8C">
        <w:rPr>
          <w:rFonts w:ascii="Times New Roman" w:hAnsi="Times New Roman" w:cs="Times New Roman"/>
          <w:sz w:val="28"/>
          <w:szCs w:val="28"/>
        </w:rPr>
        <w:t>В</w:t>
      </w:r>
      <w:r w:rsidR="00131391">
        <w:rPr>
          <w:rFonts w:ascii="Times New Roman" w:hAnsi="Times New Roman" w:cs="Times New Roman"/>
          <w:sz w:val="28"/>
          <w:szCs w:val="28"/>
        </w:rPr>
        <w:t>ведение элементов соревнования;</w:t>
      </w:r>
    </w:p>
    <w:p w:rsidR="00EF7041" w:rsidRDefault="00A97C8C" w:rsidP="00EF7041">
      <w:pPr>
        <w:spacing w:line="276" w:lineRule="auto"/>
        <w:contextualSpacing/>
        <w:rPr>
          <w:rFonts w:ascii="Times New Roman" w:hAnsi="Times New Roman" w:cs="Times New Roman"/>
          <w:sz w:val="28"/>
          <w:szCs w:val="28"/>
        </w:rPr>
      </w:pPr>
      <w:r w:rsidRPr="00A97C8C">
        <w:rPr>
          <w:rFonts w:ascii="Times New Roman" w:hAnsi="Times New Roman" w:cs="Times New Roman"/>
          <w:sz w:val="28"/>
          <w:szCs w:val="28"/>
        </w:rPr>
        <w:t>Создание игровой ситуации, упражнение, тренировка, моделирование.</w:t>
      </w:r>
    </w:p>
    <w:p w:rsidR="00EF7041" w:rsidRDefault="00A97C8C" w:rsidP="00EF7041">
      <w:pPr>
        <w:spacing w:line="276" w:lineRule="auto"/>
        <w:contextualSpacing/>
        <w:jc w:val="both"/>
        <w:rPr>
          <w:rFonts w:ascii="Times New Roman" w:hAnsi="Times New Roman" w:cs="Times New Roman"/>
          <w:b/>
          <w:bCs/>
          <w:sz w:val="28"/>
          <w:szCs w:val="28"/>
        </w:rPr>
      </w:pPr>
      <w:r w:rsidRPr="00A97C8C">
        <w:rPr>
          <w:rFonts w:ascii="Times New Roman" w:hAnsi="Times New Roman" w:cs="Times New Roman"/>
          <w:b/>
          <w:bCs/>
          <w:sz w:val="28"/>
          <w:szCs w:val="28"/>
        </w:rPr>
        <w:t>Основные принципы реализации проекта:</w:t>
      </w:r>
    </w:p>
    <w:p w:rsidR="00131391" w:rsidRDefault="00A97C8C" w:rsidP="00EF7041">
      <w:pPr>
        <w:spacing w:line="276" w:lineRule="auto"/>
        <w:contextualSpacing/>
        <w:jc w:val="both"/>
        <w:rPr>
          <w:rFonts w:ascii="Times New Roman" w:hAnsi="Times New Roman" w:cs="Times New Roman"/>
          <w:sz w:val="28"/>
          <w:szCs w:val="28"/>
        </w:rPr>
      </w:pPr>
      <w:r w:rsidRPr="00A97C8C">
        <w:rPr>
          <w:rFonts w:ascii="Times New Roman" w:hAnsi="Times New Roman" w:cs="Times New Roman"/>
          <w:sz w:val="28"/>
          <w:szCs w:val="28"/>
        </w:rPr>
        <w:t>- Доступность (соответствие дидактической задачи возрастным и инди</w:t>
      </w:r>
      <w:r w:rsidR="00131391">
        <w:rPr>
          <w:rFonts w:ascii="Times New Roman" w:hAnsi="Times New Roman" w:cs="Times New Roman"/>
          <w:sz w:val="28"/>
          <w:szCs w:val="28"/>
        </w:rPr>
        <w:t>видуальным возможностям детей);</w:t>
      </w:r>
    </w:p>
    <w:p w:rsidR="00131391" w:rsidRDefault="00A97C8C" w:rsidP="00EF7041">
      <w:pPr>
        <w:spacing w:line="276" w:lineRule="auto"/>
        <w:contextualSpacing/>
        <w:jc w:val="both"/>
        <w:rPr>
          <w:rFonts w:ascii="Times New Roman" w:hAnsi="Times New Roman" w:cs="Times New Roman"/>
          <w:sz w:val="28"/>
          <w:szCs w:val="28"/>
        </w:rPr>
      </w:pPr>
      <w:r w:rsidRPr="00A97C8C">
        <w:rPr>
          <w:rFonts w:ascii="Times New Roman" w:hAnsi="Times New Roman" w:cs="Times New Roman"/>
          <w:sz w:val="28"/>
          <w:szCs w:val="28"/>
        </w:rPr>
        <w:t>- Повторяемость (закрепление и у</w:t>
      </w:r>
      <w:r w:rsidR="00131391">
        <w:rPr>
          <w:rFonts w:ascii="Times New Roman" w:hAnsi="Times New Roman" w:cs="Times New Roman"/>
          <w:sz w:val="28"/>
          <w:szCs w:val="28"/>
        </w:rPr>
        <w:t>сложнение одной и той же игры);</w:t>
      </w:r>
    </w:p>
    <w:p w:rsidR="00131391" w:rsidRDefault="00A97C8C" w:rsidP="00EF7041">
      <w:pPr>
        <w:spacing w:line="276" w:lineRule="auto"/>
        <w:contextualSpacing/>
        <w:jc w:val="both"/>
        <w:rPr>
          <w:rFonts w:ascii="Times New Roman" w:hAnsi="Times New Roman" w:cs="Times New Roman"/>
          <w:sz w:val="28"/>
          <w:szCs w:val="28"/>
        </w:rPr>
      </w:pPr>
      <w:r w:rsidRPr="00A97C8C">
        <w:rPr>
          <w:rFonts w:ascii="Times New Roman" w:hAnsi="Times New Roman" w:cs="Times New Roman"/>
          <w:sz w:val="28"/>
          <w:szCs w:val="28"/>
        </w:rPr>
        <w:t>- Актуальность дидактического материала (актуальные формулировки математических задач, наглядные пособия и др.) собственно помогает детям воспринимать задания как игру, чувствовать заинтересованность в получении верного результата, стремиться к лучшему из во</w:t>
      </w:r>
      <w:r w:rsidR="00131391">
        <w:rPr>
          <w:rFonts w:ascii="Times New Roman" w:hAnsi="Times New Roman" w:cs="Times New Roman"/>
          <w:sz w:val="28"/>
          <w:szCs w:val="28"/>
        </w:rPr>
        <w:t>зможных решений;</w:t>
      </w:r>
    </w:p>
    <w:p w:rsidR="00131391" w:rsidRDefault="00A97C8C" w:rsidP="00EF7041">
      <w:pPr>
        <w:spacing w:line="276" w:lineRule="auto"/>
        <w:contextualSpacing/>
        <w:jc w:val="both"/>
        <w:rPr>
          <w:rFonts w:ascii="Times New Roman" w:hAnsi="Times New Roman" w:cs="Times New Roman"/>
          <w:sz w:val="28"/>
          <w:szCs w:val="28"/>
        </w:rPr>
      </w:pPr>
      <w:r w:rsidRPr="00A97C8C">
        <w:rPr>
          <w:rFonts w:ascii="Times New Roman" w:hAnsi="Times New Roman" w:cs="Times New Roman"/>
          <w:sz w:val="28"/>
          <w:szCs w:val="28"/>
        </w:rPr>
        <w:t>- Коллективность (позволяет сплотить детский коллектив в единую группу, в единый организм, способный решать задачи более высокого уровня, нежели доступные одному ребенк</w:t>
      </w:r>
      <w:r w:rsidR="00131391">
        <w:rPr>
          <w:rFonts w:ascii="Times New Roman" w:hAnsi="Times New Roman" w:cs="Times New Roman"/>
          <w:sz w:val="28"/>
          <w:szCs w:val="28"/>
        </w:rPr>
        <w:t>у, и зачастую – более сложные);</w:t>
      </w:r>
    </w:p>
    <w:p w:rsidR="00131391" w:rsidRDefault="00A97C8C" w:rsidP="00EF7041">
      <w:pPr>
        <w:spacing w:line="276" w:lineRule="auto"/>
        <w:contextualSpacing/>
        <w:jc w:val="both"/>
        <w:rPr>
          <w:rFonts w:ascii="Times New Roman" w:hAnsi="Times New Roman" w:cs="Times New Roman"/>
          <w:sz w:val="28"/>
          <w:szCs w:val="28"/>
        </w:rPr>
      </w:pPr>
      <w:r w:rsidRPr="00A97C8C">
        <w:rPr>
          <w:rFonts w:ascii="Times New Roman" w:hAnsi="Times New Roman" w:cs="Times New Roman"/>
          <w:sz w:val="28"/>
          <w:szCs w:val="28"/>
        </w:rPr>
        <w:t>- Соревновательность (создает у ребёнка или подгруппы стремление выполнить задание быстрее и качественнее конкурентов, что позволяет сократить время на выполнение задания с одной стороны, и добиться реально пр</w:t>
      </w:r>
      <w:r w:rsidR="00131391">
        <w:rPr>
          <w:rFonts w:ascii="Times New Roman" w:hAnsi="Times New Roman" w:cs="Times New Roman"/>
          <w:sz w:val="28"/>
          <w:szCs w:val="28"/>
        </w:rPr>
        <w:t>иемлемого результата с другой);</w:t>
      </w:r>
    </w:p>
    <w:p w:rsidR="00131391" w:rsidRDefault="00A97C8C" w:rsidP="00EF7041">
      <w:pPr>
        <w:spacing w:line="276" w:lineRule="auto"/>
        <w:contextualSpacing/>
        <w:jc w:val="both"/>
        <w:rPr>
          <w:rFonts w:ascii="Times New Roman" w:hAnsi="Times New Roman" w:cs="Times New Roman"/>
          <w:sz w:val="28"/>
          <w:szCs w:val="28"/>
        </w:rPr>
      </w:pPr>
      <w:r w:rsidRPr="00A97C8C">
        <w:rPr>
          <w:rFonts w:ascii="Times New Roman" w:hAnsi="Times New Roman" w:cs="Times New Roman"/>
          <w:sz w:val="28"/>
          <w:szCs w:val="28"/>
        </w:rPr>
        <w:t>- Элемент новизны (внесение новых атрибутов, схем, образцов, возможность проявления</w:t>
      </w:r>
      <w:r w:rsidR="00131391">
        <w:rPr>
          <w:rFonts w:ascii="Times New Roman" w:hAnsi="Times New Roman" w:cs="Times New Roman"/>
          <w:sz w:val="28"/>
          <w:szCs w:val="28"/>
        </w:rPr>
        <w:t xml:space="preserve"> творчества, изменение правил).</w:t>
      </w:r>
    </w:p>
    <w:p w:rsidR="00EF7041" w:rsidRDefault="00A97C8C" w:rsidP="00EF7041">
      <w:pPr>
        <w:spacing w:line="276" w:lineRule="auto"/>
        <w:contextualSpacing/>
        <w:jc w:val="both"/>
        <w:rPr>
          <w:rFonts w:ascii="Times New Roman" w:hAnsi="Times New Roman" w:cs="Times New Roman"/>
          <w:sz w:val="28"/>
          <w:szCs w:val="28"/>
        </w:rPr>
      </w:pPr>
      <w:r w:rsidRPr="00A97C8C">
        <w:rPr>
          <w:rFonts w:ascii="Times New Roman" w:hAnsi="Times New Roman" w:cs="Times New Roman"/>
          <w:sz w:val="28"/>
          <w:szCs w:val="28"/>
        </w:rPr>
        <w:t>Рабочая гипотеза - предполагается, что организованная работа по развитию математических способностей дошкольников в соответствии с современными требованиями будет способствовать повышению уровня развития математических способностей детей.</w:t>
      </w:r>
    </w:p>
    <w:p w:rsidR="00EF7041" w:rsidRDefault="00A97C8C" w:rsidP="00EF7041">
      <w:pPr>
        <w:spacing w:line="276" w:lineRule="auto"/>
        <w:contextualSpacing/>
        <w:jc w:val="both"/>
        <w:rPr>
          <w:rFonts w:ascii="Times New Roman" w:hAnsi="Times New Roman" w:cs="Times New Roman"/>
          <w:sz w:val="28"/>
          <w:szCs w:val="28"/>
        </w:rPr>
      </w:pPr>
      <w:r w:rsidRPr="00A97C8C">
        <w:rPr>
          <w:rFonts w:ascii="Times New Roman" w:hAnsi="Times New Roman" w:cs="Times New Roman"/>
          <w:sz w:val="28"/>
          <w:szCs w:val="28"/>
        </w:rPr>
        <w:t>Предполагаемый результат:</w:t>
      </w:r>
    </w:p>
    <w:p w:rsidR="00EF7041" w:rsidRDefault="00A97C8C" w:rsidP="00EF7041">
      <w:pPr>
        <w:spacing w:line="276" w:lineRule="auto"/>
        <w:contextualSpacing/>
        <w:jc w:val="both"/>
        <w:rPr>
          <w:rFonts w:ascii="Times New Roman" w:hAnsi="Times New Roman" w:cs="Times New Roman"/>
          <w:sz w:val="28"/>
          <w:szCs w:val="28"/>
        </w:rPr>
      </w:pPr>
      <w:r w:rsidRPr="00A97C8C">
        <w:rPr>
          <w:rFonts w:ascii="Times New Roman" w:hAnsi="Times New Roman" w:cs="Times New Roman"/>
          <w:sz w:val="28"/>
          <w:szCs w:val="28"/>
        </w:rPr>
        <w:t>• Положительная динамика мониторинга формир</w:t>
      </w:r>
      <w:r w:rsidR="00C82B80">
        <w:rPr>
          <w:rFonts w:ascii="Times New Roman" w:hAnsi="Times New Roman" w:cs="Times New Roman"/>
          <w:sz w:val="28"/>
          <w:szCs w:val="28"/>
        </w:rPr>
        <w:t>ования сенсорных</w:t>
      </w:r>
      <w:r w:rsidRPr="00A97C8C">
        <w:rPr>
          <w:rFonts w:ascii="Times New Roman" w:hAnsi="Times New Roman" w:cs="Times New Roman"/>
          <w:sz w:val="28"/>
          <w:szCs w:val="28"/>
        </w:rPr>
        <w:t xml:space="preserve"> эталонов у детей младшего дошкольного возраста;</w:t>
      </w:r>
    </w:p>
    <w:p w:rsidR="00EF7041" w:rsidRDefault="00A97C8C" w:rsidP="00EF7041">
      <w:pPr>
        <w:spacing w:line="276" w:lineRule="auto"/>
        <w:contextualSpacing/>
        <w:jc w:val="both"/>
        <w:rPr>
          <w:rFonts w:ascii="Times New Roman" w:hAnsi="Times New Roman" w:cs="Times New Roman"/>
          <w:sz w:val="28"/>
          <w:szCs w:val="28"/>
        </w:rPr>
      </w:pPr>
      <w:r w:rsidRPr="00A97C8C">
        <w:rPr>
          <w:rFonts w:ascii="Times New Roman" w:hAnsi="Times New Roman" w:cs="Times New Roman"/>
          <w:sz w:val="28"/>
          <w:szCs w:val="28"/>
        </w:rPr>
        <w:t xml:space="preserve">• Рекомендации для родителей по созданию благоприятных условий для проведения игр, а также консультации по их </w:t>
      </w:r>
      <w:r>
        <w:rPr>
          <w:rFonts w:ascii="Times New Roman" w:hAnsi="Times New Roman" w:cs="Times New Roman"/>
          <w:sz w:val="28"/>
          <w:szCs w:val="28"/>
        </w:rPr>
        <w:t xml:space="preserve">приобретению и самостоятельному </w:t>
      </w:r>
      <w:r w:rsidRPr="00A97C8C">
        <w:rPr>
          <w:rFonts w:ascii="Times New Roman" w:hAnsi="Times New Roman" w:cs="Times New Roman"/>
          <w:sz w:val="28"/>
          <w:szCs w:val="28"/>
        </w:rPr>
        <w:t>изготовлению.</w:t>
      </w:r>
    </w:p>
    <w:p w:rsidR="00C173B6" w:rsidRPr="00131391" w:rsidRDefault="00C173B6" w:rsidP="00131391">
      <w:pPr>
        <w:spacing w:line="276" w:lineRule="auto"/>
        <w:contextualSpacing/>
        <w:rPr>
          <w:rFonts w:ascii="Times New Roman" w:hAnsi="Times New Roman" w:cs="Times New Roman"/>
          <w:sz w:val="28"/>
          <w:szCs w:val="28"/>
        </w:rPr>
      </w:pPr>
      <w:r w:rsidRPr="00131391">
        <w:rPr>
          <w:rFonts w:ascii="Times New Roman" w:hAnsi="Times New Roman" w:cs="Times New Roman"/>
          <w:sz w:val="28"/>
          <w:szCs w:val="28"/>
        </w:rPr>
        <w:t>Планируемые результаты:</w:t>
      </w:r>
    </w:p>
    <w:p w:rsidR="00C173B6" w:rsidRPr="00131391" w:rsidRDefault="00C173B6" w:rsidP="00131391">
      <w:pPr>
        <w:numPr>
          <w:ilvl w:val="0"/>
          <w:numId w:val="1"/>
        </w:num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Дети успешно выделяют и учитывают цвет, форму, величину, и другие признаки предметов и явлений при выполнении ряда практических действий;</w:t>
      </w:r>
    </w:p>
    <w:p w:rsidR="00C173B6" w:rsidRPr="00131391" w:rsidRDefault="00C173B6" w:rsidP="00131391">
      <w:pPr>
        <w:numPr>
          <w:ilvl w:val="0"/>
          <w:numId w:val="1"/>
        </w:num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Группируют в соответствии с образцом предметы по цвету, форме, величине и другим свойствам при выборе из четырёх разновидностей;</w:t>
      </w:r>
    </w:p>
    <w:p w:rsidR="00C173B6" w:rsidRPr="00131391" w:rsidRDefault="00C173B6" w:rsidP="00131391">
      <w:pPr>
        <w:numPr>
          <w:ilvl w:val="0"/>
          <w:numId w:val="1"/>
        </w:num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lastRenderedPageBreak/>
        <w:t>Отбирают предметы необходимой формы или цвета для развития самостоятельной сюжетной игры (грузят на машину бруски - «кирпичики» или кубики определённого цвета).</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b/>
          <w:bCs/>
          <w:sz w:val="28"/>
          <w:szCs w:val="28"/>
        </w:rPr>
        <w:t>Актуальность проекта.</w:t>
      </w:r>
    </w:p>
    <w:p w:rsidR="00C173B6" w:rsidRPr="00131391" w:rsidRDefault="00C173B6" w:rsidP="00131391">
      <w:pPr>
        <w:spacing w:line="276" w:lineRule="auto"/>
        <w:ind w:firstLine="708"/>
        <w:contextualSpacing/>
        <w:jc w:val="both"/>
        <w:rPr>
          <w:rFonts w:ascii="Times New Roman" w:hAnsi="Times New Roman" w:cs="Times New Roman"/>
          <w:sz w:val="28"/>
          <w:szCs w:val="28"/>
        </w:rPr>
      </w:pPr>
      <w:r w:rsidRPr="00131391">
        <w:rPr>
          <w:rFonts w:ascii="Times New Roman" w:hAnsi="Times New Roman" w:cs="Times New Roman"/>
          <w:sz w:val="28"/>
          <w:szCs w:val="28"/>
        </w:rPr>
        <w:t>Я с</w:t>
      </w:r>
      <w:r w:rsidR="00131391">
        <w:rPr>
          <w:rFonts w:ascii="Times New Roman" w:hAnsi="Times New Roman" w:cs="Times New Roman"/>
          <w:sz w:val="28"/>
          <w:szCs w:val="28"/>
        </w:rPr>
        <w:t>читаю, что этот проект актуален</w:t>
      </w:r>
      <w:r w:rsidRPr="00131391">
        <w:rPr>
          <w:rFonts w:ascii="Times New Roman" w:hAnsi="Times New Roman" w:cs="Times New Roman"/>
          <w:sz w:val="28"/>
          <w:szCs w:val="28"/>
        </w:rPr>
        <w:t>, так как процесс восприятия лежит в основе интеллектуального развития ребёнка и создаёт прочный фундамент для развития его познавательной и личностной сферы, необходимый для социальной адаптации в детском коллективе и дальнейшей учебной деятельности.</w:t>
      </w:r>
    </w:p>
    <w:p w:rsidR="00C173B6" w:rsidRPr="00131391" w:rsidRDefault="00C173B6" w:rsidP="00131391">
      <w:pPr>
        <w:spacing w:line="276" w:lineRule="auto"/>
        <w:ind w:firstLine="708"/>
        <w:contextualSpacing/>
        <w:jc w:val="both"/>
        <w:rPr>
          <w:rFonts w:ascii="Times New Roman" w:hAnsi="Times New Roman" w:cs="Times New Roman"/>
          <w:sz w:val="28"/>
          <w:szCs w:val="28"/>
        </w:rPr>
      </w:pPr>
      <w:r w:rsidRPr="00131391">
        <w:rPr>
          <w:rFonts w:ascii="Times New Roman" w:hAnsi="Times New Roman" w:cs="Times New Roman"/>
          <w:sz w:val="28"/>
          <w:szCs w:val="28"/>
        </w:rPr>
        <w:t>Возраст раннего детства наиболее благоприятен для совершенствования деятельности органов чувств, накопления представлений об окружающем мире.</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Значение сенсорного воспитания состоит в том, что оно:</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 является основой для интеллектуального развития;</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-упорядочивает хаотичные представления ребенка, полученные при взаимодействии с внешним миром;</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 развивает наблюдательность;</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 готовит к реальной жизни;</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 позитивно влияет на эстетическое чувство;</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 является основой для развития воображения;</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 развивает внимание;</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-дает ребенку возможность овладеть новыми способами предметно-познавательной деятельности;</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 обеспечивает усвоение сенсорных эталонов;</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 обеспечивает освоение навыков учебной деятельности;</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 влияет на расширение словарного запаса ребенка;</w:t>
      </w:r>
    </w:p>
    <w:p w:rsidR="00C173B6" w:rsidRPr="00131391"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 влияет на развитие зрительной, слуховой, моторной, образной и др. видов памяти.</w:t>
      </w:r>
    </w:p>
    <w:p w:rsidR="00C173B6" w:rsidRDefault="00C173B6" w:rsidP="00131391">
      <w:pPr>
        <w:spacing w:line="276" w:lineRule="auto"/>
        <w:contextualSpacing/>
        <w:jc w:val="both"/>
        <w:rPr>
          <w:rFonts w:ascii="Times New Roman" w:hAnsi="Times New Roman" w:cs="Times New Roman"/>
          <w:sz w:val="28"/>
          <w:szCs w:val="28"/>
        </w:rPr>
      </w:pPr>
      <w:r w:rsidRPr="00131391">
        <w:rPr>
          <w:rFonts w:ascii="Times New Roman" w:hAnsi="Times New Roman" w:cs="Times New Roman"/>
          <w:sz w:val="28"/>
          <w:szCs w:val="28"/>
        </w:rPr>
        <w:t>Сенсорное воспитание на втором и третьем году жизни заключается, прежде всего, в обучении детей предметным действиям, требующим соотнесения предметов по их внешним признакам: величине, форме, положению в пространстве. Овладение знаниями о внешних свойствах предметов достигается путем соотнесения их между собой (так как на этом этапе дети еще не владеют эталонными представлениями).</w:t>
      </w:r>
    </w:p>
    <w:p w:rsidR="00251A45" w:rsidRDefault="00251A45" w:rsidP="00131391">
      <w:pPr>
        <w:spacing w:line="276" w:lineRule="auto"/>
        <w:contextualSpacing/>
        <w:jc w:val="both"/>
        <w:rPr>
          <w:rFonts w:ascii="Times New Roman" w:hAnsi="Times New Roman" w:cs="Times New Roman"/>
          <w:sz w:val="28"/>
          <w:szCs w:val="28"/>
        </w:rPr>
      </w:pPr>
    </w:p>
    <w:p w:rsidR="00251A45" w:rsidRPr="00251A45" w:rsidRDefault="00251A45" w:rsidP="00131391">
      <w:pPr>
        <w:spacing w:line="276" w:lineRule="auto"/>
        <w:contextualSpacing/>
        <w:jc w:val="both"/>
        <w:rPr>
          <w:rFonts w:ascii="Times New Roman" w:hAnsi="Times New Roman" w:cs="Times New Roman"/>
          <w:b/>
          <w:sz w:val="28"/>
          <w:szCs w:val="28"/>
        </w:rPr>
      </w:pPr>
      <w:r w:rsidRPr="00251A45">
        <w:rPr>
          <w:rFonts w:ascii="Times New Roman" w:hAnsi="Times New Roman" w:cs="Times New Roman"/>
          <w:b/>
          <w:sz w:val="28"/>
          <w:szCs w:val="28"/>
        </w:rPr>
        <w:t>Содержание проекта по образовательным областям:</w:t>
      </w:r>
    </w:p>
    <w:p w:rsidR="00251A45" w:rsidRDefault="00251A45" w:rsidP="00131391">
      <w:pPr>
        <w:spacing w:line="276" w:lineRule="auto"/>
        <w:contextualSpacing/>
        <w:jc w:val="both"/>
        <w:rPr>
          <w:rFonts w:ascii="Times New Roman" w:hAnsi="Times New Roman" w:cs="Times New Roman"/>
          <w:sz w:val="28"/>
          <w:szCs w:val="28"/>
        </w:rPr>
      </w:pPr>
    </w:p>
    <w:p w:rsidR="00251A45" w:rsidRPr="00251A45" w:rsidRDefault="00251A45" w:rsidP="00131391">
      <w:pPr>
        <w:spacing w:line="276" w:lineRule="auto"/>
        <w:contextualSpacing/>
        <w:jc w:val="both"/>
        <w:rPr>
          <w:rFonts w:ascii="Times New Roman" w:hAnsi="Times New Roman" w:cs="Times New Roman"/>
          <w:sz w:val="28"/>
          <w:szCs w:val="28"/>
          <w:u w:val="single"/>
        </w:rPr>
      </w:pPr>
      <w:r w:rsidRPr="00251A45">
        <w:rPr>
          <w:rFonts w:ascii="Times New Roman" w:hAnsi="Times New Roman" w:cs="Times New Roman"/>
          <w:sz w:val="28"/>
          <w:szCs w:val="28"/>
          <w:u w:val="single"/>
        </w:rPr>
        <w:t>Познавательное развитие:</w:t>
      </w:r>
    </w:p>
    <w:p w:rsidR="000A03A2" w:rsidRDefault="00251A45" w:rsidP="00251A4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Pr="00251A45">
        <w:rPr>
          <w:rFonts w:ascii="Times New Roman" w:hAnsi="Times New Roman" w:cs="Times New Roman"/>
          <w:sz w:val="28"/>
          <w:szCs w:val="28"/>
        </w:rPr>
        <w:t xml:space="preserve">Беседа с детьми </w:t>
      </w:r>
      <w:r>
        <w:rPr>
          <w:rFonts w:ascii="Times New Roman" w:hAnsi="Times New Roman" w:cs="Times New Roman"/>
          <w:sz w:val="28"/>
          <w:szCs w:val="28"/>
        </w:rPr>
        <w:t>«На какую фигуру похож предмет», «Предметы вокруг нас», «Где спрятались фигуры?»</w:t>
      </w:r>
      <w:r w:rsidR="000A03A2">
        <w:rPr>
          <w:rFonts w:ascii="Times New Roman" w:hAnsi="Times New Roman" w:cs="Times New Roman"/>
          <w:sz w:val="28"/>
          <w:szCs w:val="28"/>
        </w:rPr>
        <w:t>.</w:t>
      </w:r>
    </w:p>
    <w:p w:rsidR="00251A45" w:rsidRPr="00251A45" w:rsidRDefault="00251A45" w:rsidP="00251A45">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Pr="00251A45">
        <w:rPr>
          <w:rFonts w:ascii="Times New Roman" w:hAnsi="Times New Roman" w:cs="Times New Roman"/>
          <w:sz w:val="28"/>
          <w:szCs w:val="28"/>
        </w:rPr>
        <w:t>. Дидактические игры «Геометрическое лото» «Открой коробочку», «Что внутри?», «Волшебный сундучок», «Один</w:t>
      </w:r>
      <w:r>
        <w:rPr>
          <w:rFonts w:ascii="Times New Roman" w:hAnsi="Times New Roman" w:cs="Times New Roman"/>
          <w:sz w:val="28"/>
          <w:szCs w:val="28"/>
        </w:rPr>
        <w:t xml:space="preserve"> - много», «Подбери по размеру», «Почини </w:t>
      </w:r>
      <w:r>
        <w:rPr>
          <w:rFonts w:ascii="Times New Roman" w:hAnsi="Times New Roman" w:cs="Times New Roman"/>
          <w:sz w:val="28"/>
          <w:szCs w:val="28"/>
        </w:rPr>
        <w:lastRenderedPageBreak/>
        <w:t>башмачки», «Собери букет»</w:t>
      </w:r>
      <w:r w:rsidR="000A03A2">
        <w:rPr>
          <w:rFonts w:ascii="Times New Roman" w:hAnsi="Times New Roman" w:cs="Times New Roman"/>
          <w:sz w:val="28"/>
          <w:szCs w:val="28"/>
        </w:rPr>
        <w:t xml:space="preserve">, </w:t>
      </w:r>
      <w:r w:rsidR="000A03A2" w:rsidRPr="000A03A2">
        <w:rPr>
          <w:rFonts w:ascii="Times New Roman" w:hAnsi="Times New Roman" w:cs="Times New Roman"/>
          <w:sz w:val="28"/>
          <w:szCs w:val="28"/>
        </w:rPr>
        <w:t>«Гараж для трактора», «Цветные тучки», «Волшебные карандаши»</w:t>
      </w:r>
      <w:r w:rsidR="000A03A2">
        <w:rPr>
          <w:rFonts w:ascii="Times New Roman" w:hAnsi="Times New Roman" w:cs="Times New Roman"/>
          <w:sz w:val="28"/>
          <w:szCs w:val="28"/>
        </w:rPr>
        <w:t>, «Что бывает такой формы», «Что катится» и др.</w:t>
      </w:r>
    </w:p>
    <w:p w:rsidR="00251A45" w:rsidRPr="00251A45" w:rsidRDefault="00251A45" w:rsidP="00251A45">
      <w:pPr>
        <w:spacing w:line="276" w:lineRule="auto"/>
        <w:contextualSpacing/>
        <w:jc w:val="both"/>
        <w:rPr>
          <w:rFonts w:ascii="Times New Roman" w:hAnsi="Times New Roman" w:cs="Times New Roman"/>
          <w:sz w:val="28"/>
          <w:szCs w:val="28"/>
        </w:rPr>
      </w:pPr>
      <w:r w:rsidRPr="00251A45">
        <w:rPr>
          <w:rFonts w:ascii="Times New Roman" w:hAnsi="Times New Roman" w:cs="Times New Roman"/>
          <w:sz w:val="28"/>
          <w:szCs w:val="28"/>
        </w:rPr>
        <w:t xml:space="preserve">4. Рассматривание иллюстраций в книге А. </w:t>
      </w:r>
      <w:proofErr w:type="spellStart"/>
      <w:r w:rsidRPr="00251A45">
        <w:rPr>
          <w:rFonts w:ascii="Times New Roman" w:hAnsi="Times New Roman" w:cs="Times New Roman"/>
          <w:sz w:val="28"/>
          <w:szCs w:val="28"/>
        </w:rPr>
        <w:t>Тимофеевского</w:t>
      </w:r>
      <w:proofErr w:type="spellEnd"/>
      <w:r w:rsidRPr="00251A45">
        <w:rPr>
          <w:rFonts w:ascii="Times New Roman" w:hAnsi="Times New Roman" w:cs="Times New Roman"/>
          <w:sz w:val="28"/>
          <w:szCs w:val="28"/>
        </w:rPr>
        <w:t xml:space="preserve"> «Геометрия для самых маленьких», К. Крот «Большой не маленький».</w:t>
      </w:r>
    </w:p>
    <w:p w:rsidR="00251A45" w:rsidRPr="00251A45" w:rsidRDefault="00251A45" w:rsidP="00251A45">
      <w:pPr>
        <w:spacing w:line="276" w:lineRule="auto"/>
        <w:contextualSpacing/>
        <w:jc w:val="both"/>
        <w:rPr>
          <w:rFonts w:ascii="Times New Roman" w:hAnsi="Times New Roman" w:cs="Times New Roman"/>
          <w:sz w:val="28"/>
          <w:szCs w:val="28"/>
        </w:rPr>
      </w:pPr>
      <w:r w:rsidRPr="00251A45">
        <w:rPr>
          <w:rFonts w:ascii="Times New Roman" w:hAnsi="Times New Roman" w:cs="Times New Roman"/>
          <w:sz w:val="28"/>
          <w:szCs w:val="28"/>
        </w:rPr>
        <w:t xml:space="preserve">5. Просмотр мультфильма про рыбку Малыша из серии «Геометрические фигуры. Квадрат. Треугольник». </w:t>
      </w:r>
    </w:p>
    <w:p w:rsidR="00251A45" w:rsidRDefault="00251A45" w:rsidP="00251A45">
      <w:pPr>
        <w:spacing w:line="276" w:lineRule="auto"/>
        <w:contextualSpacing/>
        <w:jc w:val="both"/>
        <w:rPr>
          <w:rFonts w:ascii="Times New Roman" w:hAnsi="Times New Roman" w:cs="Times New Roman"/>
          <w:sz w:val="28"/>
          <w:szCs w:val="28"/>
        </w:rPr>
      </w:pPr>
      <w:r w:rsidRPr="00251A45">
        <w:rPr>
          <w:rFonts w:ascii="Times New Roman" w:hAnsi="Times New Roman" w:cs="Times New Roman"/>
          <w:sz w:val="28"/>
          <w:szCs w:val="28"/>
        </w:rPr>
        <w:t>6. Рассматривание тематических альбомов, книг и иллюстраций.</w:t>
      </w:r>
    </w:p>
    <w:p w:rsidR="00251A45" w:rsidRDefault="00251A45" w:rsidP="00251A45">
      <w:pPr>
        <w:spacing w:line="276" w:lineRule="auto"/>
        <w:contextualSpacing/>
        <w:jc w:val="both"/>
        <w:rPr>
          <w:rFonts w:ascii="Times New Roman" w:hAnsi="Times New Roman" w:cs="Times New Roman"/>
          <w:sz w:val="28"/>
          <w:szCs w:val="28"/>
        </w:rPr>
      </w:pPr>
    </w:p>
    <w:p w:rsidR="00251A45" w:rsidRPr="00BF5EA2" w:rsidRDefault="00251A45" w:rsidP="00251A45">
      <w:pPr>
        <w:spacing w:line="276" w:lineRule="auto"/>
        <w:contextualSpacing/>
        <w:jc w:val="both"/>
        <w:rPr>
          <w:rFonts w:ascii="Times New Roman" w:hAnsi="Times New Roman" w:cs="Times New Roman"/>
          <w:sz w:val="28"/>
          <w:szCs w:val="28"/>
          <w:u w:val="single"/>
        </w:rPr>
      </w:pPr>
      <w:r w:rsidRPr="00BF5EA2">
        <w:rPr>
          <w:rFonts w:ascii="Times New Roman" w:hAnsi="Times New Roman" w:cs="Times New Roman"/>
          <w:sz w:val="28"/>
          <w:szCs w:val="28"/>
          <w:u w:val="single"/>
        </w:rPr>
        <w:t>Художественно – эстетическое развитие:</w:t>
      </w:r>
    </w:p>
    <w:p w:rsidR="00251A45" w:rsidRPr="00BF5EA2" w:rsidRDefault="00E06E18" w:rsidP="00251A45">
      <w:pPr>
        <w:spacing w:line="276" w:lineRule="auto"/>
        <w:contextualSpacing/>
        <w:jc w:val="both"/>
        <w:rPr>
          <w:rFonts w:ascii="Times New Roman" w:hAnsi="Times New Roman" w:cs="Times New Roman"/>
          <w:sz w:val="28"/>
          <w:szCs w:val="28"/>
        </w:rPr>
      </w:pPr>
      <w:r w:rsidRPr="00BF5EA2">
        <w:rPr>
          <w:rFonts w:ascii="Times New Roman" w:hAnsi="Times New Roman" w:cs="Times New Roman"/>
          <w:sz w:val="28"/>
          <w:szCs w:val="28"/>
        </w:rPr>
        <w:t>1.НОД по рисованию</w:t>
      </w:r>
      <w:r w:rsidR="00251A45" w:rsidRPr="00BF5EA2">
        <w:rPr>
          <w:rFonts w:ascii="Times New Roman" w:hAnsi="Times New Roman" w:cs="Times New Roman"/>
          <w:sz w:val="28"/>
          <w:szCs w:val="28"/>
        </w:rPr>
        <w:t>: «Воздушные шары», «</w:t>
      </w:r>
      <w:r w:rsidRPr="00BF5EA2">
        <w:rPr>
          <w:rFonts w:ascii="Times New Roman" w:hAnsi="Times New Roman" w:cs="Times New Roman"/>
          <w:sz w:val="28"/>
          <w:szCs w:val="28"/>
        </w:rPr>
        <w:t>Репка</w:t>
      </w:r>
      <w:r w:rsidR="00251A45" w:rsidRPr="00BF5EA2">
        <w:rPr>
          <w:rFonts w:ascii="Times New Roman" w:hAnsi="Times New Roman" w:cs="Times New Roman"/>
          <w:sz w:val="28"/>
          <w:szCs w:val="28"/>
        </w:rPr>
        <w:t xml:space="preserve">», «Ёлочка – зеленая </w:t>
      </w:r>
      <w:r w:rsidR="00BF5EA2" w:rsidRPr="00BF5EA2">
        <w:rPr>
          <w:rFonts w:ascii="Times New Roman" w:hAnsi="Times New Roman" w:cs="Times New Roman"/>
          <w:sz w:val="28"/>
          <w:szCs w:val="28"/>
        </w:rPr>
        <w:t>иголочка», «Пчёлки», «Лучики для солнышка»», «Блины», «Колеса для машины».</w:t>
      </w:r>
    </w:p>
    <w:p w:rsidR="00251A45" w:rsidRPr="00BF5EA2" w:rsidRDefault="00251A45" w:rsidP="00251A45">
      <w:pPr>
        <w:spacing w:line="276" w:lineRule="auto"/>
        <w:contextualSpacing/>
        <w:jc w:val="both"/>
        <w:rPr>
          <w:rFonts w:ascii="Times New Roman" w:hAnsi="Times New Roman" w:cs="Times New Roman"/>
          <w:sz w:val="28"/>
          <w:szCs w:val="28"/>
        </w:rPr>
      </w:pPr>
      <w:r w:rsidRPr="00BF5EA2">
        <w:rPr>
          <w:rFonts w:ascii="Times New Roman" w:hAnsi="Times New Roman" w:cs="Times New Roman"/>
          <w:sz w:val="28"/>
          <w:szCs w:val="28"/>
        </w:rPr>
        <w:t>2. Продуктивная деятельность «Составь фигуру», «Домик для зайчика» и др.</w:t>
      </w:r>
    </w:p>
    <w:p w:rsidR="00251A45" w:rsidRPr="00BF5EA2" w:rsidRDefault="000A03A2" w:rsidP="00251A45">
      <w:pPr>
        <w:spacing w:line="276" w:lineRule="auto"/>
        <w:contextualSpacing/>
        <w:jc w:val="both"/>
        <w:rPr>
          <w:rFonts w:ascii="Times New Roman" w:hAnsi="Times New Roman" w:cs="Times New Roman"/>
          <w:sz w:val="28"/>
          <w:szCs w:val="28"/>
        </w:rPr>
      </w:pPr>
      <w:r w:rsidRPr="00BF5EA2">
        <w:rPr>
          <w:rFonts w:ascii="Times New Roman" w:hAnsi="Times New Roman" w:cs="Times New Roman"/>
          <w:sz w:val="28"/>
          <w:szCs w:val="28"/>
        </w:rPr>
        <w:t xml:space="preserve">3. Лепка «Бусы для мамы», «», </w:t>
      </w:r>
      <w:r w:rsidR="00C82B80" w:rsidRPr="00BF5EA2">
        <w:rPr>
          <w:rFonts w:ascii="Times New Roman" w:hAnsi="Times New Roman" w:cs="Times New Roman"/>
          <w:sz w:val="28"/>
          <w:szCs w:val="28"/>
        </w:rPr>
        <w:t>«Яблочки</w:t>
      </w:r>
      <w:r w:rsidR="00251A45" w:rsidRPr="00BF5EA2">
        <w:rPr>
          <w:rFonts w:ascii="Times New Roman" w:hAnsi="Times New Roman" w:cs="Times New Roman"/>
          <w:sz w:val="28"/>
          <w:szCs w:val="28"/>
        </w:rPr>
        <w:t xml:space="preserve"> </w:t>
      </w:r>
      <w:r w:rsidR="00C82B80" w:rsidRPr="00BF5EA2">
        <w:rPr>
          <w:rFonts w:ascii="Times New Roman" w:hAnsi="Times New Roman" w:cs="Times New Roman"/>
          <w:sz w:val="28"/>
          <w:szCs w:val="28"/>
        </w:rPr>
        <w:t xml:space="preserve">для ёжика», «Разноцветные мячи» и </w:t>
      </w:r>
      <w:proofErr w:type="spellStart"/>
      <w:r w:rsidR="00C82B80" w:rsidRPr="00BF5EA2">
        <w:rPr>
          <w:rFonts w:ascii="Times New Roman" w:hAnsi="Times New Roman" w:cs="Times New Roman"/>
          <w:sz w:val="28"/>
          <w:szCs w:val="28"/>
        </w:rPr>
        <w:t>д.р</w:t>
      </w:r>
      <w:proofErr w:type="spellEnd"/>
      <w:r w:rsidR="00C82B80" w:rsidRPr="00BF5EA2">
        <w:rPr>
          <w:rFonts w:ascii="Times New Roman" w:hAnsi="Times New Roman" w:cs="Times New Roman"/>
          <w:sz w:val="28"/>
          <w:szCs w:val="28"/>
        </w:rPr>
        <w:t>.</w:t>
      </w:r>
    </w:p>
    <w:p w:rsidR="00251A45" w:rsidRPr="00BF5EA2" w:rsidRDefault="00BF5EA2" w:rsidP="00251A45">
      <w:pPr>
        <w:spacing w:line="276" w:lineRule="auto"/>
        <w:contextualSpacing/>
        <w:jc w:val="both"/>
        <w:rPr>
          <w:rFonts w:ascii="Times New Roman" w:hAnsi="Times New Roman" w:cs="Times New Roman"/>
          <w:sz w:val="28"/>
          <w:szCs w:val="28"/>
        </w:rPr>
      </w:pPr>
      <w:r w:rsidRPr="00BF5EA2">
        <w:rPr>
          <w:rFonts w:ascii="Times New Roman" w:hAnsi="Times New Roman" w:cs="Times New Roman"/>
          <w:sz w:val="28"/>
          <w:szCs w:val="28"/>
        </w:rPr>
        <w:t>4</w:t>
      </w:r>
      <w:r w:rsidR="00397B0C" w:rsidRPr="00BF5EA2">
        <w:rPr>
          <w:rFonts w:ascii="Times New Roman" w:hAnsi="Times New Roman" w:cs="Times New Roman"/>
          <w:sz w:val="28"/>
          <w:szCs w:val="28"/>
        </w:rPr>
        <w:t>.</w:t>
      </w:r>
      <w:r w:rsidR="00251A45" w:rsidRPr="00BF5EA2">
        <w:rPr>
          <w:rFonts w:ascii="Times New Roman" w:hAnsi="Times New Roman" w:cs="Times New Roman"/>
          <w:sz w:val="28"/>
          <w:szCs w:val="28"/>
        </w:rPr>
        <w:t xml:space="preserve"> Театрализованные представления «Теремок», «Колобок».</w:t>
      </w:r>
    </w:p>
    <w:p w:rsidR="00251A45" w:rsidRPr="00BF5EA2" w:rsidRDefault="00BF5EA2" w:rsidP="00251A45">
      <w:pPr>
        <w:spacing w:line="276" w:lineRule="auto"/>
        <w:contextualSpacing/>
        <w:jc w:val="both"/>
        <w:rPr>
          <w:rFonts w:ascii="Times New Roman" w:hAnsi="Times New Roman" w:cs="Times New Roman"/>
          <w:sz w:val="28"/>
          <w:szCs w:val="28"/>
        </w:rPr>
      </w:pPr>
      <w:r w:rsidRPr="00BF5EA2">
        <w:rPr>
          <w:rFonts w:ascii="Times New Roman" w:hAnsi="Times New Roman" w:cs="Times New Roman"/>
          <w:sz w:val="28"/>
          <w:szCs w:val="28"/>
        </w:rPr>
        <w:t>5</w:t>
      </w:r>
      <w:r w:rsidR="00397B0C" w:rsidRPr="00BF5EA2">
        <w:rPr>
          <w:rFonts w:ascii="Times New Roman" w:hAnsi="Times New Roman" w:cs="Times New Roman"/>
          <w:sz w:val="28"/>
          <w:szCs w:val="28"/>
        </w:rPr>
        <w:t xml:space="preserve">. </w:t>
      </w:r>
      <w:r w:rsidR="00251A45" w:rsidRPr="00BF5EA2">
        <w:rPr>
          <w:rFonts w:ascii="Times New Roman" w:hAnsi="Times New Roman" w:cs="Times New Roman"/>
          <w:sz w:val="28"/>
          <w:szCs w:val="28"/>
        </w:rPr>
        <w:t>Прослушивание и заучивание стихов «Часики», «Мышки», «Тучка».</w:t>
      </w:r>
    </w:p>
    <w:p w:rsidR="00251A45" w:rsidRPr="00BF5EA2" w:rsidRDefault="00BF5EA2" w:rsidP="00251A45">
      <w:pPr>
        <w:spacing w:line="276" w:lineRule="auto"/>
        <w:contextualSpacing/>
        <w:jc w:val="both"/>
        <w:rPr>
          <w:rFonts w:ascii="Times New Roman" w:hAnsi="Times New Roman" w:cs="Times New Roman"/>
          <w:sz w:val="28"/>
          <w:szCs w:val="28"/>
        </w:rPr>
      </w:pPr>
      <w:r w:rsidRPr="00BF5EA2">
        <w:rPr>
          <w:rFonts w:ascii="Times New Roman" w:hAnsi="Times New Roman" w:cs="Times New Roman"/>
          <w:sz w:val="28"/>
          <w:szCs w:val="28"/>
        </w:rPr>
        <w:t>6</w:t>
      </w:r>
      <w:r w:rsidR="00397B0C" w:rsidRPr="00BF5EA2">
        <w:rPr>
          <w:rFonts w:ascii="Times New Roman" w:hAnsi="Times New Roman" w:cs="Times New Roman"/>
          <w:sz w:val="28"/>
          <w:szCs w:val="28"/>
        </w:rPr>
        <w:t xml:space="preserve">. </w:t>
      </w:r>
      <w:r w:rsidR="000A03A2" w:rsidRPr="00BF5EA2">
        <w:rPr>
          <w:rFonts w:ascii="Times New Roman" w:hAnsi="Times New Roman" w:cs="Times New Roman"/>
          <w:sz w:val="28"/>
          <w:szCs w:val="28"/>
        </w:rPr>
        <w:t>Настольный театр «Три медведя», «Репка», «Теремок».</w:t>
      </w:r>
    </w:p>
    <w:p w:rsidR="00251A45" w:rsidRPr="00251A45" w:rsidRDefault="00251A45" w:rsidP="00131391">
      <w:pPr>
        <w:spacing w:line="276" w:lineRule="auto"/>
        <w:contextualSpacing/>
        <w:jc w:val="both"/>
        <w:rPr>
          <w:rFonts w:ascii="Times New Roman" w:hAnsi="Times New Roman" w:cs="Times New Roman"/>
          <w:sz w:val="28"/>
          <w:szCs w:val="28"/>
        </w:rPr>
      </w:pPr>
    </w:p>
    <w:p w:rsidR="00251A45" w:rsidRDefault="00E06E18" w:rsidP="00131391">
      <w:pPr>
        <w:spacing w:line="276" w:lineRule="auto"/>
        <w:contextualSpacing/>
        <w:jc w:val="both"/>
        <w:rPr>
          <w:rFonts w:ascii="Times New Roman" w:hAnsi="Times New Roman" w:cs="Times New Roman"/>
          <w:sz w:val="28"/>
          <w:szCs w:val="28"/>
          <w:u w:val="single"/>
        </w:rPr>
      </w:pPr>
      <w:r w:rsidRPr="00E06E18">
        <w:rPr>
          <w:rFonts w:ascii="Times New Roman" w:hAnsi="Times New Roman" w:cs="Times New Roman"/>
          <w:sz w:val="28"/>
          <w:szCs w:val="28"/>
          <w:u w:val="single"/>
        </w:rPr>
        <w:t>Речевое развитие:</w:t>
      </w:r>
    </w:p>
    <w:p w:rsidR="00E06E18" w:rsidRPr="00E06E18" w:rsidRDefault="00E06E18" w:rsidP="00E06E18">
      <w:pPr>
        <w:spacing w:line="276" w:lineRule="auto"/>
        <w:contextualSpacing/>
        <w:jc w:val="both"/>
        <w:rPr>
          <w:rFonts w:ascii="Times New Roman" w:hAnsi="Times New Roman" w:cs="Times New Roman"/>
          <w:sz w:val="28"/>
          <w:szCs w:val="28"/>
        </w:rPr>
      </w:pPr>
      <w:r w:rsidRPr="00E06E18">
        <w:rPr>
          <w:rFonts w:ascii="Times New Roman" w:hAnsi="Times New Roman" w:cs="Times New Roman"/>
          <w:sz w:val="28"/>
          <w:szCs w:val="28"/>
        </w:rPr>
        <w:t>1. Отгадывание загадок на тему: «Геометрические фигуры», «Загадки на цвета».</w:t>
      </w:r>
    </w:p>
    <w:p w:rsidR="00E06E18" w:rsidRPr="00E06E18" w:rsidRDefault="00E06E18" w:rsidP="00E06E18">
      <w:pPr>
        <w:spacing w:line="276" w:lineRule="auto"/>
        <w:contextualSpacing/>
        <w:jc w:val="both"/>
        <w:rPr>
          <w:rFonts w:ascii="Times New Roman" w:hAnsi="Times New Roman" w:cs="Times New Roman"/>
          <w:sz w:val="28"/>
          <w:szCs w:val="28"/>
        </w:rPr>
      </w:pPr>
      <w:r w:rsidRPr="00E06E18">
        <w:rPr>
          <w:rFonts w:ascii="Times New Roman" w:hAnsi="Times New Roman" w:cs="Times New Roman"/>
          <w:sz w:val="28"/>
          <w:szCs w:val="28"/>
        </w:rPr>
        <w:t>2. Чтение художественной ли</w:t>
      </w:r>
      <w:r w:rsidR="009E6794">
        <w:rPr>
          <w:rFonts w:ascii="Times New Roman" w:hAnsi="Times New Roman" w:cs="Times New Roman"/>
          <w:sz w:val="28"/>
          <w:szCs w:val="28"/>
        </w:rPr>
        <w:t xml:space="preserve">тературы А. </w:t>
      </w:r>
      <w:proofErr w:type="spellStart"/>
      <w:r w:rsidR="009E6794">
        <w:rPr>
          <w:rFonts w:ascii="Times New Roman" w:hAnsi="Times New Roman" w:cs="Times New Roman"/>
          <w:sz w:val="28"/>
          <w:szCs w:val="28"/>
        </w:rPr>
        <w:t>Барто</w:t>
      </w:r>
      <w:proofErr w:type="spellEnd"/>
      <w:r w:rsidR="009E6794">
        <w:rPr>
          <w:rFonts w:ascii="Times New Roman" w:hAnsi="Times New Roman" w:cs="Times New Roman"/>
          <w:sz w:val="28"/>
          <w:szCs w:val="28"/>
        </w:rPr>
        <w:t xml:space="preserve"> «Мяч»</w:t>
      </w:r>
      <w:r w:rsidRPr="00E06E18">
        <w:rPr>
          <w:rFonts w:ascii="Times New Roman" w:hAnsi="Times New Roman" w:cs="Times New Roman"/>
          <w:sz w:val="28"/>
          <w:szCs w:val="28"/>
        </w:rPr>
        <w:t xml:space="preserve"> и др., С.Я. М</w:t>
      </w:r>
      <w:r>
        <w:rPr>
          <w:rFonts w:ascii="Times New Roman" w:hAnsi="Times New Roman" w:cs="Times New Roman"/>
          <w:sz w:val="28"/>
          <w:szCs w:val="28"/>
        </w:rPr>
        <w:t xml:space="preserve">аршак «Сборник произведений», </w:t>
      </w:r>
      <w:proofErr w:type="spellStart"/>
      <w:r w:rsidRPr="00E06E18">
        <w:rPr>
          <w:rFonts w:ascii="Times New Roman" w:hAnsi="Times New Roman" w:cs="Times New Roman"/>
          <w:sz w:val="28"/>
          <w:szCs w:val="28"/>
        </w:rPr>
        <w:t>Г.Скребицкий</w:t>
      </w:r>
      <w:proofErr w:type="spellEnd"/>
      <w:r w:rsidRPr="00E06E18">
        <w:rPr>
          <w:rFonts w:ascii="Times New Roman" w:hAnsi="Times New Roman" w:cs="Times New Roman"/>
          <w:sz w:val="28"/>
          <w:szCs w:val="28"/>
        </w:rPr>
        <w:t xml:space="preserve"> «Белка», «Заяц»; К. Эрик «Резиновые утята», И. </w:t>
      </w:r>
      <w:proofErr w:type="spellStart"/>
      <w:r w:rsidRPr="00E06E18">
        <w:rPr>
          <w:rFonts w:ascii="Times New Roman" w:hAnsi="Times New Roman" w:cs="Times New Roman"/>
          <w:sz w:val="28"/>
          <w:szCs w:val="28"/>
        </w:rPr>
        <w:t>Токмакова</w:t>
      </w:r>
      <w:proofErr w:type="spellEnd"/>
      <w:r w:rsidRPr="00E06E18">
        <w:rPr>
          <w:rFonts w:ascii="Times New Roman" w:hAnsi="Times New Roman" w:cs="Times New Roman"/>
          <w:sz w:val="28"/>
          <w:szCs w:val="28"/>
        </w:rPr>
        <w:t xml:space="preserve"> «Ходит солнышко по кругу», «Поиграем?», М. </w:t>
      </w:r>
      <w:proofErr w:type="spellStart"/>
      <w:r w:rsidRPr="00E06E18">
        <w:rPr>
          <w:rFonts w:ascii="Times New Roman" w:hAnsi="Times New Roman" w:cs="Times New Roman"/>
          <w:sz w:val="28"/>
          <w:szCs w:val="28"/>
        </w:rPr>
        <w:t>Пляцковский</w:t>
      </w:r>
      <w:proofErr w:type="spellEnd"/>
      <w:r w:rsidRPr="00E06E18">
        <w:rPr>
          <w:rFonts w:ascii="Times New Roman" w:hAnsi="Times New Roman" w:cs="Times New Roman"/>
          <w:sz w:val="28"/>
          <w:szCs w:val="28"/>
        </w:rPr>
        <w:t xml:space="preserve"> «</w:t>
      </w:r>
      <w:proofErr w:type="spellStart"/>
      <w:proofErr w:type="gramStart"/>
      <w:r w:rsidRPr="00E06E18">
        <w:rPr>
          <w:rFonts w:ascii="Times New Roman" w:hAnsi="Times New Roman" w:cs="Times New Roman"/>
          <w:sz w:val="28"/>
          <w:szCs w:val="28"/>
        </w:rPr>
        <w:t>Стрекоза»и</w:t>
      </w:r>
      <w:proofErr w:type="spellEnd"/>
      <w:proofErr w:type="gramEnd"/>
      <w:r w:rsidRPr="00E06E18">
        <w:rPr>
          <w:rFonts w:ascii="Times New Roman" w:hAnsi="Times New Roman" w:cs="Times New Roman"/>
          <w:sz w:val="28"/>
          <w:szCs w:val="28"/>
        </w:rPr>
        <w:t xml:space="preserve"> др., Г. Сташевская «Цвет, величина, форма»., Громова О., Павлова Л. "Еще про зайку" и др.</w:t>
      </w:r>
    </w:p>
    <w:p w:rsidR="00E06E18" w:rsidRPr="00E06E18" w:rsidRDefault="00E06E18" w:rsidP="00E06E18">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3. Чтение русских народных сказок</w:t>
      </w:r>
      <w:r w:rsidRPr="00E06E18">
        <w:rPr>
          <w:rFonts w:ascii="Times New Roman" w:hAnsi="Times New Roman" w:cs="Times New Roman"/>
          <w:sz w:val="28"/>
          <w:szCs w:val="28"/>
        </w:rPr>
        <w:t xml:space="preserve"> «Колобок», «Рукавичка»», «Теремок», «Три медведя».</w:t>
      </w:r>
    </w:p>
    <w:p w:rsidR="00E06E18" w:rsidRPr="00E06E18" w:rsidRDefault="00E06E18" w:rsidP="00E06E18">
      <w:pPr>
        <w:spacing w:line="276" w:lineRule="auto"/>
        <w:contextualSpacing/>
        <w:jc w:val="both"/>
        <w:rPr>
          <w:rFonts w:ascii="Times New Roman" w:hAnsi="Times New Roman" w:cs="Times New Roman"/>
          <w:sz w:val="28"/>
          <w:szCs w:val="28"/>
        </w:rPr>
      </w:pPr>
      <w:r w:rsidRPr="00E06E18">
        <w:rPr>
          <w:rFonts w:ascii="Times New Roman" w:hAnsi="Times New Roman" w:cs="Times New Roman"/>
          <w:sz w:val="28"/>
          <w:szCs w:val="28"/>
        </w:rPr>
        <w:t xml:space="preserve">4. Чтение и заучивание стихов и </w:t>
      </w:r>
      <w:proofErr w:type="spellStart"/>
      <w:r w:rsidRPr="00E06E18">
        <w:rPr>
          <w:rFonts w:ascii="Times New Roman" w:hAnsi="Times New Roman" w:cs="Times New Roman"/>
          <w:sz w:val="28"/>
          <w:szCs w:val="28"/>
        </w:rPr>
        <w:t>потешек</w:t>
      </w:r>
      <w:proofErr w:type="spellEnd"/>
      <w:r w:rsidRPr="00E06E18">
        <w:rPr>
          <w:rFonts w:ascii="Times New Roman" w:hAnsi="Times New Roman" w:cs="Times New Roman"/>
          <w:sz w:val="28"/>
          <w:szCs w:val="28"/>
        </w:rPr>
        <w:t xml:space="preserve"> на данную тему.</w:t>
      </w:r>
    </w:p>
    <w:p w:rsidR="00397B0C" w:rsidRDefault="00E06E18" w:rsidP="00397B0C">
      <w:pPr>
        <w:spacing w:line="276" w:lineRule="auto"/>
        <w:contextualSpacing/>
        <w:jc w:val="both"/>
        <w:rPr>
          <w:rFonts w:ascii="Times New Roman" w:hAnsi="Times New Roman" w:cs="Times New Roman"/>
          <w:sz w:val="28"/>
          <w:szCs w:val="28"/>
        </w:rPr>
      </w:pPr>
      <w:r w:rsidRPr="00E06E18">
        <w:rPr>
          <w:rFonts w:ascii="Times New Roman" w:hAnsi="Times New Roman" w:cs="Times New Roman"/>
          <w:sz w:val="28"/>
          <w:szCs w:val="28"/>
        </w:rPr>
        <w:t>5. Разгадывание загадок, развить чувство рифмы в стишках о формах, цветах, и величинах.</w:t>
      </w:r>
    </w:p>
    <w:p w:rsidR="00397B0C" w:rsidRDefault="00397B0C" w:rsidP="00397B0C">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397B0C">
        <w:rPr>
          <w:rFonts w:ascii="Times New Roman" w:hAnsi="Times New Roman" w:cs="Times New Roman"/>
          <w:sz w:val="28"/>
          <w:szCs w:val="28"/>
        </w:rPr>
        <w:t>Рассматривание иллюстраций, предметных и сюжетных картинок.</w:t>
      </w:r>
    </w:p>
    <w:p w:rsidR="00397B0C" w:rsidRPr="00397B0C" w:rsidRDefault="00397B0C" w:rsidP="00397B0C">
      <w:pPr>
        <w:spacing w:line="276" w:lineRule="auto"/>
        <w:contextualSpacing/>
        <w:jc w:val="both"/>
        <w:rPr>
          <w:rFonts w:ascii="Times New Roman" w:hAnsi="Times New Roman" w:cs="Times New Roman"/>
          <w:sz w:val="28"/>
          <w:szCs w:val="28"/>
        </w:rPr>
      </w:pPr>
    </w:p>
    <w:p w:rsidR="00251A45" w:rsidRDefault="00E06E18" w:rsidP="00131391">
      <w:pPr>
        <w:spacing w:line="276" w:lineRule="auto"/>
        <w:contextualSpacing/>
        <w:jc w:val="both"/>
        <w:rPr>
          <w:rFonts w:ascii="Times New Roman" w:hAnsi="Times New Roman" w:cs="Times New Roman"/>
          <w:sz w:val="28"/>
          <w:szCs w:val="28"/>
          <w:u w:val="single"/>
        </w:rPr>
      </w:pPr>
      <w:r w:rsidRPr="00E06E18">
        <w:rPr>
          <w:rFonts w:ascii="Times New Roman" w:hAnsi="Times New Roman" w:cs="Times New Roman"/>
          <w:sz w:val="28"/>
          <w:szCs w:val="28"/>
          <w:u w:val="single"/>
        </w:rPr>
        <w:t>Физическое развитие:</w:t>
      </w:r>
    </w:p>
    <w:p w:rsidR="00E06E18" w:rsidRPr="00E06E18" w:rsidRDefault="009E6794" w:rsidP="00E06E18">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E06E18" w:rsidRPr="00E06E18">
        <w:rPr>
          <w:rFonts w:ascii="Times New Roman" w:hAnsi="Times New Roman" w:cs="Times New Roman"/>
          <w:sz w:val="28"/>
          <w:szCs w:val="28"/>
        </w:rPr>
        <w:t xml:space="preserve">. </w:t>
      </w:r>
      <w:proofErr w:type="spellStart"/>
      <w:r w:rsidR="00E06E18" w:rsidRPr="00E06E18">
        <w:rPr>
          <w:rFonts w:ascii="Times New Roman" w:hAnsi="Times New Roman" w:cs="Times New Roman"/>
          <w:sz w:val="28"/>
          <w:szCs w:val="28"/>
        </w:rPr>
        <w:t>Психогимнастические</w:t>
      </w:r>
      <w:proofErr w:type="spellEnd"/>
      <w:r w:rsidR="00E06E18" w:rsidRPr="00E06E18">
        <w:rPr>
          <w:rFonts w:ascii="Times New Roman" w:hAnsi="Times New Roman" w:cs="Times New Roman"/>
          <w:sz w:val="28"/>
          <w:szCs w:val="28"/>
        </w:rPr>
        <w:t xml:space="preserve"> этюды на выражение эмоций: «Солнышко проснулось», «Вкусно или нет?»</w:t>
      </w:r>
      <w:r w:rsidR="00E06E18">
        <w:rPr>
          <w:rFonts w:ascii="Times New Roman" w:hAnsi="Times New Roman" w:cs="Times New Roman"/>
          <w:sz w:val="28"/>
          <w:szCs w:val="28"/>
        </w:rPr>
        <w:t>,</w:t>
      </w:r>
      <w:r w:rsidR="00E06E18" w:rsidRPr="00E06E18">
        <w:rPr>
          <w:rFonts w:ascii="Times New Roman" w:hAnsi="Times New Roman" w:cs="Times New Roman"/>
          <w:sz w:val="28"/>
          <w:szCs w:val="28"/>
        </w:rPr>
        <w:t xml:space="preserve"> «Белочки на веточке».</w:t>
      </w:r>
    </w:p>
    <w:p w:rsidR="00E06E18" w:rsidRPr="00E06E18" w:rsidRDefault="009E6794" w:rsidP="00E06E18">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00E06E18" w:rsidRPr="00E06E18">
        <w:rPr>
          <w:rFonts w:ascii="Times New Roman" w:hAnsi="Times New Roman" w:cs="Times New Roman"/>
          <w:sz w:val="28"/>
          <w:szCs w:val="28"/>
        </w:rPr>
        <w:t>. Подвижные и беговые игры: «Солнышко и дождик»» (на прогулке), «Автомобили»,</w:t>
      </w:r>
      <w:r w:rsidR="00E06E18">
        <w:rPr>
          <w:rFonts w:ascii="Times New Roman" w:hAnsi="Times New Roman" w:cs="Times New Roman"/>
          <w:sz w:val="28"/>
          <w:szCs w:val="28"/>
        </w:rPr>
        <w:t xml:space="preserve"> «У медведя во бору», «Лохматый пёс», «По ровненькой дорожке», «Перепрыгни через ручей», «Найди свой домик»</w:t>
      </w:r>
      <w:r w:rsidR="000A03A2">
        <w:rPr>
          <w:rFonts w:ascii="Times New Roman" w:hAnsi="Times New Roman" w:cs="Times New Roman"/>
          <w:sz w:val="28"/>
          <w:szCs w:val="28"/>
        </w:rPr>
        <w:t xml:space="preserve"> и др.</w:t>
      </w:r>
    </w:p>
    <w:p w:rsidR="00E06E18" w:rsidRPr="00E06E18" w:rsidRDefault="009E6794" w:rsidP="00E06E18">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00E06E18">
        <w:rPr>
          <w:rFonts w:ascii="Times New Roman" w:hAnsi="Times New Roman" w:cs="Times New Roman"/>
          <w:sz w:val="28"/>
          <w:szCs w:val="28"/>
        </w:rPr>
        <w:t xml:space="preserve">. Построение </w:t>
      </w:r>
      <w:r w:rsidR="00E06E18" w:rsidRPr="00E06E18">
        <w:rPr>
          <w:rFonts w:ascii="Times New Roman" w:hAnsi="Times New Roman" w:cs="Times New Roman"/>
          <w:sz w:val="28"/>
          <w:szCs w:val="28"/>
        </w:rPr>
        <w:t xml:space="preserve">в круг, в колонну, парами. </w:t>
      </w:r>
    </w:p>
    <w:p w:rsidR="00E06E18" w:rsidRPr="00E06E18" w:rsidRDefault="009E6794" w:rsidP="00E06E18">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00E06E18" w:rsidRPr="00E06E18">
        <w:rPr>
          <w:rFonts w:ascii="Times New Roman" w:hAnsi="Times New Roman" w:cs="Times New Roman"/>
          <w:sz w:val="28"/>
          <w:szCs w:val="28"/>
        </w:rPr>
        <w:t>. Физкультминутка «А часы идут - идут», «Бабо</w:t>
      </w:r>
      <w:r w:rsidR="000A03A2">
        <w:rPr>
          <w:rFonts w:ascii="Times New Roman" w:hAnsi="Times New Roman" w:cs="Times New Roman"/>
          <w:sz w:val="28"/>
          <w:szCs w:val="28"/>
        </w:rPr>
        <w:t>чка», «Будем прыгать и скакать» и др.</w:t>
      </w:r>
    </w:p>
    <w:p w:rsidR="00E06E18" w:rsidRDefault="009E6794" w:rsidP="00E06E18">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5</w:t>
      </w:r>
      <w:r w:rsidR="003E4EF3">
        <w:rPr>
          <w:rFonts w:ascii="Times New Roman" w:hAnsi="Times New Roman" w:cs="Times New Roman"/>
          <w:sz w:val="28"/>
          <w:szCs w:val="28"/>
        </w:rPr>
        <w:t>. Пальчиковая гимнастика «Апельсин</w:t>
      </w:r>
      <w:r w:rsidR="00E06E18" w:rsidRPr="00E06E18">
        <w:rPr>
          <w:rFonts w:ascii="Times New Roman" w:hAnsi="Times New Roman" w:cs="Times New Roman"/>
          <w:sz w:val="28"/>
          <w:szCs w:val="28"/>
        </w:rPr>
        <w:t>»</w:t>
      </w:r>
      <w:r w:rsidR="00E06E18">
        <w:rPr>
          <w:rFonts w:ascii="Times New Roman" w:hAnsi="Times New Roman" w:cs="Times New Roman"/>
          <w:sz w:val="28"/>
          <w:szCs w:val="28"/>
        </w:rPr>
        <w:t xml:space="preserve">, «Кошки - мышки», «Кто где?», </w:t>
      </w:r>
      <w:r w:rsidR="00E06E18" w:rsidRPr="00E06E18">
        <w:rPr>
          <w:rFonts w:ascii="Times New Roman" w:hAnsi="Times New Roman" w:cs="Times New Roman"/>
          <w:sz w:val="28"/>
          <w:szCs w:val="28"/>
        </w:rPr>
        <w:t>«Пальчики - мальчики» и др.</w:t>
      </w:r>
    </w:p>
    <w:p w:rsidR="003E4EF3" w:rsidRDefault="003E4EF3" w:rsidP="00E06E18">
      <w:pPr>
        <w:spacing w:line="276" w:lineRule="auto"/>
        <w:contextualSpacing/>
        <w:jc w:val="both"/>
        <w:rPr>
          <w:rFonts w:ascii="Times New Roman" w:hAnsi="Times New Roman" w:cs="Times New Roman"/>
          <w:sz w:val="28"/>
          <w:szCs w:val="28"/>
        </w:rPr>
      </w:pPr>
    </w:p>
    <w:p w:rsidR="003E4EF3" w:rsidRDefault="003E4EF3" w:rsidP="00E06E18">
      <w:pPr>
        <w:spacing w:line="276" w:lineRule="auto"/>
        <w:contextualSpacing/>
        <w:jc w:val="both"/>
        <w:rPr>
          <w:rFonts w:ascii="Times New Roman" w:hAnsi="Times New Roman" w:cs="Times New Roman"/>
          <w:sz w:val="28"/>
          <w:szCs w:val="28"/>
          <w:u w:val="single"/>
        </w:rPr>
      </w:pPr>
      <w:r w:rsidRPr="003E4EF3">
        <w:rPr>
          <w:rFonts w:ascii="Times New Roman" w:hAnsi="Times New Roman" w:cs="Times New Roman"/>
          <w:sz w:val="28"/>
          <w:szCs w:val="28"/>
          <w:u w:val="single"/>
        </w:rPr>
        <w:t>Социально – коммуникативное развитие</w:t>
      </w:r>
      <w:r>
        <w:rPr>
          <w:rFonts w:ascii="Times New Roman" w:hAnsi="Times New Roman" w:cs="Times New Roman"/>
          <w:sz w:val="28"/>
          <w:szCs w:val="28"/>
          <w:u w:val="single"/>
        </w:rPr>
        <w:t>:</w:t>
      </w:r>
    </w:p>
    <w:p w:rsidR="003E4EF3" w:rsidRPr="003E4EF3" w:rsidRDefault="003E4EF3" w:rsidP="003E4EF3">
      <w:pPr>
        <w:spacing w:line="276" w:lineRule="auto"/>
        <w:contextualSpacing/>
        <w:jc w:val="both"/>
        <w:rPr>
          <w:rFonts w:ascii="Times New Roman" w:hAnsi="Times New Roman" w:cs="Times New Roman"/>
          <w:sz w:val="28"/>
          <w:szCs w:val="28"/>
        </w:rPr>
      </w:pPr>
      <w:r w:rsidRPr="003E4EF3">
        <w:rPr>
          <w:rFonts w:ascii="Times New Roman" w:hAnsi="Times New Roman" w:cs="Times New Roman"/>
          <w:sz w:val="28"/>
          <w:szCs w:val="28"/>
        </w:rPr>
        <w:t xml:space="preserve">1. Дидактическая игры </w:t>
      </w:r>
      <w:r w:rsidR="00397B0C">
        <w:rPr>
          <w:rFonts w:ascii="Times New Roman" w:hAnsi="Times New Roman" w:cs="Times New Roman"/>
          <w:sz w:val="28"/>
          <w:szCs w:val="28"/>
        </w:rPr>
        <w:t xml:space="preserve">«Передай мяч», </w:t>
      </w:r>
      <w:r w:rsidRPr="003E4EF3">
        <w:rPr>
          <w:rFonts w:ascii="Times New Roman" w:hAnsi="Times New Roman" w:cs="Times New Roman"/>
          <w:sz w:val="28"/>
          <w:szCs w:val="28"/>
        </w:rPr>
        <w:t>«Волшебный зонтик», «Собери картинку», «Подбери пару», «Чего</w:t>
      </w:r>
      <w:r>
        <w:rPr>
          <w:rFonts w:ascii="Times New Roman" w:hAnsi="Times New Roman" w:cs="Times New Roman"/>
          <w:sz w:val="28"/>
          <w:szCs w:val="28"/>
        </w:rPr>
        <w:t xml:space="preserve"> не стало?», </w:t>
      </w:r>
      <w:r w:rsidR="00C82B80">
        <w:rPr>
          <w:rFonts w:ascii="Times New Roman" w:hAnsi="Times New Roman" w:cs="Times New Roman"/>
          <w:sz w:val="28"/>
          <w:szCs w:val="28"/>
        </w:rPr>
        <w:t xml:space="preserve">«Закрути ленточку», «Пирамидки» и </w:t>
      </w:r>
      <w:proofErr w:type="spellStart"/>
      <w:r w:rsidR="00C82B80">
        <w:rPr>
          <w:rFonts w:ascii="Times New Roman" w:hAnsi="Times New Roman" w:cs="Times New Roman"/>
          <w:sz w:val="28"/>
          <w:szCs w:val="28"/>
        </w:rPr>
        <w:t>д.р</w:t>
      </w:r>
      <w:proofErr w:type="spellEnd"/>
    </w:p>
    <w:p w:rsidR="003E4EF3" w:rsidRPr="003E4EF3" w:rsidRDefault="003E4EF3" w:rsidP="003E4EF3">
      <w:pPr>
        <w:spacing w:line="276" w:lineRule="auto"/>
        <w:contextualSpacing/>
        <w:jc w:val="both"/>
        <w:rPr>
          <w:rFonts w:ascii="Times New Roman" w:hAnsi="Times New Roman" w:cs="Times New Roman"/>
          <w:sz w:val="28"/>
          <w:szCs w:val="28"/>
        </w:rPr>
      </w:pPr>
      <w:r w:rsidRPr="003E4EF3">
        <w:rPr>
          <w:rFonts w:ascii="Times New Roman" w:hAnsi="Times New Roman" w:cs="Times New Roman"/>
          <w:sz w:val="28"/>
          <w:szCs w:val="28"/>
        </w:rPr>
        <w:t>2. Игры с образн</w:t>
      </w:r>
      <w:r w:rsidR="000A03A2">
        <w:rPr>
          <w:rFonts w:ascii="Times New Roman" w:hAnsi="Times New Roman" w:cs="Times New Roman"/>
          <w:sz w:val="28"/>
          <w:szCs w:val="28"/>
        </w:rPr>
        <w:t>ыми игрушками «Накрываем на стол</w:t>
      </w:r>
      <w:r w:rsidRPr="003E4EF3">
        <w:rPr>
          <w:rFonts w:ascii="Times New Roman" w:hAnsi="Times New Roman" w:cs="Times New Roman"/>
          <w:sz w:val="28"/>
          <w:szCs w:val="28"/>
        </w:rPr>
        <w:t xml:space="preserve">», «Отвезем </w:t>
      </w:r>
      <w:r w:rsidR="000A03A2">
        <w:rPr>
          <w:rFonts w:ascii="Times New Roman" w:hAnsi="Times New Roman" w:cs="Times New Roman"/>
          <w:sz w:val="28"/>
          <w:szCs w:val="28"/>
        </w:rPr>
        <w:t>ребят в театр», «Полечим куклу Катю</w:t>
      </w:r>
      <w:r w:rsidRPr="003E4EF3">
        <w:rPr>
          <w:rFonts w:ascii="Times New Roman" w:hAnsi="Times New Roman" w:cs="Times New Roman"/>
          <w:sz w:val="28"/>
          <w:szCs w:val="28"/>
        </w:rPr>
        <w:t>», «Уложим куклу спать».</w:t>
      </w:r>
    </w:p>
    <w:p w:rsidR="003E4EF3" w:rsidRPr="003E4EF3" w:rsidRDefault="003E4EF3" w:rsidP="003E4EF3">
      <w:pPr>
        <w:spacing w:line="276" w:lineRule="auto"/>
        <w:contextualSpacing/>
        <w:jc w:val="both"/>
        <w:rPr>
          <w:rFonts w:ascii="Times New Roman" w:hAnsi="Times New Roman" w:cs="Times New Roman"/>
          <w:sz w:val="28"/>
          <w:szCs w:val="28"/>
        </w:rPr>
      </w:pPr>
      <w:r w:rsidRPr="003E4EF3">
        <w:rPr>
          <w:rFonts w:ascii="Times New Roman" w:hAnsi="Times New Roman" w:cs="Times New Roman"/>
          <w:sz w:val="28"/>
          <w:szCs w:val="28"/>
        </w:rPr>
        <w:t>3. Коллективная игра «Найди мышку», «Наряди солнышко».</w:t>
      </w:r>
    </w:p>
    <w:p w:rsidR="003E4EF3" w:rsidRDefault="003E4EF3" w:rsidP="003E4EF3">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3E4EF3">
        <w:rPr>
          <w:rFonts w:ascii="Times New Roman" w:hAnsi="Times New Roman" w:cs="Times New Roman"/>
          <w:sz w:val="28"/>
          <w:szCs w:val="28"/>
        </w:rPr>
        <w:t>Игра – экспериментировани</w:t>
      </w:r>
      <w:r>
        <w:rPr>
          <w:rFonts w:ascii="Times New Roman" w:hAnsi="Times New Roman" w:cs="Times New Roman"/>
          <w:sz w:val="28"/>
          <w:szCs w:val="28"/>
        </w:rPr>
        <w:t>е с водой «Веселое путешествие», «Тонет – не тонет».</w:t>
      </w:r>
    </w:p>
    <w:p w:rsidR="003E4EF3" w:rsidRPr="003E4EF3" w:rsidRDefault="003E4EF3" w:rsidP="003E4EF3">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5. Игры с песком «Узоры на песке», «Песочные прятки», «Угадай кто к нам приходил?».</w:t>
      </w:r>
    </w:p>
    <w:p w:rsidR="003E4EF3" w:rsidRDefault="003E4EF3" w:rsidP="003E4EF3">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6</w:t>
      </w:r>
      <w:r w:rsidR="000A03A2">
        <w:rPr>
          <w:rFonts w:ascii="Times New Roman" w:hAnsi="Times New Roman" w:cs="Times New Roman"/>
          <w:sz w:val="28"/>
          <w:szCs w:val="28"/>
        </w:rPr>
        <w:t xml:space="preserve">. </w:t>
      </w:r>
      <w:r w:rsidRPr="003E4EF3">
        <w:rPr>
          <w:rFonts w:ascii="Times New Roman" w:hAnsi="Times New Roman" w:cs="Times New Roman"/>
          <w:sz w:val="28"/>
          <w:szCs w:val="28"/>
        </w:rPr>
        <w:t>Конструирование с использованием разного вида конструкторов.</w:t>
      </w:r>
    </w:p>
    <w:p w:rsidR="00397B0C" w:rsidRPr="003E4EF3" w:rsidRDefault="00397B0C" w:rsidP="003E4EF3">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7.</w:t>
      </w:r>
      <w:r>
        <w:t xml:space="preserve"> </w:t>
      </w:r>
      <w:r w:rsidRPr="00397B0C">
        <w:rPr>
          <w:rFonts w:ascii="Times New Roman" w:hAnsi="Times New Roman" w:cs="Times New Roman"/>
          <w:sz w:val="28"/>
          <w:szCs w:val="28"/>
        </w:rPr>
        <w:t>Развитие ориентировки в частях собственного тела: игра «Водичка- водичка», «Ладушки», «Где же, где же наши ручки?», «Мал</w:t>
      </w:r>
      <w:r w:rsidR="00C82B80">
        <w:rPr>
          <w:rFonts w:ascii="Times New Roman" w:hAnsi="Times New Roman" w:cs="Times New Roman"/>
          <w:sz w:val="28"/>
          <w:szCs w:val="28"/>
        </w:rPr>
        <w:t>енькие ножки бежали по дорожке</w:t>
      </w:r>
    </w:p>
    <w:p w:rsidR="003E4EF3" w:rsidRPr="003E4EF3" w:rsidRDefault="003E4EF3" w:rsidP="003E4EF3">
      <w:pPr>
        <w:spacing w:line="276" w:lineRule="auto"/>
        <w:contextualSpacing/>
        <w:jc w:val="both"/>
        <w:rPr>
          <w:rFonts w:ascii="Times New Roman" w:hAnsi="Times New Roman" w:cs="Times New Roman"/>
          <w:sz w:val="28"/>
          <w:szCs w:val="28"/>
        </w:rPr>
      </w:pPr>
      <w:r w:rsidRPr="003E4EF3">
        <w:rPr>
          <w:rFonts w:ascii="Times New Roman" w:hAnsi="Times New Roman" w:cs="Times New Roman"/>
          <w:sz w:val="28"/>
          <w:szCs w:val="28"/>
        </w:rPr>
        <w:t>.</w:t>
      </w:r>
    </w:p>
    <w:p w:rsidR="00397B0C" w:rsidRPr="00C82B80" w:rsidRDefault="00397B0C" w:rsidP="00397B0C">
      <w:pPr>
        <w:spacing w:line="276" w:lineRule="auto"/>
        <w:contextualSpacing/>
        <w:jc w:val="both"/>
        <w:rPr>
          <w:rFonts w:ascii="Times New Roman" w:hAnsi="Times New Roman" w:cs="Times New Roman"/>
          <w:sz w:val="28"/>
          <w:szCs w:val="28"/>
          <w:u w:val="single"/>
        </w:rPr>
      </w:pPr>
      <w:r w:rsidRPr="00C82B80">
        <w:rPr>
          <w:rFonts w:ascii="Times New Roman" w:hAnsi="Times New Roman" w:cs="Times New Roman"/>
          <w:sz w:val="28"/>
          <w:szCs w:val="28"/>
          <w:u w:val="single"/>
        </w:rPr>
        <w:t>Работа с родителями:</w:t>
      </w:r>
    </w:p>
    <w:p w:rsidR="00397B0C" w:rsidRPr="00397B0C" w:rsidRDefault="00397B0C" w:rsidP="00397B0C">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397B0C">
        <w:rPr>
          <w:rFonts w:ascii="Times New Roman" w:hAnsi="Times New Roman" w:cs="Times New Roman"/>
          <w:sz w:val="28"/>
          <w:szCs w:val="28"/>
        </w:rPr>
        <w:t>Консультации для родителей: «Развитие восприятия цвета детьми раннего возраста», «Дидактическая игра как средство сенсорного развития детей раннего возраста», «Игры, развивающие познавательную активность детей раннего возраста», «Развитие мелкой моторики рук у детей 2-3 лет через разные виды деятельности».</w:t>
      </w:r>
    </w:p>
    <w:p w:rsidR="00397B0C" w:rsidRPr="00397B0C" w:rsidRDefault="00397B0C" w:rsidP="00397B0C">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397B0C">
        <w:rPr>
          <w:rFonts w:ascii="Times New Roman" w:hAnsi="Times New Roman" w:cs="Times New Roman"/>
          <w:sz w:val="28"/>
          <w:szCs w:val="28"/>
        </w:rPr>
        <w:t>Беседы о роли развивающих игр для малышей.</w:t>
      </w:r>
    </w:p>
    <w:p w:rsidR="00397B0C" w:rsidRPr="00397B0C" w:rsidRDefault="00397B0C" w:rsidP="00397B0C">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397B0C">
        <w:rPr>
          <w:rFonts w:ascii="Times New Roman" w:hAnsi="Times New Roman" w:cs="Times New Roman"/>
          <w:sz w:val="28"/>
          <w:szCs w:val="28"/>
        </w:rPr>
        <w:t>Наглядная информация: папки-передвижки («Значение сенсорного воспитания в познавательном развитие детей», «Дидактическая игрушка – в жизни ребенка».</w:t>
      </w:r>
    </w:p>
    <w:p w:rsidR="00C173B6" w:rsidRDefault="00C173B6" w:rsidP="00C173B6"/>
    <w:p w:rsidR="00BF5EA2" w:rsidRPr="00BF5EA2" w:rsidRDefault="00BF5EA2" w:rsidP="00BF5EA2">
      <w:pPr>
        <w:rPr>
          <w:rFonts w:ascii="Times New Roman" w:hAnsi="Times New Roman" w:cs="Times New Roman"/>
          <w:sz w:val="28"/>
          <w:szCs w:val="28"/>
          <w:u w:val="single"/>
        </w:rPr>
      </w:pPr>
      <w:r w:rsidRPr="00BF5EA2">
        <w:rPr>
          <w:rFonts w:ascii="Times New Roman" w:hAnsi="Times New Roman" w:cs="Times New Roman"/>
          <w:sz w:val="28"/>
          <w:szCs w:val="28"/>
          <w:u w:val="single"/>
        </w:rPr>
        <w:t>Анализ результатов проекта:</w:t>
      </w:r>
    </w:p>
    <w:p w:rsidR="00BF5EA2" w:rsidRDefault="00BF5EA2" w:rsidP="00BF5EA2">
      <w:pPr>
        <w:pStyle w:val="a4"/>
        <w:numPr>
          <w:ilvl w:val="0"/>
          <w:numId w:val="16"/>
        </w:numPr>
        <w:rPr>
          <w:sz w:val="28"/>
          <w:szCs w:val="28"/>
        </w:rPr>
      </w:pPr>
      <w:r w:rsidRPr="00BF5EA2">
        <w:rPr>
          <w:sz w:val="28"/>
          <w:szCs w:val="28"/>
        </w:rPr>
        <w:t>В ходе проекта были созданы условия, обеспечивающие эффективное ознакомление и усвоение сенсорных эталонов.</w:t>
      </w:r>
    </w:p>
    <w:p w:rsidR="00BF5EA2" w:rsidRDefault="00BF5EA2" w:rsidP="00BF5EA2">
      <w:pPr>
        <w:pStyle w:val="a4"/>
        <w:numPr>
          <w:ilvl w:val="0"/>
          <w:numId w:val="16"/>
        </w:numPr>
        <w:rPr>
          <w:sz w:val="28"/>
          <w:szCs w:val="28"/>
        </w:rPr>
      </w:pPr>
      <w:r w:rsidRPr="00BF5EA2">
        <w:rPr>
          <w:sz w:val="28"/>
          <w:szCs w:val="28"/>
        </w:rPr>
        <w:t>У детей вырос уровень знаний по сенсорному развитию.</w:t>
      </w:r>
    </w:p>
    <w:p w:rsidR="00BF5EA2" w:rsidRPr="00BF5EA2" w:rsidRDefault="00BF5EA2" w:rsidP="00BF5EA2">
      <w:pPr>
        <w:pStyle w:val="a4"/>
        <w:numPr>
          <w:ilvl w:val="0"/>
          <w:numId w:val="16"/>
        </w:numPr>
        <w:rPr>
          <w:sz w:val="28"/>
          <w:szCs w:val="28"/>
        </w:rPr>
      </w:pPr>
      <w:r w:rsidRPr="00BF5EA2">
        <w:rPr>
          <w:sz w:val="28"/>
          <w:szCs w:val="28"/>
        </w:rPr>
        <w:t>Родители получили методические рекомендации по закреплению у детей навыков сенсорного воспитания, созданию условий проведения дидактических игр.</w:t>
      </w:r>
    </w:p>
    <w:p w:rsidR="00BF5EA2" w:rsidRPr="00BF5EA2" w:rsidRDefault="00BF5EA2" w:rsidP="00BF5EA2">
      <w:pPr>
        <w:rPr>
          <w:rFonts w:ascii="Times New Roman" w:hAnsi="Times New Roman" w:cs="Times New Roman"/>
          <w:sz w:val="28"/>
          <w:szCs w:val="28"/>
        </w:rPr>
      </w:pPr>
    </w:p>
    <w:p w:rsidR="00BF5EA2" w:rsidRPr="00BF5EA2" w:rsidRDefault="00BF5EA2" w:rsidP="00C173B6">
      <w:pPr>
        <w:rPr>
          <w:rFonts w:ascii="Times New Roman" w:hAnsi="Times New Roman" w:cs="Times New Roman"/>
          <w:sz w:val="28"/>
          <w:szCs w:val="28"/>
        </w:rPr>
      </w:pPr>
    </w:p>
    <w:p w:rsidR="00793E0C" w:rsidRDefault="00616052">
      <w:bookmarkStart w:id="0" w:name="_GoBack"/>
      <w:bookmarkEnd w:id="0"/>
    </w:p>
    <w:sectPr w:rsidR="00793E0C" w:rsidSect="00C82B80">
      <w:pgSz w:w="11906" w:h="16838"/>
      <w:pgMar w:top="1134" w:right="850" w:bottom="1134" w:left="993" w:header="708" w:footer="708" w:gutter="0"/>
      <w:pgBorders w:offsetFrom="page">
        <w:top w:val="decoBlocks" w:sz="15" w:space="24" w:color="7030A0"/>
        <w:left w:val="decoBlocks" w:sz="15" w:space="24" w:color="7030A0"/>
        <w:bottom w:val="decoBlocks" w:sz="15" w:space="24" w:color="7030A0"/>
        <w:right w:val="decoBlocks" w:sz="15"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6110"/>
    <w:multiLevelType w:val="hybridMultilevel"/>
    <w:tmpl w:val="D3364BAA"/>
    <w:lvl w:ilvl="0" w:tplc="389C39B8">
      <w:start w:val="1"/>
      <w:numFmt w:val="bullet"/>
      <w:lvlText w:val=""/>
      <w:lvlJc w:val="left"/>
      <w:pPr>
        <w:tabs>
          <w:tab w:val="num" w:pos="720"/>
        </w:tabs>
        <w:ind w:left="720" w:hanging="360"/>
      </w:pPr>
      <w:rPr>
        <w:rFonts w:ascii="Wingdings" w:hAnsi="Wingdings" w:hint="default"/>
      </w:rPr>
    </w:lvl>
    <w:lvl w:ilvl="1" w:tplc="93826752" w:tentative="1">
      <w:start w:val="1"/>
      <w:numFmt w:val="bullet"/>
      <w:lvlText w:val=""/>
      <w:lvlJc w:val="left"/>
      <w:pPr>
        <w:tabs>
          <w:tab w:val="num" w:pos="1440"/>
        </w:tabs>
        <w:ind w:left="1440" w:hanging="360"/>
      </w:pPr>
      <w:rPr>
        <w:rFonts w:ascii="Wingdings" w:hAnsi="Wingdings" w:hint="default"/>
      </w:rPr>
    </w:lvl>
    <w:lvl w:ilvl="2" w:tplc="181061F4" w:tentative="1">
      <w:start w:val="1"/>
      <w:numFmt w:val="bullet"/>
      <w:lvlText w:val=""/>
      <w:lvlJc w:val="left"/>
      <w:pPr>
        <w:tabs>
          <w:tab w:val="num" w:pos="2160"/>
        </w:tabs>
        <w:ind w:left="2160" w:hanging="360"/>
      </w:pPr>
      <w:rPr>
        <w:rFonts w:ascii="Wingdings" w:hAnsi="Wingdings" w:hint="default"/>
      </w:rPr>
    </w:lvl>
    <w:lvl w:ilvl="3" w:tplc="44583A5E" w:tentative="1">
      <w:start w:val="1"/>
      <w:numFmt w:val="bullet"/>
      <w:lvlText w:val=""/>
      <w:lvlJc w:val="left"/>
      <w:pPr>
        <w:tabs>
          <w:tab w:val="num" w:pos="2880"/>
        </w:tabs>
        <w:ind w:left="2880" w:hanging="360"/>
      </w:pPr>
      <w:rPr>
        <w:rFonts w:ascii="Wingdings" w:hAnsi="Wingdings" w:hint="default"/>
      </w:rPr>
    </w:lvl>
    <w:lvl w:ilvl="4" w:tplc="8EA83CF8" w:tentative="1">
      <w:start w:val="1"/>
      <w:numFmt w:val="bullet"/>
      <w:lvlText w:val=""/>
      <w:lvlJc w:val="left"/>
      <w:pPr>
        <w:tabs>
          <w:tab w:val="num" w:pos="3600"/>
        </w:tabs>
        <w:ind w:left="3600" w:hanging="360"/>
      </w:pPr>
      <w:rPr>
        <w:rFonts w:ascii="Wingdings" w:hAnsi="Wingdings" w:hint="default"/>
      </w:rPr>
    </w:lvl>
    <w:lvl w:ilvl="5" w:tplc="57E8F074" w:tentative="1">
      <w:start w:val="1"/>
      <w:numFmt w:val="bullet"/>
      <w:lvlText w:val=""/>
      <w:lvlJc w:val="left"/>
      <w:pPr>
        <w:tabs>
          <w:tab w:val="num" w:pos="4320"/>
        </w:tabs>
        <w:ind w:left="4320" w:hanging="360"/>
      </w:pPr>
      <w:rPr>
        <w:rFonts w:ascii="Wingdings" w:hAnsi="Wingdings" w:hint="default"/>
      </w:rPr>
    </w:lvl>
    <w:lvl w:ilvl="6" w:tplc="1E3090D2" w:tentative="1">
      <w:start w:val="1"/>
      <w:numFmt w:val="bullet"/>
      <w:lvlText w:val=""/>
      <w:lvlJc w:val="left"/>
      <w:pPr>
        <w:tabs>
          <w:tab w:val="num" w:pos="5040"/>
        </w:tabs>
        <w:ind w:left="5040" w:hanging="360"/>
      </w:pPr>
      <w:rPr>
        <w:rFonts w:ascii="Wingdings" w:hAnsi="Wingdings" w:hint="default"/>
      </w:rPr>
    </w:lvl>
    <w:lvl w:ilvl="7" w:tplc="322E8BDC" w:tentative="1">
      <w:start w:val="1"/>
      <w:numFmt w:val="bullet"/>
      <w:lvlText w:val=""/>
      <w:lvlJc w:val="left"/>
      <w:pPr>
        <w:tabs>
          <w:tab w:val="num" w:pos="5760"/>
        </w:tabs>
        <w:ind w:left="5760" w:hanging="360"/>
      </w:pPr>
      <w:rPr>
        <w:rFonts w:ascii="Wingdings" w:hAnsi="Wingdings" w:hint="default"/>
      </w:rPr>
    </w:lvl>
    <w:lvl w:ilvl="8" w:tplc="E7D45F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33B4B"/>
    <w:multiLevelType w:val="multilevel"/>
    <w:tmpl w:val="D914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B30EB"/>
    <w:multiLevelType w:val="multilevel"/>
    <w:tmpl w:val="C578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955EE"/>
    <w:multiLevelType w:val="hybridMultilevel"/>
    <w:tmpl w:val="A31A89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8F249F"/>
    <w:multiLevelType w:val="multilevel"/>
    <w:tmpl w:val="21CA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C6E56"/>
    <w:multiLevelType w:val="multilevel"/>
    <w:tmpl w:val="655C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C4E88"/>
    <w:multiLevelType w:val="multilevel"/>
    <w:tmpl w:val="DD84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26FF4"/>
    <w:multiLevelType w:val="multilevel"/>
    <w:tmpl w:val="7C8C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559C4"/>
    <w:multiLevelType w:val="multilevel"/>
    <w:tmpl w:val="DF92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51DD8"/>
    <w:multiLevelType w:val="multilevel"/>
    <w:tmpl w:val="18E2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FA71F9"/>
    <w:multiLevelType w:val="multilevel"/>
    <w:tmpl w:val="6974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BD7903"/>
    <w:multiLevelType w:val="multilevel"/>
    <w:tmpl w:val="7B8A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E31040"/>
    <w:multiLevelType w:val="multilevel"/>
    <w:tmpl w:val="20CA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D0AF9"/>
    <w:multiLevelType w:val="multilevel"/>
    <w:tmpl w:val="479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E442A7"/>
    <w:multiLevelType w:val="multilevel"/>
    <w:tmpl w:val="94FA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4669E8"/>
    <w:multiLevelType w:val="multilevel"/>
    <w:tmpl w:val="7784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14"/>
  </w:num>
  <w:num w:numId="4">
    <w:abstractNumId w:val="4"/>
  </w:num>
  <w:num w:numId="5">
    <w:abstractNumId w:val="1"/>
  </w:num>
  <w:num w:numId="6">
    <w:abstractNumId w:val="5"/>
  </w:num>
  <w:num w:numId="7">
    <w:abstractNumId w:val="11"/>
  </w:num>
  <w:num w:numId="8">
    <w:abstractNumId w:val="6"/>
  </w:num>
  <w:num w:numId="9">
    <w:abstractNumId w:val="15"/>
  </w:num>
  <w:num w:numId="10">
    <w:abstractNumId w:val="2"/>
  </w:num>
  <w:num w:numId="11">
    <w:abstractNumId w:val="8"/>
  </w:num>
  <w:num w:numId="12">
    <w:abstractNumId w:val="12"/>
  </w:num>
  <w:num w:numId="13">
    <w:abstractNumId w:val="9"/>
  </w:num>
  <w:num w:numId="14">
    <w:abstractNumId w:val="7"/>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14"/>
    <w:rsid w:val="000A03A2"/>
    <w:rsid w:val="00131391"/>
    <w:rsid w:val="0022797B"/>
    <w:rsid w:val="00251A45"/>
    <w:rsid w:val="00366281"/>
    <w:rsid w:val="00397B0C"/>
    <w:rsid w:val="003E4EF3"/>
    <w:rsid w:val="003F01F3"/>
    <w:rsid w:val="005D38E3"/>
    <w:rsid w:val="00616052"/>
    <w:rsid w:val="0070361B"/>
    <w:rsid w:val="007C4FBF"/>
    <w:rsid w:val="009E6794"/>
    <w:rsid w:val="00A97C8C"/>
    <w:rsid w:val="00B75352"/>
    <w:rsid w:val="00BF5EA2"/>
    <w:rsid w:val="00C173B6"/>
    <w:rsid w:val="00C82B80"/>
    <w:rsid w:val="00D40514"/>
    <w:rsid w:val="00D57BC2"/>
    <w:rsid w:val="00E06E18"/>
    <w:rsid w:val="00E32351"/>
    <w:rsid w:val="00EF7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9BBD"/>
  <w15:chartTrackingRefBased/>
  <w15:docId w15:val="{79B9B299-55CE-4E15-A6A7-C5DD6F05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7C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97C8C"/>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48642">
      <w:bodyDiv w:val="1"/>
      <w:marLeft w:val="0"/>
      <w:marRight w:val="0"/>
      <w:marTop w:val="0"/>
      <w:marBottom w:val="0"/>
      <w:divBdr>
        <w:top w:val="none" w:sz="0" w:space="0" w:color="auto"/>
        <w:left w:val="none" w:sz="0" w:space="0" w:color="auto"/>
        <w:bottom w:val="none" w:sz="0" w:space="0" w:color="auto"/>
        <w:right w:val="none" w:sz="0" w:space="0" w:color="auto"/>
      </w:divBdr>
      <w:divsChild>
        <w:div w:id="915818728">
          <w:marLeft w:val="274"/>
          <w:marRight w:val="0"/>
          <w:marTop w:val="0"/>
          <w:marBottom w:val="0"/>
          <w:divBdr>
            <w:top w:val="none" w:sz="0" w:space="0" w:color="auto"/>
            <w:left w:val="none" w:sz="0" w:space="0" w:color="auto"/>
            <w:bottom w:val="none" w:sz="0" w:space="0" w:color="auto"/>
            <w:right w:val="none" w:sz="0" w:space="0" w:color="auto"/>
          </w:divBdr>
        </w:div>
        <w:div w:id="390929008">
          <w:marLeft w:val="274"/>
          <w:marRight w:val="0"/>
          <w:marTop w:val="0"/>
          <w:marBottom w:val="0"/>
          <w:divBdr>
            <w:top w:val="none" w:sz="0" w:space="0" w:color="auto"/>
            <w:left w:val="none" w:sz="0" w:space="0" w:color="auto"/>
            <w:bottom w:val="none" w:sz="0" w:space="0" w:color="auto"/>
            <w:right w:val="none" w:sz="0" w:space="0" w:color="auto"/>
          </w:divBdr>
        </w:div>
        <w:div w:id="1334837522">
          <w:marLeft w:val="274"/>
          <w:marRight w:val="0"/>
          <w:marTop w:val="0"/>
          <w:marBottom w:val="0"/>
          <w:divBdr>
            <w:top w:val="none" w:sz="0" w:space="0" w:color="auto"/>
            <w:left w:val="none" w:sz="0" w:space="0" w:color="auto"/>
            <w:bottom w:val="none" w:sz="0" w:space="0" w:color="auto"/>
            <w:right w:val="none" w:sz="0" w:space="0" w:color="auto"/>
          </w:divBdr>
        </w:div>
        <w:div w:id="1355963593">
          <w:marLeft w:val="274"/>
          <w:marRight w:val="0"/>
          <w:marTop w:val="0"/>
          <w:marBottom w:val="0"/>
          <w:divBdr>
            <w:top w:val="none" w:sz="0" w:space="0" w:color="auto"/>
            <w:left w:val="none" w:sz="0" w:space="0" w:color="auto"/>
            <w:bottom w:val="none" w:sz="0" w:space="0" w:color="auto"/>
            <w:right w:val="none" w:sz="0" w:space="0" w:color="auto"/>
          </w:divBdr>
        </w:div>
        <w:div w:id="2009360417">
          <w:marLeft w:val="274"/>
          <w:marRight w:val="0"/>
          <w:marTop w:val="0"/>
          <w:marBottom w:val="0"/>
          <w:divBdr>
            <w:top w:val="none" w:sz="0" w:space="0" w:color="auto"/>
            <w:left w:val="none" w:sz="0" w:space="0" w:color="auto"/>
            <w:bottom w:val="none" w:sz="0" w:space="0" w:color="auto"/>
            <w:right w:val="none" w:sz="0" w:space="0" w:color="auto"/>
          </w:divBdr>
        </w:div>
        <w:div w:id="1623340474">
          <w:marLeft w:val="274"/>
          <w:marRight w:val="0"/>
          <w:marTop w:val="0"/>
          <w:marBottom w:val="0"/>
          <w:divBdr>
            <w:top w:val="none" w:sz="0" w:space="0" w:color="auto"/>
            <w:left w:val="none" w:sz="0" w:space="0" w:color="auto"/>
            <w:bottom w:val="none" w:sz="0" w:space="0" w:color="auto"/>
            <w:right w:val="none" w:sz="0" w:space="0" w:color="auto"/>
          </w:divBdr>
        </w:div>
        <w:div w:id="790243996">
          <w:marLeft w:val="274"/>
          <w:marRight w:val="0"/>
          <w:marTop w:val="0"/>
          <w:marBottom w:val="0"/>
          <w:divBdr>
            <w:top w:val="none" w:sz="0" w:space="0" w:color="auto"/>
            <w:left w:val="none" w:sz="0" w:space="0" w:color="auto"/>
            <w:bottom w:val="none" w:sz="0" w:space="0" w:color="auto"/>
            <w:right w:val="none" w:sz="0" w:space="0" w:color="auto"/>
          </w:divBdr>
        </w:div>
        <w:div w:id="1827084192">
          <w:marLeft w:val="274"/>
          <w:marRight w:val="0"/>
          <w:marTop w:val="0"/>
          <w:marBottom w:val="0"/>
          <w:divBdr>
            <w:top w:val="none" w:sz="0" w:space="0" w:color="auto"/>
            <w:left w:val="none" w:sz="0" w:space="0" w:color="auto"/>
            <w:bottom w:val="none" w:sz="0" w:space="0" w:color="auto"/>
            <w:right w:val="none" w:sz="0" w:space="0" w:color="auto"/>
          </w:divBdr>
        </w:div>
        <w:div w:id="276759432">
          <w:marLeft w:val="274"/>
          <w:marRight w:val="0"/>
          <w:marTop w:val="0"/>
          <w:marBottom w:val="0"/>
          <w:divBdr>
            <w:top w:val="none" w:sz="0" w:space="0" w:color="auto"/>
            <w:left w:val="none" w:sz="0" w:space="0" w:color="auto"/>
            <w:bottom w:val="none" w:sz="0" w:space="0" w:color="auto"/>
            <w:right w:val="none" w:sz="0" w:space="0" w:color="auto"/>
          </w:divBdr>
        </w:div>
      </w:divsChild>
    </w:div>
    <w:div w:id="682829624">
      <w:bodyDiv w:val="1"/>
      <w:marLeft w:val="0"/>
      <w:marRight w:val="0"/>
      <w:marTop w:val="0"/>
      <w:marBottom w:val="0"/>
      <w:divBdr>
        <w:top w:val="none" w:sz="0" w:space="0" w:color="auto"/>
        <w:left w:val="none" w:sz="0" w:space="0" w:color="auto"/>
        <w:bottom w:val="none" w:sz="0" w:space="0" w:color="auto"/>
        <w:right w:val="none" w:sz="0" w:space="0" w:color="auto"/>
      </w:divBdr>
    </w:div>
    <w:div w:id="1182671800">
      <w:bodyDiv w:val="1"/>
      <w:marLeft w:val="0"/>
      <w:marRight w:val="0"/>
      <w:marTop w:val="0"/>
      <w:marBottom w:val="0"/>
      <w:divBdr>
        <w:top w:val="none" w:sz="0" w:space="0" w:color="auto"/>
        <w:left w:val="none" w:sz="0" w:space="0" w:color="auto"/>
        <w:bottom w:val="none" w:sz="0" w:space="0" w:color="auto"/>
        <w:right w:val="none" w:sz="0" w:space="0" w:color="auto"/>
      </w:divBdr>
    </w:div>
    <w:div w:id="134659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8</Pages>
  <Words>2126</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2022-05-28T13:05:00Z</dcterms:created>
  <dcterms:modified xsi:type="dcterms:W3CDTF">2022-06-02T18:42:00Z</dcterms:modified>
</cp:coreProperties>
</file>