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77" w:rsidRPr="0032482E" w:rsidRDefault="00133C2A" w:rsidP="005A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2E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6F58AD" w:rsidRPr="0032482E">
        <w:rPr>
          <w:rFonts w:ascii="Times New Roman" w:hAnsi="Times New Roman" w:cs="Times New Roman"/>
          <w:b/>
          <w:sz w:val="28"/>
          <w:szCs w:val="28"/>
        </w:rPr>
        <w:t xml:space="preserve">справка по итогам анкетирования </w:t>
      </w:r>
      <w:r w:rsidRPr="00324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8AD" w:rsidRPr="0032482E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представителей)</w:t>
      </w:r>
      <w:r w:rsidRPr="0032482E">
        <w:rPr>
          <w:rFonts w:ascii="Times New Roman" w:hAnsi="Times New Roman" w:cs="Times New Roman"/>
          <w:b/>
          <w:sz w:val="28"/>
          <w:szCs w:val="28"/>
        </w:rPr>
        <w:t xml:space="preserve"> по вопросу качества организации горячим питанием </w:t>
      </w:r>
    </w:p>
    <w:p w:rsidR="006043BD" w:rsidRPr="0032482E" w:rsidRDefault="00C40B9F" w:rsidP="005A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Маловидненская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58AD" w:rsidRPr="0032482E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им.Селимова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.»  </w:t>
      </w:r>
    </w:p>
    <w:p w:rsidR="005A7F77" w:rsidRPr="0032482E" w:rsidRDefault="005A7F77" w:rsidP="00133C2A">
      <w:pPr>
        <w:rPr>
          <w:rFonts w:ascii="Times New Roman" w:hAnsi="Times New Roman" w:cs="Times New Roman"/>
          <w:sz w:val="28"/>
          <w:szCs w:val="28"/>
        </w:rPr>
      </w:pPr>
    </w:p>
    <w:p w:rsidR="00133C2A" w:rsidRPr="0032482E" w:rsidRDefault="008C2D8B" w:rsidP="00133C2A">
      <w:pPr>
        <w:rPr>
          <w:rFonts w:ascii="Times New Roman" w:hAnsi="Times New Roman" w:cs="Times New Roman"/>
          <w:sz w:val="28"/>
          <w:szCs w:val="28"/>
        </w:rPr>
      </w:pPr>
      <w:r w:rsidRPr="008C2D8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B9F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C2D8B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 202</w:t>
      </w:r>
      <w:r w:rsidR="00C40B9F">
        <w:rPr>
          <w:rFonts w:ascii="Times New Roman" w:hAnsi="Times New Roman" w:cs="Times New Roman"/>
          <w:sz w:val="28"/>
          <w:szCs w:val="28"/>
        </w:rPr>
        <w:t>5</w:t>
      </w:r>
      <w:r w:rsidR="00133C2A" w:rsidRPr="0032482E">
        <w:rPr>
          <w:rFonts w:ascii="Times New Roman" w:hAnsi="Times New Roman" w:cs="Times New Roman"/>
          <w:sz w:val="28"/>
          <w:szCs w:val="28"/>
        </w:rPr>
        <w:t>г</w:t>
      </w:r>
    </w:p>
    <w:p w:rsidR="00133C2A" w:rsidRPr="0032482E" w:rsidRDefault="00133C2A" w:rsidP="00133C2A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b/>
          <w:sz w:val="28"/>
          <w:szCs w:val="28"/>
        </w:rPr>
        <w:t>Цель анкетирования:</w:t>
      </w:r>
      <w:r w:rsidRPr="0032482E">
        <w:rPr>
          <w:rFonts w:ascii="Times New Roman" w:hAnsi="Times New Roman" w:cs="Times New Roman"/>
          <w:sz w:val="28"/>
          <w:szCs w:val="28"/>
        </w:rPr>
        <w:t xml:space="preserve"> Выяснить </w:t>
      </w:r>
      <w:r w:rsidR="00836A78" w:rsidRPr="0032482E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Pr="0032482E">
        <w:rPr>
          <w:rFonts w:ascii="Times New Roman" w:hAnsi="Times New Roman" w:cs="Times New Roman"/>
          <w:sz w:val="28"/>
          <w:szCs w:val="28"/>
        </w:rPr>
        <w:t xml:space="preserve">  организаци</w:t>
      </w:r>
      <w:r w:rsidR="00836A78" w:rsidRPr="0032482E">
        <w:rPr>
          <w:rFonts w:ascii="Times New Roman" w:hAnsi="Times New Roman" w:cs="Times New Roman"/>
          <w:sz w:val="28"/>
          <w:szCs w:val="28"/>
        </w:rPr>
        <w:t>ей</w:t>
      </w:r>
      <w:r w:rsidR="00DD6991" w:rsidRPr="0032482E">
        <w:rPr>
          <w:rFonts w:ascii="Times New Roman" w:hAnsi="Times New Roman" w:cs="Times New Roman"/>
          <w:sz w:val="28"/>
          <w:szCs w:val="28"/>
        </w:rPr>
        <w:t xml:space="preserve"> питания в школе,</w:t>
      </w:r>
      <w:r w:rsidRPr="0032482E">
        <w:rPr>
          <w:rFonts w:ascii="Times New Roman" w:hAnsi="Times New Roman" w:cs="Times New Roman"/>
          <w:sz w:val="28"/>
          <w:szCs w:val="28"/>
        </w:rPr>
        <w:t xml:space="preserve"> санитарным состоянием столовой, качеством приготовления пищи.</w:t>
      </w:r>
    </w:p>
    <w:p w:rsidR="00133C2A" w:rsidRPr="0032482E" w:rsidRDefault="00133C2A" w:rsidP="00133C2A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2482E">
        <w:rPr>
          <w:rFonts w:ascii="Times New Roman" w:hAnsi="Times New Roman" w:cs="Times New Roman"/>
          <w:sz w:val="28"/>
          <w:szCs w:val="28"/>
        </w:rPr>
        <w:t>анкетировани</w:t>
      </w:r>
      <w:r w:rsidR="00CA1A2C" w:rsidRPr="0032482E">
        <w:rPr>
          <w:rFonts w:ascii="Times New Roman" w:hAnsi="Times New Roman" w:cs="Times New Roman"/>
          <w:sz w:val="28"/>
          <w:szCs w:val="28"/>
        </w:rPr>
        <w:t>и  участвовали</w:t>
      </w:r>
      <w:proofErr w:type="gramEnd"/>
      <w:r w:rsidR="00CA1A2C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32482E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</w:t>
      </w:r>
      <w:r w:rsidR="00CA1A2C" w:rsidRPr="0032482E">
        <w:rPr>
          <w:rFonts w:ascii="Times New Roman" w:hAnsi="Times New Roman" w:cs="Times New Roman"/>
          <w:sz w:val="28"/>
          <w:szCs w:val="28"/>
        </w:rPr>
        <w:t xml:space="preserve">ся </w:t>
      </w:r>
      <w:r w:rsidRPr="0032482E">
        <w:rPr>
          <w:rFonts w:ascii="Times New Roman" w:hAnsi="Times New Roman" w:cs="Times New Roman"/>
          <w:sz w:val="28"/>
          <w:szCs w:val="28"/>
        </w:rPr>
        <w:t xml:space="preserve"> школы с 1</w:t>
      </w:r>
      <w:r w:rsidR="006F2B60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8C2D8B">
        <w:rPr>
          <w:rFonts w:ascii="Times New Roman" w:hAnsi="Times New Roman" w:cs="Times New Roman"/>
          <w:sz w:val="28"/>
          <w:szCs w:val="28"/>
        </w:rPr>
        <w:t xml:space="preserve">по </w:t>
      </w:r>
      <w:r w:rsidR="00C40B9F">
        <w:rPr>
          <w:rFonts w:ascii="Times New Roman" w:hAnsi="Times New Roman" w:cs="Times New Roman"/>
          <w:sz w:val="28"/>
          <w:szCs w:val="28"/>
        </w:rPr>
        <w:t xml:space="preserve">11 класс. Опрошено 162 родителя (законных </w:t>
      </w:r>
      <w:proofErr w:type="gramStart"/>
      <w:r w:rsidR="00C40B9F">
        <w:rPr>
          <w:rFonts w:ascii="Times New Roman" w:hAnsi="Times New Roman" w:cs="Times New Roman"/>
          <w:sz w:val="28"/>
          <w:szCs w:val="28"/>
        </w:rPr>
        <w:t>представителя</w:t>
      </w:r>
      <w:r w:rsidR="006F58AD" w:rsidRPr="0032482E">
        <w:rPr>
          <w:rFonts w:ascii="Times New Roman" w:hAnsi="Times New Roman" w:cs="Times New Roman"/>
          <w:sz w:val="28"/>
          <w:szCs w:val="28"/>
        </w:rPr>
        <w:t>)</w:t>
      </w:r>
      <w:r w:rsidRPr="0032482E">
        <w:rPr>
          <w:rFonts w:ascii="Times New Roman" w:hAnsi="Times New Roman" w:cs="Times New Roman"/>
          <w:sz w:val="28"/>
          <w:szCs w:val="28"/>
        </w:rPr>
        <w:t xml:space="preserve">  обучающихся</w:t>
      </w:r>
      <w:proofErr w:type="gramEnd"/>
      <w:r w:rsidR="006F2B60" w:rsidRPr="0032482E">
        <w:rPr>
          <w:rFonts w:ascii="Times New Roman" w:hAnsi="Times New Roman" w:cs="Times New Roman"/>
          <w:sz w:val="28"/>
          <w:szCs w:val="28"/>
        </w:rPr>
        <w:t xml:space="preserve"> (</w:t>
      </w:r>
      <w:r w:rsidR="008C2D8B">
        <w:rPr>
          <w:rFonts w:ascii="Times New Roman" w:hAnsi="Times New Roman" w:cs="Times New Roman"/>
          <w:sz w:val="28"/>
          <w:szCs w:val="28"/>
        </w:rPr>
        <w:t xml:space="preserve"> 4</w:t>
      </w:r>
      <w:r w:rsidR="00C40B9F">
        <w:rPr>
          <w:rFonts w:ascii="Times New Roman" w:hAnsi="Times New Roman" w:cs="Times New Roman"/>
          <w:sz w:val="28"/>
          <w:szCs w:val="28"/>
        </w:rPr>
        <w:t>4</w:t>
      </w:r>
      <w:r w:rsidR="006F2B60" w:rsidRPr="0032482E">
        <w:rPr>
          <w:rFonts w:ascii="Times New Roman" w:hAnsi="Times New Roman" w:cs="Times New Roman"/>
          <w:sz w:val="28"/>
          <w:szCs w:val="28"/>
        </w:rPr>
        <w:t>%)</w:t>
      </w:r>
      <w:r w:rsidR="00E165A8" w:rsidRPr="0032482E">
        <w:rPr>
          <w:rFonts w:ascii="Times New Roman" w:hAnsi="Times New Roman" w:cs="Times New Roman"/>
          <w:sz w:val="28"/>
          <w:szCs w:val="28"/>
        </w:rPr>
        <w:t xml:space="preserve">. </w:t>
      </w:r>
      <w:r w:rsidRPr="0032482E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6F2B60" w:rsidRDefault="006F2B60" w:rsidP="006F2B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Анализ анкеты «Удовлетворенность школьным питанием»</w:t>
      </w:r>
    </w:p>
    <w:tbl>
      <w:tblPr>
        <w:tblStyle w:val="a3"/>
        <w:tblW w:w="9657" w:type="dxa"/>
        <w:tblInd w:w="-34" w:type="dxa"/>
        <w:tblLook w:val="04A0" w:firstRow="1" w:lastRow="0" w:firstColumn="1" w:lastColumn="0" w:noHBand="0" w:noVBand="1"/>
      </w:tblPr>
      <w:tblGrid>
        <w:gridCol w:w="613"/>
        <w:gridCol w:w="7636"/>
        <w:gridCol w:w="1408"/>
      </w:tblGrid>
      <w:tr w:rsidR="00C40B9F" w:rsidRPr="008A7D91" w:rsidTr="00DE64F2">
        <w:trPr>
          <w:trHeight w:val="78"/>
        </w:trPr>
        <w:tc>
          <w:tcPr>
            <w:tcW w:w="613" w:type="dxa"/>
          </w:tcPr>
          <w:p w:rsidR="00C40B9F" w:rsidRPr="008A7D91" w:rsidRDefault="00C40B9F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6" w:type="dxa"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8" w:type="dxa"/>
          </w:tcPr>
          <w:p w:rsidR="00C40B9F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Чел./%</w:t>
            </w:r>
          </w:p>
        </w:tc>
      </w:tr>
      <w:tr w:rsidR="00C40B9F" w:rsidRPr="008A7D91" w:rsidTr="00DE64F2">
        <w:trPr>
          <w:trHeight w:val="78"/>
        </w:trPr>
        <w:tc>
          <w:tcPr>
            <w:tcW w:w="613" w:type="dxa"/>
            <w:hideMark/>
          </w:tcPr>
          <w:p w:rsidR="00C40B9F" w:rsidRPr="008A7D91" w:rsidRDefault="00C40B9F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36" w:type="dxa"/>
            <w:hideMark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В каком классе учится Ваш ребенок?</w:t>
            </w:r>
          </w:p>
        </w:tc>
        <w:tc>
          <w:tcPr>
            <w:tcW w:w="1408" w:type="dxa"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0B9F" w:rsidRPr="008A7D91" w:rsidTr="00DE64F2">
        <w:trPr>
          <w:trHeight w:val="453"/>
        </w:trPr>
        <w:tc>
          <w:tcPr>
            <w:tcW w:w="613" w:type="dxa"/>
          </w:tcPr>
          <w:p w:rsidR="00C40B9F" w:rsidRPr="008A7D91" w:rsidRDefault="00C40B9F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6" w:type="dxa"/>
            <w:hideMark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1- 4 класс </w:t>
            </w:r>
          </w:p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5 - 10</w:t>
            </w:r>
            <w:r>
              <w:rPr>
                <w:rFonts w:ascii="Times New Roman" w:hAnsi="Times New Roman" w:cs="Times New Roman"/>
                <w:color w:val="1C1C1C"/>
              </w:rPr>
              <w:t xml:space="preserve"> класс   </w:t>
            </w:r>
          </w:p>
        </w:tc>
        <w:tc>
          <w:tcPr>
            <w:tcW w:w="1408" w:type="dxa"/>
          </w:tcPr>
          <w:p w:rsidR="00C40B9F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C40B9F" w:rsidRPr="008A7D91" w:rsidTr="00DE64F2">
        <w:trPr>
          <w:trHeight w:val="231"/>
        </w:trPr>
        <w:tc>
          <w:tcPr>
            <w:tcW w:w="613" w:type="dxa"/>
          </w:tcPr>
          <w:p w:rsidR="00C40B9F" w:rsidRPr="008A7D91" w:rsidRDefault="00C40B9F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36" w:type="dxa"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Как часто Вы интересуетесь питанием Вашего ребенка в школе?</w:t>
            </w:r>
          </w:p>
        </w:tc>
        <w:tc>
          <w:tcPr>
            <w:tcW w:w="1408" w:type="dxa"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0B9F" w:rsidRPr="008A7D91" w:rsidTr="00DE64F2">
        <w:trPr>
          <w:trHeight w:val="695"/>
        </w:trPr>
        <w:tc>
          <w:tcPr>
            <w:tcW w:w="613" w:type="dxa"/>
          </w:tcPr>
          <w:p w:rsidR="00C40B9F" w:rsidRPr="008A7D91" w:rsidRDefault="00C40B9F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6" w:type="dxa"/>
            <w:hideMark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жедневно  </w:t>
            </w:r>
          </w:p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иногда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не интересуюсь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</w:tcPr>
          <w:p w:rsidR="00C40B9F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– 1%</w:t>
            </w:r>
          </w:p>
          <w:p w:rsidR="00C40B9F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– 99%</w:t>
            </w:r>
          </w:p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40B9F" w:rsidRPr="008A7D91" w:rsidTr="00DE64F2">
        <w:trPr>
          <w:trHeight w:val="231"/>
        </w:trPr>
        <w:tc>
          <w:tcPr>
            <w:tcW w:w="613" w:type="dxa"/>
            <w:hideMark/>
          </w:tcPr>
          <w:p w:rsidR="00C40B9F" w:rsidRPr="008A7D91" w:rsidRDefault="00C40B9F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36" w:type="dxa"/>
            <w:hideMark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ребенка?</w:t>
            </w:r>
          </w:p>
        </w:tc>
        <w:tc>
          <w:tcPr>
            <w:tcW w:w="1408" w:type="dxa"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40B9F" w:rsidRPr="008A7D91" w:rsidTr="00DE64F2">
        <w:trPr>
          <w:trHeight w:val="686"/>
        </w:trPr>
        <w:tc>
          <w:tcPr>
            <w:tcW w:w="613" w:type="dxa"/>
          </w:tcPr>
          <w:p w:rsidR="00C40B9F" w:rsidRPr="008A7D91" w:rsidRDefault="00C40B9F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6" w:type="dxa"/>
            <w:hideMark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Pr="008A7D91">
              <w:rPr>
                <w:rFonts w:ascii="Times New Roman" w:hAnsi="Times New Roman" w:cs="Times New Roman"/>
              </w:rPr>
              <w:t>классного руководителя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Pr="008A7D91">
              <w:rPr>
                <w:rFonts w:ascii="Times New Roman" w:hAnsi="Times New Roman" w:cs="Times New Roman"/>
              </w:rPr>
              <w:t xml:space="preserve">ребенка      </w:t>
            </w:r>
            <w:r>
              <w:rPr>
                <w:rFonts w:ascii="Times New Roman" w:hAnsi="Times New Roman" w:cs="Times New Roman"/>
              </w:rPr>
              <w:t xml:space="preserve"> - </w:t>
            </w:r>
          </w:p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с сайта организации</w:t>
            </w:r>
          </w:p>
        </w:tc>
        <w:tc>
          <w:tcPr>
            <w:tcW w:w="1408" w:type="dxa"/>
          </w:tcPr>
          <w:p w:rsidR="00C40B9F" w:rsidRDefault="00C40B9F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85-52%</w:t>
            </w:r>
          </w:p>
          <w:p w:rsidR="00C40B9F" w:rsidRDefault="00C40B9F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47 – 29%</w:t>
            </w:r>
          </w:p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8 – 0,5%</w:t>
            </w:r>
          </w:p>
        </w:tc>
      </w:tr>
      <w:tr w:rsidR="00C40B9F" w:rsidRPr="008A7D91" w:rsidTr="00DE64F2">
        <w:trPr>
          <w:trHeight w:val="231"/>
        </w:trPr>
        <w:tc>
          <w:tcPr>
            <w:tcW w:w="613" w:type="dxa"/>
          </w:tcPr>
          <w:p w:rsidR="00C40B9F" w:rsidRPr="008A7D91" w:rsidRDefault="00C40B9F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6" w:type="dxa"/>
            <w:hideMark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получаю информацию</w:t>
            </w:r>
          </w:p>
        </w:tc>
        <w:tc>
          <w:tcPr>
            <w:tcW w:w="1408" w:type="dxa"/>
          </w:tcPr>
          <w:p w:rsidR="00C40B9F" w:rsidRPr="008A7D91" w:rsidRDefault="00C40B9F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</w:tc>
      </w:tr>
      <w:tr w:rsidR="001D0DD1" w:rsidRPr="008A7D91" w:rsidTr="00DE64F2">
        <w:trPr>
          <w:trHeight w:val="231"/>
        </w:trPr>
        <w:tc>
          <w:tcPr>
            <w:tcW w:w="613" w:type="dxa"/>
          </w:tcPr>
          <w:p w:rsidR="001D0DD1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6" w:type="dxa"/>
          </w:tcPr>
          <w:p w:rsidR="001D0DD1" w:rsidRPr="008A7D9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Цифровая среда</w:t>
            </w:r>
            <w:r w:rsidRPr="008A7D91">
              <w:rPr>
                <w:rFonts w:ascii="Times New Roman" w:hAnsi="Times New Roman" w:cs="Times New Roman"/>
                <w:color w:val="1C1C1C"/>
              </w:rPr>
              <w:t xml:space="preserve"> </w:t>
            </w:r>
          </w:p>
        </w:tc>
        <w:tc>
          <w:tcPr>
            <w:tcW w:w="1408" w:type="dxa"/>
          </w:tcPr>
          <w:p w:rsidR="001D0DD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22 – 14%</w:t>
            </w:r>
          </w:p>
        </w:tc>
      </w:tr>
      <w:tr w:rsidR="001D0DD1" w:rsidRPr="008A7D91" w:rsidTr="00DE64F2">
        <w:trPr>
          <w:trHeight w:val="759"/>
        </w:trPr>
        <w:tc>
          <w:tcPr>
            <w:tcW w:w="613" w:type="dxa"/>
          </w:tcPr>
          <w:p w:rsidR="001D0DD1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  <w:p w:rsidR="001D0DD1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1D0DD1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36" w:type="dxa"/>
          </w:tcPr>
          <w:p w:rsidR="001D0DD1" w:rsidRPr="008A7D91" w:rsidRDefault="001D0DD1" w:rsidP="008E6FD4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цикличное меню для ознакомления родителей и детей?</w:t>
            </w:r>
          </w:p>
          <w:p w:rsidR="001D0DD1" w:rsidRPr="008A7D9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да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нет</w:t>
            </w:r>
          </w:p>
        </w:tc>
        <w:tc>
          <w:tcPr>
            <w:tcW w:w="1408" w:type="dxa"/>
          </w:tcPr>
          <w:p w:rsidR="001D0DD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</w:p>
          <w:p w:rsidR="001D0DD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162 - 100 %</w:t>
            </w:r>
          </w:p>
          <w:p w:rsidR="001D0DD1" w:rsidRPr="008A7D9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</w:tc>
      </w:tr>
      <w:tr w:rsidR="001D0DD1" w:rsidRPr="008A7D91" w:rsidTr="00DE64F2">
        <w:trPr>
          <w:trHeight w:val="675"/>
        </w:trPr>
        <w:tc>
          <w:tcPr>
            <w:tcW w:w="613" w:type="dxa"/>
          </w:tcPr>
          <w:p w:rsidR="001D0DD1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6" w:type="dxa"/>
          </w:tcPr>
          <w:p w:rsidR="001D0DD1" w:rsidRPr="008A7D91" w:rsidRDefault="001D0DD1" w:rsidP="001D0DD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ежедневное меню для ознакомления родителей и детей?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да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нет</w:t>
            </w:r>
          </w:p>
        </w:tc>
        <w:tc>
          <w:tcPr>
            <w:tcW w:w="1408" w:type="dxa"/>
          </w:tcPr>
          <w:p w:rsidR="001D0DD1" w:rsidRDefault="001D0DD1" w:rsidP="001D0DD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162 - 100 %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</w:tc>
      </w:tr>
      <w:tr w:rsidR="001D0DD1" w:rsidRPr="008A7D91" w:rsidTr="00DE64F2">
        <w:trPr>
          <w:trHeight w:val="273"/>
        </w:trPr>
        <w:tc>
          <w:tcPr>
            <w:tcW w:w="613" w:type="dxa"/>
          </w:tcPr>
          <w:p w:rsidR="001D0DD1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36" w:type="dxa"/>
          </w:tcPr>
          <w:p w:rsidR="001D0DD1" w:rsidRDefault="001D0DD1" w:rsidP="001D0DD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8A7D91">
              <w:rPr>
                <w:rFonts w:ascii="Times New Roman" w:hAnsi="Times New Roman" w:cs="Times New Roman"/>
                <w:b/>
              </w:rPr>
              <w:t>аш ребенок завтракает дома перед выходом в школу?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да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нет</w:t>
            </w:r>
          </w:p>
        </w:tc>
        <w:tc>
          <w:tcPr>
            <w:tcW w:w="1408" w:type="dxa"/>
          </w:tcPr>
          <w:p w:rsidR="001D0DD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</w:p>
          <w:p w:rsidR="001D0DD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102-63%</w:t>
            </w:r>
          </w:p>
          <w:p w:rsidR="001D0DD1" w:rsidRPr="008A7D9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60-37%</w:t>
            </w:r>
          </w:p>
        </w:tc>
      </w:tr>
      <w:tr w:rsidR="001D0DD1" w:rsidRPr="008A7D91" w:rsidTr="00DE64F2">
        <w:trPr>
          <w:trHeight w:val="858"/>
        </w:trPr>
        <w:tc>
          <w:tcPr>
            <w:tcW w:w="613" w:type="dxa"/>
          </w:tcPr>
          <w:p w:rsidR="001D0DD1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36" w:type="dxa"/>
          </w:tcPr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Удовлетворяет ли вас система организации питания в школе?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1D0DD1" w:rsidRPr="001D0DD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</w:tc>
        <w:tc>
          <w:tcPr>
            <w:tcW w:w="1408" w:type="dxa"/>
          </w:tcPr>
          <w:p w:rsidR="001D0DD1" w:rsidRDefault="001D0DD1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</w:p>
          <w:p w:rsidR="00DE64F2" w:rsidRDefault="003E1A47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142-87%</w:t>
            </w:r>
          </w:p>
          <w:p w:rsidR="003E1A47" w:rsidRDefault="003E1A47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2-0,01%</w:t>
            </w:r>
          </w:p>
          <w:p w:rsidR="003E1A47" w:rsidRPr="008A7D91" w:rsidRDefault="003E1A47" w:rsidP="008E6FD4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18-1,5%</w:t>
            </w:r>
          </w:p>
        </w:tc>
      </w:tr>
      <w:tr w:rsidR="00C40B9F" w:rsidRPr="008A7D91" w:rsidTr="00DE64F2">
        <w:trPr>
          <w:trHeight w:val="686"/>
        </w:trPr>
        <w:tc>
          <w:tcPr>
            <w:tcW w:w="613" w:type="dxa"/>
          </w:tcPr>
          <w:p w:rsidR="00C40B9F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36" w:type="dxa"/>
            <w:hideMark/>
          </w:tcPr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Удовлетворяет ли вас санитарное состояние школьной столовой?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C40B9F" w:rsidRPr="001D0DD1" w:rsidRDefault="001D0DD1" w:rsidP="008E6FD4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</w:tc>
        <w:tc>
          <w:tcPr>
            <w:tcW w:w="1408" w:type="dxa"/>
          </w:tcPr>
          <w:p w:rsidR="00C40B9F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162 - 100 %</w:t>
            </w:r>
          </w:p>
          <w:p w:rsid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  <w:p w:rsidR="003E1A47" w:rsidRP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</w:tc>
      </w:tr>
      <w:tr w:rsidR="00C40B9F" w:rsidRPr="008A7D91" w:rsidTr="00DE64F2">
        <w:trPr>
          <w:trHeight w:val="231"/>
        </w:trPr>
        <w:tc>
          <w:tcPr>
            <w:tcW w:w="613" w:type="dxa"/>
          </w:tcPr>
          <w:p w:rsidR="00C40B9F" w:rsidRPr="008A7D9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636" w:type="dxa"/>
          </w:tcPr>
          <w:p w:rsidR="001D0DD1" w:rsidRPr="00906EB1" w:rsidRDefault="001D0DD1" w:rsidP="001D0DD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6E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Созданы ли условия для соблюдения детьми правил личной гигиены?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C40B9F" w:rsidRPr="008A7D91" w:rsidRDefault="001D0DD1" w:rsidP="008E6FD4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</w:tc>
        <w:tc>
          <w:tcPr>
            <w:tcW w:w="1408" w:type="dxa"/>
          </w:tcPr>
          <w:p w:rsidR="00C40B9F" w:rsidRDefault="00C40B9F" w:rsidP="008E6FD4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162 - 100 %</w:t>
            </w:r>
          </w:p>
          <w:p w:rsid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  <w:p w:rsidR="003E1A47" w:rsidRP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</w:tc>
      </w:tr>
      <w:tr w:rsidR="001D0DD1" w:rsidRPr="008A7D91" w:rsidTr="00DE64F2">
        <w:trPr>
          <w:trHeight w:val="231"/>
        </w:trPr>
        <w:tc>
          <w:tcPr>
            <w:tcW w:w="613" w:type="dxa"/>
          </w:tcPr>
          <w:p w:rsidR="001D0DD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6" w:type="dxa"/>
          </w:tcPr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школе ваш ребенок получаете 2-разовое горячее питание (завтрак + обед)?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1D0DD1" w:rsidRPr="001D0DD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</w:tc>
        <w:tc>
          <w:tcPr>
            <w:tcW w:w="1408" w:type="dxa"/>
          </w:tcPr>
          <w:p w:rsidR="001D0DD1" w:rsidRDefault="001D0DD1" w:rsidP="008E6FD4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3E1A47" w:rsidRDefault="003E1A47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124-77</w:t>
            </w:r>
          </w:p>
          <w:p w:rsidR="003E1A47" w:rsidRPr="008A7D91" w:rsidRDefault="003E1A47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38-23%</w:t>
            </w:r>
            <w:bookmarkStart w:id="0" w:name="_GoBack"/>
            <w:bookmarkEnd w:id="0"/>
          </w:p>
        </w:tc>
      </w:tr>
      <w:tr w:rsidR="001D0DD1" w:rsidRPr="008A7D91" w:rsidTr="00DE64F2">
        <w:trPr>
          <w:trHeight w:val="231"/>
        </w:trPr>
        <w:tc>
          <w:tcPr>
            <w:tcW w:w="613" w:type="dxa"/>
          </w:tcPr>
          <w:p w:rsidR="001D0DD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6" w:type="dxa"/>
          </w:tcPr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Наедается ли ваш ребенок в школе?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lastRenderedPageBreak/>
              <w:t>да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>иногда</w:t>
            </w:r>
          </w:p>
          <w:p w:rsidR="001D0DD1" w:rsidRPr="001D0DD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</w:tc>
        <w:tc>
          <w:tcPr>
            <w:tcW w:w="1408" w:type="dxa"/>
          </w:tcPr>
          <w:p w:rsid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lastRenderedPageBreak/>
              <w:t>162 - 100 %</w:t>
            </w:r>
          </w:p>
          <w:p w:rsidR="001D0DD1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lastRenderedPageBreak/>
              <w:t>162-100%</w:t>
            </w:r>
          </w:p>
          <w:p w:rsid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  <w:p w:rsidR="003E1A47" w:rsidRPr="008A7D91" w:rsidRDefault="003E1A47" w:rsidP="003E1A47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>0</w:t>
            </w:r>
          </w:p>
        </w:tc>
      </w:tr>
      <w:tr w:rsidR="001D0DD1" w:rsidRPr="008A7D91" w:rsidTr="00DE64F2">
        <w:trPr>
          <w:trHeight w:val="231"/>
        </w:trPr>
        <w:tc>
          <w:tcPr>
            <w:tcW w:w="613" w:type="dxa"/>
          </w:tcPr>
          <w:p w:rsidR="001D0DD1" w:rsidRDefault="001D0DD1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6" w:type="dxa"/>
          </w:tcPr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Если нет, то почему?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невкусно готовят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однообразное питание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готовят нелюбимую пищу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остывшая еда</w:t>
            </w:r>
          </w:p>
          <w:p w:rsidR="001D0DD1" w:rsidRPr="008A7D9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маленькие порции</w:t>
            </w:r>
          </w:p>
          <w:p w:rsidR="001D0DD1" w:rsidRPr="001D0DD1" w:rsidRDefault="001D0DD1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иное</w:t>
            </w: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</w:t>
            </w:r>
          </w:p>
        </w:tc>
        <w:tc>
          <w:tcPr>
            <w:tcW w:w="1408" w:type="dxa"/>
          </w:tcPr>
          <w:p w:rsidR="001D0DD1" w:rsidRDefault="001D0DD1" w:rsidP="008E6FD4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3E1A47" w:rsidRDefault="003E1A47" w:rsidP="008E6FD4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3E1A47" w:rsidRDefault="003E1A47" w:rsidP="008E6FD4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3E1A47" w:rsidRDefault="003E1A47" w:rsidP="008E6FD4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3E1A47" w:rsidRPr="008A7D91" w:rsidRDefault="003E1A47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E64F2" w:rsidRPr="008A7D91" w:rsidTr="00DE64F2">
        <w:trPr>
          <w:trHeight w:val="231"/>
        </w:trPr>
        <w:tc>
          <w:tcPr>
            <w:tcW w:w="613" w:type="dxa"/>
          </w:tcPr>
          <w:p w:rsidR="00DE64F2" w:rsidRDefault="00DE64F2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6" w:type="dxa"/>
          </w:tcPr>
          <w:p w:rsidR="00DE64F2" w:rsidRPr="008A7D91" w:rsidRDefault="00DE64F2" w:rsidP="00DE64F2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Считаете ли вы питание в школе здоровым и полноценным?</w:t>
            </w:r>
          </w:p>
          <w:p w:rsidR="00DE64F2" w:rsidRPr="008A7D91" w:rsidRDefault="00DE64F2" w:rsidP="00DE64F2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DE64F2" w:rsidRPr="00DE64F2" w:rsidRDefault="00DE64F2" w:rsidP="001D0DD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</w:tc>
        <w:tc>
          <w:tcPr>
            <w:tcW w:w="1408" w:type="dxa"/>
          </w:tcPr>
          <w:p w:rsidR="00DE64F2" w:rsidRDefault="00DE64F2" w:rsidP="008E6FD4">
            <w:pPr>
              <w:spacing w:line="204" w:lineRule="auto"/>
              <w:rPr>
                <w:rFonts w:ascii="Times New Roman" w:hAnsi="Times New Roman" w:cs="Times New Roman"/>
              </w:rPr>
            </w:pPr>
          </w:p>
          <w:p w:rsidR="003E1A47" w:rsidRDefault="003E1A47" w:rsidP="003E1A47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</w:rPr>
              <w:t>142-87%</w:t>
            </w:r>
          </w:p>
          <w:p w:rsidR="003E1A47" w:rsidRPr="008A7D91" w:rsidRDefault="003E1A47" w:rsidP="003E1A47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>20</w:t>
            </w:r>
            <w:r>
              <w:rPr>
                <w:rFonts w:ascii="Times New Roman" w:hAnsi="Times New Roman" w:cs="Times New Roman"/>
                <w:color w:val="1C1C1C"/>
              </w:rPr>
              <w:t>-</w:t>
            </w:r>
            <w:r>
              <w:rPr>
                <w:rFonts w:ascii="Times New Roman" w:hAnsi="Times New Roman" w:cs="Times New Roman"/>
                <w:color w:val="1C1C1C"/>
              </w:rPr>
              <w:t>13</w:t>
            </w:r>
            <w:r>
              <w:rPr>
                <w:rFonts w:ascii="Times New Roman" w:hAnsi="Times New Roman" w:cs="Times New Roman"/>
                <w:color w:val="1C1C1C"/>
              </w:rPr>
              <w:t>%</w:t>
            </w:r>
          </w:p>
        </w:tc>
      </w:tr>
      <w:tr w:rsidR="00DE64F2" w:rsidRPr="008A7D91" w:rsidTr="00DE64F2">
        <w:trPr>
          <w:trHeight w:val="231"/>
        </w:trPr>
        <w:tc>
          <w:tcPr>
            <w:tcW w:w="613" w:type="dxa"/>
          </w:tcPr>
          <w:p w:rsidR="00DE64F2" w:rsidRDefault="00DE64F2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6" w:type="dxa"/>
          </w:tcPr>
          <w:p w:rsidR="00DE64F2" w:rsidRPr="008A7D91" w:rsidRDefault="00DE64F2" w:rsidP="00DE64F2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Ваши предложения по изменению меню: </w:t>
            </w:r>
          </w:p>
          <w:p w:rsidR="00DE64F2" w:rsidRPr="008A7D91" w:rsidRDefault="00DE64F2" w:rsidP="00DE64F2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08" w:type="dxa"/>
          </w:tcPr>
          <w:p w:rsidR="00DE64F2" w:rsidRPr="008A7D91" w:rsidRDefault="003E1A47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64F2" w:rsidRPr="008A7D91" w:rsidTr="00DE64F2">
        <w:trPr>
          <w:trHeight w:val="231"/>
        </w:trPr>
        <w:tc>
          <w:tcPr>
            <w:tcW w:w="613" w:type="dxa"/>
          </w:tcPr>
          <w:p w:rsidR="00DE64F2" w:rsidRDefault="00DE64F2" w:rsidP="008E6FD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6" w:type="dxa"/>
          </w:tcPr>
          <w:p w:rsidR="00DE64F2" w:rsidRPr="008A7D91" w:rsidRDefault="00DE64F2" w:rsidP="00DE64F2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Ваши предложения по улучшению питания в школе:</w:t>
            </w:r>
          </w:p>
          <w:p w:rsidR="00DE64F2" w:rsidRPr="008A7D91" w:rsidRDefault="00DE64F2" w:rsidP="00DE64F2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</w:t>
            </w:r>
          </w:p>
        </w:tc>
        <w:tc>
          <w:tcPr>
            <w:tcW w:w="1408" w:type="dxa"/>
          </w:tcPr>
          <w:p w:rsidR="00DE64F2" w:rsidRPr="008A7D91" w:rsidRDefault="003E1A47" w:rsidP="008E6FD4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E64F2" w:rsidRDefault="00DE64F2" w:rsidP="00AC6EDB">
      <w:pPr>
        <w:rPr>
          <w:rFonts w:ascii="Times New Roman" w:hAnsi="Times New Roman" w:cs="Times New Roman"/>
          <w:sz w:val="28"/>
          <w:szCs w:val="28"/>
        </w:rPr>
      </w:pPr>
    </w:p>
    <w:p w:rsidR="001704D0" w:rsidRPr="0032482E" w:rsidRDefault="001704D0" w:rsidP="000A136F">
      <w:pPr>
        <w:rPr>
          <w:rFonts w:ascii="Times New Roman" w:hAnsi="Times New Roman" w:cs="Times New Roman"/>
          <w:sz w:val="28"/>
          <w:szCs w:val="28"/>
        </w:rPr>
      </w:pPr>
    </w:p>
    <w:p w:rsidR="000A136F" w:rsidRPr="0032482E" w:rsidRDefault="0032482E" w:rsidP="000A136F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78" w:rsidRPr="0032482E" w:rsidRDefault="000A136F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D42" w:rsidRPr="0032482E" w:rsidRDefault="00AD2D42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D42" w:rsidRPr="0032482E" w:rsidRDefault="00AD2D42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57F1" w:rsidRPr="0032482E" w:rsidRDefault="000A136F" w:rsidP="004357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D6984" w:rsidRDefault="007D6984" w:rsidP="00AD2D42">
      <w:pPr>
        <w:rPr>
          <w:rFonts w:ascii="Times New Roman" w:hAnsi="Times New Roman" w:cs="Times New Roman"/>
          <w:sz w:val="28"/>
          <w:szCs w:val="28"/>
        </w:rPr>
      </w:pPr>
    </w:p>
    <w:sectPr w:rsidR="007D6984" w:rsidSect="005A7F7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5656"/>
    <w:multiLevelType w:val="hybridMultilevel"/>
    <w:tmpl w:val="3C3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F4FC4"/>
    <w:multiLevelType w:val="hybridMultilevel"/>
    <w:tmpl w:val="3C3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39"/>
    <w:rsid w:val="000923A4"/>
    <w:rsid w:val="000A136F"/>
    <w:rsid w:val="000C6911"/>
    <w:rsid w:val="000D6FB6"/>
    <w:rsid w:val="00133C2A"/>
    <w:rsid w:val="001704D0"/>
    <w:rsid w:val="001C7FF0"/>
    <w:rsid w:val="001D0DD1"/>
    <w:rsid w:val="001E048B"/>
    <w:rsid w:val="00217569"/>
    <w:rsid w:val="002E5BCB"/>
    <w:rsid w:val="0032482E"/>
    <w:rsid w:val="00363A3F"/>
    <w:rsid w:val="003972F5"/>
    <w:rsid w:val="003E1A47"/>
    <w:rsid w:val="00434DAC"/>
    <w:rsid w:val="004357F1"/>
    <w:rsid w:val="004A0481"/>
    <w:rsid w:val="0050670A"/>
    <w:rsid w:val="0051538D"/>
    <w:rsid w:val="00553C39"/>
    <w:rsid w:val="005A7F77"/>
    <w:rsid w:val="005D7587"/>
    <w:rsid w:val="006043BD"/>
    <w:rsid w:val="00690A3E"/>
    <w:rsid w:val="006F2B60"/>
    <w:rsid w:val="006F58AD"/>
    <w:rsid w:val="00701C82"/>
    <w:rsid w:val="0077136F"/>
    <w:rsid w:val="007D6984"/>
    <w:rsid w:val="00836A78"/>
    <w:rsid w:val="008C2D8B"/>
    <w:rsid w:val="00A511D8"/>
    <w:rsid w:val="00AC6EDB"/>
    <w:rsid w:val="00AD2D42"/>
    <w:rsid w:val="00B02E1D"/>
    <w:rsid w:val="00B1095F"/>
    <w:rsid w:val="00BA7AF0"/>
    <w:rsid w:val="00BB0EFB"/>
    <w:rsid w:val="00BE1BD1"/>
    <w:rsid w:val="00C40B9F"/>
    <w:rsid w:val="00C46D93"/>
    <w:rsid w:val="00C75A4E"/>
    <w:rsid w:val="00C935DE"/>
    <w:rsid w:val="00CA1A2C"/>
    <w:rsid w:val="00CC2795"/>
    <w:rsid w:val="00CE33DD"/>
    <w:rsid w:val="00D25012"/>
    <w:rsid w:val="00D266BC"/>
    <w:rsid w:val="00D344F5"/>
    <w:rsid w:val="00D7102C"/>
    <w:rsid w:val="00DB4276"/>
    <w:rsid w:val="00DC7590"/>
    <w:rsid w:val="00DD6991"/>
    <w:rsid w:val="00DE64F2"/>
    <w:rsid w:val="00DF794B"/>
    <w:rsid w:val="00E165A8"/>
    <w:rsid w:val="00E4029E"/>
    <w:rsid w:val="00E912F0"/>
    <w:rsid w:val="00EB6C61"/>
    <w:rsid w:val="00EF0ACB"/>
    <w:rsid w:val="00F20601"/>
    <w:rsid w:val="00F84507"/>
    <w:rsid w:val="00F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08E"/>
  <w15:docId w15:val="{F9E769FE-9E21-464A-81C6-55691758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BD"/>
  </w:style>
  <w:style w:type="paragraph" w:styleId="1">
    <w:name w:val="heading 1"/>
    <w:basedOn w:val="a"/>
    <w:next w:val="a"/>
    <w:link w:val="10"/>
    <w:uiPriority w:val="9"/>
    <w:qFormat/>
    <w:rsid w:val="00604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6F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EDB"/>
    <w:pPr>
      <w:ind w:left="720"/>
      <w:contextualSpacing/>
    </w:pPr>
  </w:style>
  <w:style w:type="paragraph" w:customStyle="1" w:styleId="Style3">
    <w:name w:val="Style3"/>
    <w:basedOn w:val="a"/>
    <w:uiPriority w:val="99"/>
    <w:rsid w:val="00217569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17569"/>
    <w:rPr>
      <w:rFonts w:ascii="Times New Roman" w:hAnsi="Times New Roman" w:cs="Times New Roman" w:hint="default"/>
      <w:sz w:val="26"/>
      <w:szCs w:val="26"/>
    </w:rPr>
  </w:style>
  <w:style w:type="character" w:customStyle="1" w:styleId="normaltextrun">
    <w:name w:val="normaltextrun"/>
    <w:basedOn w:val="a0"/>
    <w:rsid w:val="00217569"/>
  </w:style>
  <w:style w:type="character" w:customStyle="1" w:styleId="eop">
    <w:name w:val="eop"/>
    <w:basedOn w:val="a0"/>
    <w:rsid w:val="00217569"/>
  </w:style>
  <w:style w:type="paragraph" w:styleId="a5">
    <w:name w:val="Normal (Web)"/>
    <w:basedOn w:val="a"/>
    <w:uiPriority w:val="99"/>
    <w:semiHidden/>
    <w:unhideWhenUsed/>
    <w:rsid w:val="0021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6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0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FA8F1-0647-4FCE-AC22-4400ADDA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Тамила</cp:lastModifiedBy>
  <cp:revision>2</cp:revision>
  <cp:lastPrinted>2023-02-27T16:00:00Z</cp:lastPrinted>
  <dcterms:created xsi:type="dcterms:W3CDTF">2025-11-24T12:54:00Z</dcterms:created>
  <dcterms:modified xsi:type="dcterms:W3CDTF">2025-11-24T12:54:00Z</dcterms:modified>
</cp:coreProperties>
</file>