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EF8" w:rsidRPr="00DF7607" w:rsidRDefault="00113EF8" w:rsidP="00113EF8">
      <w:pPr>
        <w:spacing w:after="0" w:line="240" w:lineRule="auto"/>
        <w:jc w:val="right"/>
        <w:outlineLvl w:val="2"/>
        <w:rPr>
          <w:rFonts w:ascii="Times New Roman" w:eastAsia="Times New Roman" w:hAnsi="Times New Roman" w:cs="Times New Roman"/>
          <w:b/>
          <w:bCs/>
          <w:color w:val="000000"/>
          <w:sz w:val="24"/>
          <w:szCs w:val="24"/>
          <w:lang w:eastAsia="ru-RU"/>
        </w:rPr>
      </w:pPr>
      <w:r w:rsidRPr="00DF7607">
        <w:rPr>
          <w:rFonts w:ascii="Times New Roman" w:eastAsia="Times New Roman" w:hAnsi="Times New Roman" w:cs="Times New Roman"/>
          <w:b/>
          <w:bCs/>
          <w:color w:val="000000"/>
          <w:sz w:val="24"/>
          <w:szCs w:val="24"/>
          <w:lang w:eastAsia="ru-RU"/>
        </w:rPr>
        <w:t>Утверждаю</w:t>
      </w:r>
      <w:r w:rsidRPr="00DF7607">
        <w:rPr>
          <w:rFonts w:ascii="Times New Roman" w:eastAsia="Times New Roman" w:hAnsi="Times New Roman" w:cs="Times New Roman"/>
          <w:b/>
          <w:bCs/>
          <w:color w:val="000000"/>
          <w:sz w:val="24"/>
          <w:szCs w:val="24"/>
          <w:lang w:eastAsia="ru-RU"/>
        </w:rPr>
        <w:br/>
        <w:t>Директор МБОУ ________</w:t>
      </w:r>
      <w:r w:rsidR="00902147">
        <w:rPr>
          <w:rFonts w:ascii="Times New Roman" w:eastAsia="Times New Roman" w:hAnsi="Times New Roman" w:cs="Times New Roman"/>
          <w:b/>
          <w:bCs/>
          <w:color w:val="000000"/>
          <w:sz w:val="24"/>
          <w:szCs w:val="24"/>
          <w:lang w:eastAsia="ru-RU"/>
        </w:rPr>
        <w:t>Н.Г. Лысенко</w:t>
      </w: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Pr="009F66D7"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Программа</w:t>
      </w: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«Противодействие экстремизму и профилактика терроризма в школе»</w:t>
      </w:r>
    </w:p>
    <w:p w:rsidR="009F66D7" w:rsidRDefault="009F66D7" w:rsidP="00222982">
      <w:pPr>
        <w:shd w:val="clear" w:color="auto" w:fill="FFFFFF"/>
        <w:spacing w:after="0" w:line="240" w:lineRule="auto"/>
        <w:jc w:val="center"/>
        <w:rPr>
          <w:rFonts w:ascii="Times New Roman" w:eastAsia="Times New Roman" w:hAnsi="Times New Roman" w:cs="Times New Roman"/>
          <w:b/>
          <w:color w:val="000000"/>
          <w:sz w:val="44"/>
          <w:szCs w:val="24"/>
          <w:lang w:eastAsia="ru-RU"/>
        </w:rPr>
      </w:pPr>
    </w:p>
    <w:p w:rsidR="009F66D7" w:rsidRP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180"/>
          <w:szCs w:val="24"/>
          <w:lang w:eastAsia="ru-RU"/>
        </w:rPr>
      </w:pPr>
      <w:r w:rsidRPr="009F66D7">
        <w:rPr>
          <w:rFonts w:ascii="Times New Roman" w:eastAsia="Times New Roman" w:hAnsi="Times New Roman" w:cs="Times New Roman"/>
          <w:b/>
          <w:color w:val="000000"/>
          <w:sz w:val="44"/>
          <w:szCs w:val="24"/>
          <w:lang w:eastAsia="ru-RU"/>
        </w:rPr>
        <w:t>на 20</w:t>
      </w:r>
      <w:r w:rsidR="00902147">
        <w:rPr>
          <w:rFonts w:ascii="Times New Roman" w:eastAsia="Times New Roman" w:hAnsi="Times New Roman" w:cs="Times New Roman"/>
          <w:b/>
          <w:color w:val="000000"/>
          <w:sz w:val="44"/>
          <w:szCs w:val="24"/>
          <w:lang w:eastAsia="ru-RU"/>
        </w:rPr>
        <w:t>20</w:t>
      </w:r>
      <w:r w:rsidRPr="009F66D7">
        <w:rPr>
          <w:rFonts w:ascii="Times New Roman" w:eastAsia="Times New Roman" w:hAnsi="Times New Roman" w:cs="Times New Roman"/>
          <w:b/>
          <w:color w:val="000000"/>
          <w:sz w:val="44"/>
          <w:szCs w:val="24"/>
          <w:lang w:eastAsia="ru-RU"/>
        </w:rPr>
        <w:t>-202</w:t>
      </w:r>
      <w:r w:rsidR="00902147">
        <w:rPr>
          <w:rFonts w:ascii="Times New Roman" w:eastAsia="Times New Roman" w:hAnsi="Times New Roman" w:cs="Times New Roman"/>
          <w:b/>
          <w:color w:val="000000"/>
          <w:sz w:val="44"/>
          <w:szCs w:val="24"/>
          <w:lang w:eastAsia="ru-RU"/>
        </w:rPr>
        <w:t>5</w:t>
      </w:r>
      <w:r w:rsidRPr="009F66D7">
        <w:rPr>
          <w:rFonts w:ascii="Times New Roman" w:eastAsia="Times New Roman" w:hAnsi="Times New Roman" w:cs="Times New Roman"/>
          <w:b/>
          <w:color w:val="000000"/>
          <w:sz w:val="44"/>
          <w:szCs w:val="24"/>
          <w:lang w:eastAsia="ru-RU"/>
        </w:rPr>
        <w:t>гг.</w:t>
      </w:r>
    </w:p>
    <w:p w:rsidR="009F66D7" w:rsidRP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CB357A" w:rsidRDefault="00CB357A"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02147" w:rsidRDefault="0090214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lastRenderedPageBreak/>
        <w:t>Программа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«Противодействие экстремизму и профилактика терроризма в школе»</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Паспорт программы</w:t>
      </w:r>
    </w:p>
    <w:tbl>
      <w:tblPr>
        <w:tblW w:w="10605" w:type="dxa"/>
        <w:shd w:val="clear" w:color="auto" w:fill="FFFFFF"/>
        <w:tblCellMar>
          <w:top w:w="96" w:type="dxa"/>
          <w:left w:w="96" w:type="dxa"/>
          <w:bottom w:w="96" w:type="dxa"/>
          <w:right w:w="96" w:type="dxa"/>
        </w:tblCellMar>
        <w:tblLook w:val="04A0" w:firstRow="1" w:lastRow="0" w:firstColumn="1" w:lastColumn="0" w:noHBand="0" w:noVBand="1"/>
      </w:tblPr>
      <w:tblGrid>
        <w:gridCol w:w="2058"/>
        <w:gridCol w:w="8547"/>
      </w:tblGrid>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Наименование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экстремизму и профилактика терроризма в школе»</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Обоснование необходимости принятия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Цель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Задачи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учащихся как основы толерантного сознания и поведения.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Сроки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902147">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r w:rsidR="00902147">
              <w:rPr>
                <w:rFonts w:ascii="Times New Roman" w:eastAsia="Times New Roman" w:hAnsi="Times New Roman" w:cs="Times New Roman"/>
                <w:color w:val="000000"/>
                <w:sz w:val="24"/>
                <w:szCs w:val="24"/>
                <w:lang w:eastAsia="ru-RU"/>
              </w:rPr>
              <w:t>20</w:t>
            </w:r>
            <w:r w:rsidRPr="00222982">
              <w:rPr>
                <w:rFonts w:ascii="Times New Roman" w:eastAsia="Times New Roman" w:hAnsi="Times New Roman" w:cs="Times New Roman"/>
                <w:color w:val="000000"/>
                <w:sz w:val="24"/>
                <w:szCs w:val="24"/>
                <w:lang w:eastAsia="ru-RU"/>
              </w:rPr>
              <w:t>-202</w:t>
            </w:r>
            <w:r w:rsidR="00902147">
              <w:rPr>
                <w:rFonts w:ascii="Times New Roman" w:eastAsia="Times New Roman" w:hAnsi="Times New Roman" w:cs="Times New Roman"/>
                <w:color w:val="000000"/>
                <w:sz w:val="24"/>
                <w:szCs w:val="24"/>
                <w:lang w:eastAsia="ru-RU"/>
              </w:rPr>
              <w:t>5</w:t>
            </w:r>
            <w:bookmarkStart w:id="0" w:name="_GoBack"/>
            <w:bookmarkEnd w:id="0"/>
            <w:r w:rsidRPr="00222982">
              <w:rPr>
                <w:rFonts w:ascii="Times New Roman" w:eastAsia="Times New Roman" w:hAnsi="Times New Roman" w:cs="Times New Roman"/>
                <w:color w:val="000000"/>
                <w:sz w:val="24"/>
                <w:szCs w:val="24"/>
                <w:lang w:eastAsia="ru-RU"/>
              </w:rPr>
              <w:t>гг.</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результаты от 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националистических экстремистских молодежных группировок.</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Создание эффективной системы правовых, организационных и </w:t>
            </w:r>
            <w:r w:rsidRPr="00222982">
              <w:rPr>
                <w:rFonts w:ascii="Times New Roman" w:eastAsia="Times New Roman" w:hAnsi="Times New Roman" w:cs="Times New Roman"/>
                <w:color w:val="000000"/>
                <w:sz w:val="24"/>
                <w:szCs w:val="24"/>
                <w:lang w:eastAsia="ru-RU"/>
              </w:rPr>
              <w:lastRenderedPageBreak/>
              <w:t>идеологических механизмов противодействия экстремизму, этнической и религиозной нетерпимости.</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Источники финансирования</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 предусмотрены</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конечные результаты реализации Программы (показатели социально-экономической активности)</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обучающихся, охваченных программами по воспитанию толерантности.</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молодежи - участников мероприятий, направленных на профилактику проявлений ксенофобии и экстремизма, терроризма.</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числа социально значимых проектов (акций), направленных на развитие межэтнической и межконфессиональной толерантности.</w:t>
            </w:r>
          </w:p>
        </w:tc>
      </w:tr>
    </w:tbl>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Характеристика проблемы,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на решение которой направлена Программа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 нарушения общественного порядка на </w:t>
      </w:r>
      <w:proofErr w:type="spellStart"/>
      <w:r w:rsidRPr="00222982">
        <w:rPr>
          <w:rFonts w:ascii="Times New Roman" w:eastAsia="Times New Roman" w:hAnsi="Times New Roman" w:cs="Times New Roman"/>
          <w:color w:val="000000"/>
          <w:sz w:val="24"/>
          <w:szCs w:val="24"/>
          <w:lang w:eastAsia="ru-RU"/>
        </w:rPr>
        <w:t>этнорелигиозной</w:t>
      </w:r>
      <w:proofErr w:type="spellEnd"/>
      <w:r w:rsidRPr="00222982">
        <w:rPr>
          <w:rFonts w:ascii="Times New Roman" w:eastAsia="Times New Roman" w:hAnsi="Times New Roman" w:cs="Times New Roman"/>
          <w:color w:val="000000"/>
          <w:sz w:val="24"/>
          <w:szCs w:val="24"/>
          <w:lang w:eastAsia="ru-RU"/>
        </w:rPr>
        <w:t>,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с вредным контентом. Проблема толерантности актуальна</w:t>
      </w:r>
      <w:r w:rsidRPr="00222982">
        <w:rPr>
          <w:rFonts w:ascii="Times New Roman" w:eastAsia="Times New Roman" w:hAnsi="Times New Roman" w:cs="Times New Roman"/>
          <w:b/>
          <w:bCs/>
          <w:color w:val="000000"/>
          <w:sz w:val="24"/>
          <w:szCs w:val="24"/>
          <w:lang w:eastAsia="ru-RU"/>
        </w:rPr>
        <w:t> </w:t>
      </w:r>
      <w:r w:rsidRPr="00222982">
        <w:rPr>
          <w:rFonts w:ascii="Times New Roman" w:eastAsia="Times New Roman" w:hAnsi="Times New Roman" w:cs="Times New Roman"/>
          <w:color w:val="000000"/>
          <w:sz w:val="24"/>
          <w:szCs w:val="24"/>
          <w:lang w:eastAsia="ru-RU"/>
        </w:rPr>
        <w:t>для нашего многонационального села.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Программа направлена на укрепление в школе толерантной среды на основе принципов </w:t>
      </w:r>
      <w:proofErr w:type="spellStart"/>
      <w:r w:rsidRPr="00222982">
        <w:rPr>
          <w:rFonts w:ascii="Times New Roman" w:eastAsia="Times New Roman" w:hAnsi="Times New Roman" w:cs="Times New Roman"/>
          <w:color w:val="000000"/>
          <w:sz w:val="24"/>
          <w:szCs w:val="24"/>
          <w:lang w:eastAsia="ru-RU"/>
        </w:rPr>
        <w:t>мультикультурализма</w:t>
      </w:r>
      <w:proofErr w:type="spellEnd"/>
      <w:r w:rsidRPr="00222982">
        <w:rPr>
          <w:rFonts w:ascii="Times New Roman" w:eastAsia="Times New Roman" w:hAnsi="Times New Roman" w:cs="Times New Roman"/>
          <w:color w:val="000000"/>
          <w:sz w:val="24"/>
          <w:szCs w:val="24"/>
          <w:lang w:eastAsia="ru-RU"/>
        </w:rPr>
        <w:t xml:space="preserve">,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основы и методы процесса формирования толерантного сознания и </w:t>
      </w:r>
      <w:proofErr w:type="gramStart"/>
      <w:r w:rsidRPr="00222982">
        <w:rPr>
          <w:rFonts w:ascii="Times New Roman" w:eastAsia="Times New Roman" w:hAnsi="Times New Roman" w:cs="Times New Roman"/>
          <w:color w:val="000000"/>
          <w:sz w:val="24"/>
          <w:szCs w:val="24"/>
          <w:lang w:eastAsia="ru-RU"/>
        </w:rPr>
        <w:t>поведения</w:t>
      </w:r>
      <w:proofErr w:type="gramEnd"/>
      <w:r w:rsidRPr="00222982">
        <w:rPr>
          <w:rFonts w:ascii="Times New Roman" w:eastAsia="Times New Roman" w:hAnsi="Times New Roman" w:cs="Times New Roman"/>
          <w:color w:val="000000"/>
          <w:sz w:val="24"/>
          <w:szCs w:val="24"/>
          <w:lang w:eastAsia="ru-RU"/>
        </w:rPr>
        <w:t xml:space="preserve"> обучающихся </w:t>
      </w:r>
      <w:r>
        <w:rPr>
          <w:rFonts w:ascii="Times New Roman" w:eastAsia="Times New Roman" w:hAnsi="Times New Roman" w:cs="Times New Roman"/>
          <w:color w:val="000000"/>
          <w:sz w:val="24"/>
          <w:szCs w:val="24"/>
          <w:lang w:eastAsia="ru-RU"/>
        </w:rPr>
        <w:t xml:space="preserve">  </w:t>
      </w:r>
      <w:r w:rsidRPr="00222982">
        <w:rPr>
          <w:rFonts w:ascii="Times New Roman" w:eastAsia="Times New Roman" w:hAnsi="Times New Roman" w:cs="Times New Roman"/>
          <w:color w:val="000000"/>
          <w:sz w:val="24"/>
          <w:szCs w:val="24"/>
          <w:lang w:eastAsia="ru-RU"/>
        </w:rPr>
        <w:t>МБОУ «</w:t>
      </w:r>
      <w:r w:rsidR="00113EF8">
        <w:rPr>
          <w:rFonts w:ascii="Times New Roman" w:eastAsia="Times New Roman" w:hAnsi="Times New Roman" w:cs="Times New Roman"/>
          <w:color w:val="000000"/>
          <w:sz w:val="24"/>
          <w:szCs w:val="24"/>
          <w:lang w:eastAsia="ru-RU"/>
        </w:rPr>
        <w:t>Гимназия № 17</w:t>
      </w:r>
      <w:r w:rsidRPr="00222982">
        <w:rPr>
          <w:rFonts w:ascii="Times New Roman" w:eastAsia="Times New Roman" w:hAnsi="Times New Roman" w:cs="Times New Roman"/>
          <w:color w:val="000000"/>
          <w:sz w:val="24"/>
          <w:szCs w:val="24"/>
          <w:lang w:eastAsia="ru-RU"/>
        </w:rPr>
        <w:t>».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Толерантность должна пониматься не просто как терпимое отношение к чему-то иному, отличающемуся от привычного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Приоритетное внимание уделяется вопросам повышения уровня подготовки обучающихся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относящихся к складывающемуся в образовательном учреждении многообразию культурных, 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222982">
        <w:rPr>
          <w:rFonts w:ascii="Times New Roman" w:eastAsia="Times New Roman" w:hAnsi="Times New Roman" w:cs="Times New Roman"/>
          <w:b/>
          <w:bCs/>
          <w:i/>
          <w:iCs/>
          <w:color w:val="000000"/>
          <w:sz w:val="24"/>
          <w:szCs w:val="24"/>
          <w:lang w:eastAsia="ru-RU"/>
        </w:rPr>
        <w:t>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w:t>
      </w:r>
      <w:r w:rsidRPr="00222982">
        <w:rPr>
          <w:rFonts w:ascii="Times New Roman" w:eastAsia="Times New Roman" w:hAnsi="Times New Roman" w:cs="Times New Roman"/>
          <w:color w:val="000000"/>
          <w:sz w:val="24"/>
          <w:szCs w:val="24"/>
          <w:lang w:eastAsia="ru-RU"/>
        </w:rPr>
        <w:lastRenderedPageBreak/>
        <w:t>присущих им ценностей, традиций, своеобразия образа жизни их представителей. Существующая система работы с обучающимися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Цель программы - </w:t>
      </w: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Задачи программы</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обучающихся как основы толерантного сознания и поведения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Основными формами деятельности в рамках реализации программы являются:</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изучению истории и культуры, ценностей и традиций народов России и мира;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этнокультурных и межнациональных мероприятий и культурных акций в школе, участие в районных и городских мероприятиях и акциях;</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тематических экскурсий в музеи, к памятникам истории и культуры.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Механизм реализации целевой Программы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Сроки и этапы реализации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Программа рассчитана на поэтапную реализацию в течение 2019-2023 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I этап (2019-2020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разработка методологических, научно-методических и технологических основ конструктивного взаимодействия;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реализации программы и создание системы контроля за выполнением её мероприятий;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широкое информирование участников образовательного процесса о целях, задачах и содержании программы через общешкольную конференцию, педагогический совет, родительский комитет, органы ученического самоуправления;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привлечение внимания к целям, задачам и содержанию программы представителей органов местного самоуправления, работников образовательных учреждений и учреждений культуры, организаций;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проведение запланированных мероприятий, выработка критериев оценки их эффективности.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II этап (2020-2023гг.)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реализация системы мероприятий по гармонизации межкультурных, межэтнических и межконфессиональных взаимодействий;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совершенствование системы контроля за выполнением мероприятий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осуществления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обобщение достигнутого опыта и оценка результатов реализации программы.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Реальными механизмами осуществления Программы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Основные мероприятия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и повсеместное пресечение проповеди нетерпимости и насилия;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утверждение в школе концепции </w:t>
      </w:r>
      <w:proofErr w:type="spellStart"/>
      <w:r w:rsidRPr="00222982">
        <w:rPr>
          <w:rFonts w:ascii="Times New Roman" w:eastAsia="Times New Roman" w:hAnsi="Times New Roman" w:cs="Times New Roman"/>
          <w:color w:val="000000"/>
          <w:sz w:val="24"/>
          <w:szCs w:val="24"/>
          <w:lang w:eastAsia="ru-RU"/>
        </w:rPr>
        <w:t>многокультурности</w:t>
      </w:r>
      <w:proofErr w:type="spellEnd"/>
      <w:r w:rsidRPr="00222982">
        <w:rPr>
          <w:rFonts w:ascii="Times New Roman" w:eastAsia="Times New Roman" w:hAnsi="Times New Roman" w:cs="Times New Roman"/>
          <w:color w:val="000000"/>
          <w:sz w:val="24"/>
          <w:szCs w:val="24"/>
          <w:lang w:eastAsia="ru-RU"/>
        </w:rPr>
        <w:t xml:space="preserve"> и многоукладности российской жизни;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пресечение деятельности и запрещение символики экстремистских групп и организаций в школе;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индивидуальная работа с теми, кто вовлечен в деятельность подобных групп или разделяет подобные взгляды;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расширение для школьников экскурсионно-туристической деятельности для углубления их знаний о стране и ее народах;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747" w:type="dxa"/>
        <w:shd w:val="clear" w:color="auto" w:fill="FFFFFF"/>
        <w:tblCellMar>
          <w:top w:w="84" w:type="dxa"/>
          <w:left w:w="84" w:type="dxa"/>
          <w:bottom w:w="84" w:type="dxa"/>
          <w:right w:w="84" w:type="dxa"/>
        </w:tblCellMar>
        <w:tblLook w:val="04A0" w:firstRow="1" w:lastRow="0" w:firstColumn="1" w:lastColumn="0" w:noHBand="0" w:noVBand="1"/>
      </w:tblPr>
      <w:tblGrid>
        <w:gridCol w:w="459"/>
        <w:gridCol w:w="4776"/>
        <w:gridCol w:w="5512"/>
      </w:tblGrid>
      <w:tr w:rsidR="00222982" w:rsidRPr="00222982" w:rsidTr="00222982">
        <w:trPr>
          <w:trHeight w:val="360"/>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п/п</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Мероприятия Программы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Ожидаемые результаты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r>
      <w:tr w:rsidR="00222982" w:rsidRPr="00222982" w:rsidTr="00222982">
        <w:trPr>
          <w:trHeight w:val="52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Внедрение в практическую деятельность программы по воспитанию толерантности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программами по воспитанию толерантности 100% классных коллективов</w:t>
            </w:r>
          </w:p>
        </w:tc>
      </w:tr>
      <w:tr w:rsidR="00222982" w:rsidRPr="00222982" w:rsidTr="00222982">
        <w:trPr>
          <w:trHeight w:val="1380"/>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конкурсов и мероприятий, направленных на развитие межэтнической интеграции, воспитание культуры мира, профилактику проявлений ксенофобии и экстремизма</w:t>
            </w:r>
          </w:p>
        </w:tc>
        <w:tc>
          <w:tcPr>
            <w:tcW w:w="5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охвата обучающихся мероприятиями данной направленности до 100%</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профилактических мероприятий по предупреждению фактов националистического или религиозного экстремизма (круглые столы, диспуты, встречи и др.)</w:t>
            </w:r>
          </w:p>
        </w:tc>
        <w:tc>
          <w:tcPr>
            <w:tcW w:w="5529" w:type="dxa"/>
            <w:vMerge/>
            <w:tcBorders>
              <w:top w:val="single" w:sz="6" w:space="0" w:color="000000"/>
              <w:left w:val="single" w:sz="6" w:space="0" w:color="000000"/>
              <w:bottom w:val="single" w:sz="6" w:space="0" w:color="000000"/>
              <w:right w:val="single" w:sz="6" w:space="0" w:color="000000"/>
            </w:tcBorders>
            <w:shd w:val="clear" w:color="auto" w:fill="FFFFFF"/>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проектов по межкультурному воспитанию детей и молодежи (интерактивные тренинги, диспуты, конкурсы)</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проекта</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воспитание толерантности совместно с первичной организацией села «Единая Россия»</w:t>
            </w:r>
          </w:p>
        </w:tc>
        <w:tc>
          <w:tcPr>
            <w:tcW w:w="5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системы культурно-досуговых, спортивных, образовательных мероприятий, методические разработки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социологического исследования оценки уровня социально-политической толерантности молодежной среды в школе</w:t>
            </w:r>
          </w:p>
        </w:tc>
        <w:tc>
          <w:tcPr>
            <w:tcW w:w="55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отдыха детей в лагере дневного пребывания, на тематической площадке с учетом создания среды межэтнического взаимодействия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тематическая площадка «Солнышко»</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Закрепление общественных воспитателей (наставников) за подростками, состоящими на профилактическом учете в КДН, склонным к противоправным действиям экстремистского характера</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снижение числа подростков, стоящих на профилактическом учете в КДН</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стратегии социальной рекламы, формирующей уважительное отношение к представителям различных национальностей, проживающих в Симферопольском районе РК, через средства массовой информации в школе</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буклетов, макетов</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сетевого проекта в целях формирования единого пространства межконфессионального взаимодействия, через использование ресурсов школьного сайта</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информационного проекта в сети интернет на основе школьного сайта</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мероприятий, приуроченных к Международному дню толерантности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приуроченных к Международному дню толерантности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12</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республиканском конкурсе детских социальных проектов, направленных на пропаганду интернационализма, дружбы народов, национальной терпимости "Я – гражданин России"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не менее 2 проектов</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13</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Подготовка и проведение декады правовых знаний среди обучающихся школы, </w:t>
            </w:r>
            <w:r w:rsidRPr="00222982">
              <w:rPr>
                <w:rFonts w:ascii="Times New Roman" w:eastAsia="Times New Roman" w:hAnsi="Times New Roman" w:cs="Times New Roman"/>
                <w:color w:val="000000"/>
                <w:sz w:val="24"/>
                <w:szCs w:val="24"/>
                <w:lang w:eastAsia="ru-RU"/>
              </w:rPr>
              <w:lastRenderedPageBreak/>
              <w:t>направленной на развитие норм толерантного поведения, противодействие различным видам экстремизма и терроризма</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проведение декады правовых знаний среди обучающихся школы</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14</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в школе экспозиций, посвященных позитивному опыту диалога национальных культур в Республике Крым</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выставок, посвященных культуре и быту этнических групп, представленных в Республике Крым</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15</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 информирование о многообразии национальных культур, представленных в Республике Крым</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 реализация детских праздников этнокультурного характера на базе школы педагогами дополнительного образования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Ежегодный Фестиваль детского творчества «Город мастеров»</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цикла выставок, посвященных роли и месту различных религий в культуре народов России библиотекой школы</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Принятие предусмотренных законодательством мер по предотвращению проявлений экстремизма при проведении общешкольных мероприятий</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правопорядка, недопущение экстремистских проявлений при проведении общешкольных мероприятий</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родительского лектория, по вопросам профилактики ксенофобии, противодействия дискриминации и экстремизму.</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правовой грамотности родительской общественности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мероприятиях (конференциях, семинарах, круглых столах и иных мероприятиях), направленных на гармонизацию межэтнических отношений и формирование толерантности проводимых на муниципальном уровне</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w:t>
            </w:r>
          </w:p>
        </w:tc>
      </w:tr>
      <w:tr w:rsidR="00222982" w:rsidRPr="00222982" w:rsidTr="00222982">
        <w:trPr>
          <w:trHeight w:val="36"/>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21</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аналитических материалов для классных руководителей</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материалов по профилактике экстремизма для использования в работе классных руководителей</w:t>
            </w: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Реализация Программы позволит:</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Снизить степень распространенности негативных этнических установок и предрассудков в ученической среде</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Сформирует у обучающихся навыки цивилизованного общения в Интернет-пространстве, этикета в чатах и форумах</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Обеспечит информационную безопасность</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Предотвратит участие школьников в организациях, неформальных движениях, осуществляющих социально негативную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Ожидаемые результаты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 националистических экстремистских молодежных группировок</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Pr="00DF7607" w:rsidRDefault="001C4F2D" w:rsidP="001C4F2D">
      <w:pPr>
        <w:spacing w:after="0" w:line="240" w:lineRule="auto"/>
        <w:jc w:val="right"/>
        <w:outlineLvl w:val="2"/>
        <w:rPr>
          <w:rFonts w:ascii="Times New Roman" w:eastAsia="Times New Roman" w:hAnsi="Times New Roman" w:cs="Times New Roman"/>
          <w:b/>
          <w:bCs/>
          <w:color w:val="000000"/>
          <w:sz w:val="24"/>
          <w:szCs w:val="24"/>
          <w:lang w:eastAsia="ru-RU"/>
        </w:rPr>
      </w:pPr>
      <w:r w:rsidRPr="00DF7607">
        <w:rPr>
          <w:rFonts w:ascii="Times New Roman" w:eastAsia="Times New Roman" w:hAnsi="Times New Roman" w:cs="Times New Roman"/>
          <w:b/>
          <w:bCs/>
          <w:color w:val="000000"/>
          <w:sz w:val="24"/>
          <w:szCs w:val="24"/>
          <w:lang w:eastAsia="ru-RU"/>
        </w:rPr>
        <w:lastRenderedPageBreak/>
        <w:t>Утверждаю</w:t>
      </w:r>
      <w:r w:rsidRPr="00DF7607">
        <w:rPr>
          <w:rFonts w:ascii="Times New Roman" w:eastAsia="Times New Roman" w:hAnsi="Times New Roman" w:cs="Times New Roman"/>
          <w:b/>
          <w:bCs/>
          <w:color w:val="000000"/>
          <w:sz w:val="24"/>
          <w:szCs w:val="24"/>
          <w:lang w:eastAsia="ru-RU"/>
        </w:rPr>
        <w:br/>
        <w:t>Директор МБОУ «Гимназии №17»</w:t>
      </w:r>
      <w:r w:rsidRPr="00DF7607">
        <w:rPr>
          <w:rFonts w:ascii="Times New Roman" w:eastAsia="Times New Roman" w:hAnsi="Times New Roman" w:cs="Times New Roman"/>
          <w:b/>
          <w:bCs/>
          <w:color w:val="000000"/>
          <w:sz w:val="24"/>
          <w:szCs w:val="24"/>
          <w:lang w:eastAsia="ru-RU"/>
        </w:rPr>
        <w:br/>
        <w:t>________</w:t>
      </w:r>
      <w:proofErr w:type="spellStart"/>
      <w:r w:rsidRPr="00DF7607">
        <w:rPr>
          <w:rFonts w:ascii="Times New Roman" w:eastAsia="Times New Roman" w:hAnsi="Times New Roman" w:cs="Times New Roman"/>
          <w:b/>
          <w:bCs/>
          <w:color w:val="000000"/>
          <w:sz w:val="24"/>
          <w:szCs w:val="24"/>
          <w:lang w:eastAsia="ru-RU"/>
        </w:rPr>
        <w:t>Бабатова</w:t>
      </w:r>
      <w:proofErr w:type="spellEnd"/>
      <w:r w:rsidRPr="00DF7607">
        <w:rPr>
          <w:rFonts w:ascii="Times New Roman" w:eastAsia="Times New Roman" w:hAnsi="Times New Roman" w:cs="Times New Roman"/>
          <w:b/>
          <w:bCs/>
          <w:color w:val="000000"/>
          <w:sz w:val="24"/>
          <w:szCs w:val="24"/>
          <w:lang w:eastAsia="ru-RU"/>
        </w:rPr>
        <w:t xml:space="preserve"> А.Н.</w:t>
      </w: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222982" w:rsidRPr="00222982" w:rsidRDefault="00222982" w:rsidP="00222982">
      <w:pPr>
        <w:spacing w:after="0" w:line="240" w:lineRule="auto"/>
        <w:jc w:val="center"/>
        <w:rPr>
          <w:rFonts w:ascii="Times New Roman" w:eastAsia="Times New Roman" w:hAnsi="Times New Roman" w:cs="Times New Roman"/>
          <w:b/>
          <w:sz w:val="32"/>
          <w:szCs w:val="24"/>
          <w:lang w:eastAsia="ru-RU"/>
        </w:rPr>
      </w:pPr>
      <w:r w:rsidRPr="00222982">
        <w:rPr>
          <w:rFonts w:ascii="Times New Roman" w:eastAsia="Times New Roman" w:hAnsi="Times New Roman" w:cs="Times New Roman"/>
          <w:b/>
          <w:color w:val="252525"/>
          <w:sz w:val="32"/>
          <w:szCs w:val="24"/>
          <w:shd w:val="clear" w:color="auto" w:fill="FFFFFF"/>
          <w:lang w:eastAsia="ru-RU"/>
        </w:rPr>
        <w:t>План мероприятий</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по профилактике экстремизма и терроризма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на 2019-2023 учебный год</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tbl>
      <w:tblPr>
        <w:tblW w:w="10605" w:type="dxa"/>
        <w:shd w:val="clear" w:color="auto" w:fill="FFFFFF"/>
        <w:tblCellMar>
          <w:top w:w="84" w:type="dxa"/>
          <w:left w:w="84" w:type="dxa"/>
          <w:bottom w:w="84" w:type="dxa"/>
          <w:right w:w="84" w:type="dxa"/>
        </w:tblCellMar>
        <w:tblLook w:val="04A0" w:firstRow="1" w:lastRow="0" w:firstColumn="1" w:lastColumn="0" w:noHBand="0" w:noVBand="1"/>
      </w:tblPr>
      <w:tblGrid>
        <w:gridCol w:w="357"/>
        <w:gridCol w:w="5003"/>
        <w:gridCol w:w="833"/>
        <w:gridCol w:w="1577"/>
        <w:gridCol w:w="2835"/>
      </w:tblGrid>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Класс</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Дата проведения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Ответственный</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jc w:val="center"/>
              <w:rPr>
                <w:rFonts w:ascii="Times New Roman" w:eastAsia="Times New Roman" w:hAnsi="Times New Roman" w:cs="Times New Roman"/>
                <w:b/>
                <w:bCs/>
                <w:color w:val="000000"/>
                <w:sz w:val="28"/>
                <w:szCs w:val="24"/>
                <w:lang w:eastAsia="ru-RU"/>
              </w:rPr>
            </w:pPr>
            <w:r w:rsidRPr="00222982">
              <w:rPr>
                <w:rFonts w:ascii="Times New Roman" w:eastAsia="Times New Roman" w:hAnsi="Times New Roman" w:cs="Times New Roman"/>
                <w:b/>
                <w:bCs/>
                <w:color w:val="000000"/>
                <w:sz w:val="28"/>
                <w:szCs w:val="24"/>
                <w:lang w:eastAsia="ru-RU"/>
              </w:rPr>
              <w:t>Мероприятия с педагогическим коллективом,</w:t>
            </w:r>
          </w:p>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 xml:space="preserve"> работниками образовательного учреждения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Ознакомление с планом мероприятий по противодействию экстремизма на учебный год</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Инструктаж учителей по теме «План действий против террора и диверсий»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113EF8">
              <w:rPr>
                <w:rFonts w:ascii="Times New Roman" w:eastAsia="Times New Roman" w:hAnsi="Times New Roman" w:cs="Times New Roman"/>
                <w:color w:val="000000"/>
                <w:sz w:val="24"/>
                <w:szCs w:val="24"/>
                <w:lang w:eastAsia="ru-RU"/>
              </w:rPr>
              <w:t>АХЧ</w:t>
            </w:r>
          </w:p>
          <w:p w:rsidR="00222982" w:rsidRPr="00222982" w:rsidRDefault="00113EF8"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Мусаев Д.Я.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Рассмотрение вопросов, связанных с экстремизмом на производственных совещаниях, заседаниях методических объединений, планерках и </w:t>
            </w:r>
            <w:proofErr w:type="spellStart"/>
            <w:r w:rsidRPr="00222982">
              <w:rPr>
                <w:rFonts w:ascii="Times New Roman" w:eastAsia="Times New Roman" w:hAnsi="Times New Roman" w:cs="Times New Roman"/>
                <w:color w:val="000000"/>
                <w:sz w:val="24"/>
                <w:szCs w:val="24"/>
                <w:lang w:eastAsia="ru-RU"/>
              </w:rPr>
              <w:t>т.д</w:t>
            </w:r>
            <w:proofErr w:type="spellEnd"/>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p w:rsidR="00222982" w:rsidRPr="00222982" w:rsidRDefault="00113EF8" w:rsidP="00113E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Курбанова З.Ш.</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Накопление методического материала по противодействию экстремизму и терроризму. Размещение на сайте школы раздела, посвященного работе по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 классные руководители, социальный педагог, 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методических инструкций по противодействию экстремизма, терроризма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классные руководители, социальный педагог, 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Изучение администрацией, педагогами нормативных документов по противодействию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Усиление пропускного режима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222982" w:rsidRPr="00222982" w:rsidRDefault="00044716"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Мусаев Д.Я.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Контроль за пребыванием посторонних лиц на территории и в здании школы.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Дежурный </w:t>
            </w:r>
            <w:r w:rsidR="00044716">
              <w:rPr>
                <w:rFonts w:ascii="Times New Roman" w:eastAsia="Times New Roman" w:hAnsi="Times New Roman" w:cs="Times New Roman"/>
                <w:color w:val="000000"/>
                <w:sz w:val="24"/>
                <w:szCs w:val="24"/>
                <w:lang w:eastAsia="ru-RU"/>
              </w:rPr>
              <w:t>администратор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Регулярный, ежедневный обход зданий, помещений.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222982" w:rsidRPr="00222982" w:rsidRDefault="00044716"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Мусаев Д.Я.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круглосуточной охраны.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Директор школы, </w:t>
            </w:r>
            <w:r w:rsidR="00044716">
              <w:rPr>
                <w:rFonts w:ascii="Times New Roman" w:eastAsia="Times New Roman" w:hAnsi="Times New Roman" w:cs="Times New Roman"/>
                <w:color w:val="000000"/>
                <w:sz w:val="24"/>
                <w:szCs w:val="24"/>
                <w:lang w:eastAsia="ru-RU"/>
              </w:rPr>
              <w:t>з</w:t>
            </w:r>
            <w:r w:rsidR="00044716" w:rsidRPr="00222982">
              <w:rPr>
                <w:rFonts w:ascii="Times New Roman" w:eastAsia="Times New Roman" w:hAnsi="Times New Roman" w:cs="Times New Roman"/>
                <w:color w:val="000000"/>
                <w:sz w:val="24"/>
                <w:szCs w:val="24"/>
                <w:lang w:eastAsia="ru-RU"/>
              </w:rPr>
              <w:t xml:space="preserve">ам. директора по </w:t>
            </w:r>
            <w:r w:rsidR="00044716">
              <w:rPr>
                <w:rFonts w:ascii="Times New Roman" w:eastAsia="Times New Roman" w:hAnsi="Times New Roman" w:cs="Times New Roman"/>
                <w:color w:val="000000"/>
                <w:sz w:val="24"/>
                <w:szCs w:val="24"/>
                <w:lang w:eastAsia="ru-RU"/>
              </w:rPr>
              <w:t>АХЧ</w:t>
            </w:r>
          </w:p>
          <w:p w:rsidR="00222982" w:rsidRPr="00222982" w:rsidRDefault="00044716"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Мусаев Д.Я.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Обновление наглядной профилактической агитации, оформление стендов, классных уголков по противодействию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раз в четверть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ВР,УВР классные руководители, </w:t>
            </w:r>
            <w:r w:rsidR="00044716">
              <w:rPr>
                <w:rFonts w:ascii="Times New Roman" w:eastAsia="Times New Roman" w:hAnsi="Times New Roman" w:cs="Times New Roman"/>
                <w:color w:val="000000"/>
                <w:sz w:val="24"/>
                <w:szCs w:val="24"/>
                <w:lang w:eastAsia="ru-RU"/>
              </w:rPr>
              <w:t>СПС</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Публикации в СМИ по профилактике экстремизма и терроризма в школе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социальный педагог, 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опыта проведения уроков и мероприятий, направленных на развитие толерантного</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сознания у молодежи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Руководитель МО классных руководителей</w:t>
            </w:r>
          </w:p>
          <w:p w:rsidR="00044716" w:rsidRPr="00222982" w:rsidRDefault="00044716" w:rsidP="00222982">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Апполонская</w:t>
            </w:r>
            <w:proofErr w:type="spellEnd"/>
            <w:r>
              <w:rPr>
                <w:rFonts w:ascii="Times New Roman" w:eastAsia="Times New Roman" w:hAnsi="Times New Roman" w:cs="Times New Roman"/>
                <w:color w:val="000000"/>
                <w:sz w:val="24"/>
                <w:szCs w:val="24"/>
                <w:lang w:eastAsia="ru-RU"/>
              </w:rPr>
              <w:t xml:space="preserve"> С.Д.</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222982" w:rsidRPr="00222982" w:rsidRDefault="00044716"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Мусаев Д.Я.</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Мероприятия с обучающимися</w:t>
            </w:r>
          </w:p>
        </w:tc>
      </w:tr>
      <w:tr w:rsidR="00222982" w:rsidRPr="00222982" w:rsidTr="00222982">
        <w:trPr>
          <w:trHeight w:val="684"/>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 по толерантному воспитанию в игровой форме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1-4 классов</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против террора»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«Терроризм и экстремизм – зло против человека»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«Разные, но равные»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5-11 классов</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Приглашение батюшки, имама. Беседа с обучающимися о терпимости.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«Добра и зла житейские приметы»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5-6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5-6 классов</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«Учимся быть терпимыми»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7-8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Декада психологии «Шаги познания мира и себя»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Психологическая конференция «Толерантность - дорога к миру»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Конкурс тематических стенных газет о культурных традициях народов, проживающих в России.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Акция «Красная ленточка»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Лекция и презентация по профилактике экстремизма и правонарушений среди обучающихся в сфере межнациональных отношений.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Встреча с представителями межведомственных организаций, социальный педагог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ОБЖ по теме «Изучение закона РФ «О противодействие экстремистской деятельности»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Учитель ОБЖ</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обществознания: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«Гражданин – человек свободный и ответственный»»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«Правоотношения и правонарушения»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«Человек в системе социально-правовых норм»</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Учителя обществознания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Викторина «Знаешь ли ты культуру и традиции других народов»</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6A171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222982"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 КТНД,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единства в рамках месячника оборонно-массовой и военно-патриотической работы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Оформление выставки в библиотеке «Традиции и обычаи русского народа и народов, проживающих на территории РФ»</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Библиотекарь школы</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Выпуск плакатов</w:t>
            </w:r>
            <w:r w:rsidR="00222982" w:rsidRPr="00222982">
              <w:rPr>
                <w:rFonts w:ascii="Times New Roman" w:eastAsia="Times New Roman" w:hAnsi="Times New Roman" w:cs="Times New Roman"/>
                <w:color w:val="000000"/>
                <w:sz w:val="24"/>
                <w:szCs w:val="24"/>
                <w:lang w:eastAsia="ru-RU"/>
              </w:rPr>
              <w:t xml:space="preserve"> «Мы едины»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sidR="006A1715">
              <w:rPr>
                <w:rFonts w:ascii="Times New Roman" w:eastAsia="Times New Roman" w:hAnsi="Times New Roman" w:cs="Times New Roman"/>
                <w:color w:val="000000"/>
                <w:sz w:val="24"/>
                <w:szCs w:val="24"/>
                <w:lang w:eastAsia="ru-RU"/>
              </w:rPr>
              <w:t>8</w:t>
            </w:r>
            <w:r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Март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Обновление стенда «Правовое воспитание» </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Социальный педагог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Спортивные состязания</w:t>
            </w:r>
            <w:r w:rsidR="00222982" w:rsidRPr="00222982">
              <w:rPr>
                <w:rFonts w:ascii="Times New Roman" w:eastAsia="Times New Roman" w:hAnsi="Times New Roman" w:cs="Times New Roman"/>
                <w:color w:val="000000"/>
                <w:sz w:val="24"/>
                <w:szCs w:val="24"/>
                <w:lang w:eastAsia="ru-RU"/>
              </w:rPr>
              <w:t xml:space="preserve"> «Веселые старты»</w:t>
            </w:r>
            <w:r>
              <w:rPr>
                <w:rFonts w:ascii="Times New Roman" w:eastAsia="Times New Roman" w:hAnsi="Times New Roman" w:cs="Times New Roman"/>
                <w:color w:val="000000"/>
                <w:sz w:val="24"/>
                <w:szCs w:val="24"/>
                <w:lang w:eastAsia="ru-RU"/>
              </w:rPr>
              <w:t xml:space="preserve"> в рамках Дня Здоровья</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sidR="006A1715">
              <w:rPr>
                <w:rFonts w:ascii="Times New Roman" w:eastAsia="Times New Roman" w:hAnsi="Times New Roman" w:cs="Times New Roman"/>
                <w:color w:val="000000"/>
                <w:sz w:val="24"/>
                <w:szCs w:val="24"/>
                <w:lang w:eastAsia="ru-RU"/>
              </w:rPr>
              <w:t xml:space="preserve">7 </w:t>
            </w: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33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sidR="00EF15F6">
              <w:rPr>
                <w:rFonts w:ascii="Times New Roman" w:eastAsia="Times New Roman" w:hAnsi="Times New Roman" w:cs="Times New Roman"/>
                <w:color w:val="000000"/>
                <w:sz w:val="24"/>
                <w:szCs w:val="24"/>
                <w:lang w:eastAsia="ru-RU"/>
              </w:rPr>
              <w:t>.</w:t>
            </w:r>
            <w:r w:rsidRPr="00222982">
              <w:rPr>
                <w:rFonts w:ascii="Times New Roman" w:eastAsia="Times New Roman" w:hAnsi="Times New Roman" w:cs="Times New Roman"/>
                <w:color w:val="000000"/>
                <w:sz w:val="24"/>
                <w:szCs w:val="24"/>
                <w:lang w:eastAsia="ru-RU"/>
              </w:rPr>
              <w:t xml:space="preserve"> часы, посвящённые солдатам ВОВ разных национальностей «Связанные одной целью…»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Акция </w:t>
            </w:r>
            <w:r w:rsidR="006A1715">
              <w:rPr>
                <w:rFonts w:ascii="Times New Roman" w:eastAsia="Times New Roman" w:hAnsi="Times New Roman" w:cs="Times New Roman"/>
                <w:color w:val="000000"/>
                <w:sz w:val="24"/>
                <w:szCs w:val="24"/>
                <w:lang w:eastAsia="ru-RU"/>
              </w:rPr>
              <w:t>«В</w:t>
            </w:r>
            <w:r w:rsidRPr="00222982">
              <w:rPr>
                <w:rFonts w:ascii="Times New Roman" w:eastAsia="Times New Roman" w:hAnsi="Times New Roman" w:cs="Times New Roman"/>
                <w:color w:val="000000"/>
                <w:sz w:val="24"/>
                <w:szCs w:val="24"/>
                <w:lang w:eastAsia="ru-RU"/>
              </w:rPr>
              <w:t>етеран</w:t>
            </w:r>
            <w:r w:rsidR="006A1715">
              <w:rPr>
                <w:rFonts w:ascii="Times New Roman" w:eastAsia="Times New Roman" w:hAnsi="Times New Roman" w:cs="Times New Roman"/>
                <w:color w:val="000000"/>
                <w:sz w:val="24"/>
                <w:szCs w:val="24"/>
                <w:lang w:eastAsia="ru-RU"/>
              </w:rPr>
              <w:t xml:space="preserve"> живёт рядом</w:t>
            </w:r>
            <w:r w:rsidRPr="00222982">
              <w:rPr>
                <w:rFonts w:ascii="Times New Roman" w:eastAsia="Times New Roman" w:hAnsi="Times New Roman" w:cs="Times New Roman"/>
                <w:color w:val="000000"/>
                <w:sz w:val="24"/>
                <w:szCs w:val="24"/>
                <w:lang w:eastAsia="ru-RU"/>
              </w:rPr>
              <w:t>»</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r w:rsidR="00222982" w:rsidRPr="00222982">
              <w:rPr>
                <w:rFonts w:ascii="Times New Roman" w:eastAsia="Times New Roman" w:hAnsi="Times New Roman" w:cs="Times New Roman"/>
                <w:color w:val="000000"/>
                <w:sz w:val="24"/>
                <w:szCs w:val="24"/>
                <w:lang w:eastAsia="ru-RU"/>
              </w:rPr>
              <w:t>,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Размещение на сайте школы материалов по толерантному воспитанию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Зам директора по ИКТ </w:t>
            </w:r>
            <w:proofErr w:type="spellStart"/>
            <w:r>
              <w:rPr>
                <w:rFonts w:ascii="Times New Roman" w:eastAsia="Times New Roman" w:hAnsi="Times New Roman" w:cs="Times New Roman"/>
                <w:color w:val="000000"/>
                <w:sz w:val="24"/>
                <w:szCs w:val="24"/>
                <w:lang w:eastAsia="ru-RU"/>
              </w:rPr>
              <w:t>Саратовкина</w:t>
            </w:r>
            <w:proofErr w:type="spellEnd"/>
            <w:r>
              <w:rPr>
                <w:rFonts w:ascii="Times New Roman" w:eastAsia="Times New Roman" w:hAnsi="Times New Roman" w:cs="Times New Roman"/>
                <w:color w:val="000000"/>
                <w:sz w:val="24"/>
                <w:szCs w:val="24"/>
                <w:lang w:eastAsia="ru-RU"/>
              </w:rPr>
              <w:t xml:space="preserve"> Н.Г.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Заседания Советов профилактики в школе по вопросам предупреждения межнациональных конфликтов среди обучающихся. Индивидуальная профилактическая работа с обучающимися «группы риска»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СПС</w:t>
            </w:r>
            <w:r w:rsidR="00222982" w:rsidRPr="00222982">
              <w:rPr>
                <w:rFonts w:ascii="Times New Roman" w:eastAsia="Times New Roman" w:hAnsi="Times New Roman" w:cs="Times New Roman"/>
                <w:color w:val="000000"/>
                <w:sz w:val="24"/>
                <w:szCs w:val="24"/>
                <w:lang w:eastAsia="ru-RU"/>
              </w:rPr>
              <w:t xml:space="preserve"> зам. директора по 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и проведение индивидуальных и групповых занятий педагогом-психологом</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выявлению субкультур</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определению социально-психологической комфортности в классном коллективе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СПС</w:t>
            </w:r>
            <w:r w:rsidR="00222982" w:rsidRPr="00222982">
              <w:rPr>
                <w:rFonts w:ascii="Times New Roman" w:eastAsia="Times New Roman" w:hAnsi="Times New Roman" w:cs="Times New Roman"/>
                <w:color w:val="000000"/>
                <w:sz w:val="24"/>
                <w:szCs w:val="24"/>
                <w:lang w:eastAsia="ru-RU"/>
              </w:rPr>
              <w:t>,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w:t>
            </w:r>
            <w:r w:rsidR="00044716">
              <w:rPr>
                <w:rFonts w:ascii="Times New Roman" w:eastAsia="Times New Roman" w:hAnsi="Times New Roman" w:cs="Times New Roman"/>
                <w:color w:val="000000"/>
                <w:sz w:val="24"/>
                <w:szCs w:val="24"/>
                <w:lang w:eastAsia="ru-RU"/>
              </w:rPr>
              <w:t xml:space="preserve">ения по реализации мероприятий, </w:t>
            </w:r>
            <w:r w:rsidRPr="00222982">
              <w:rPr>
                <w:rFonts w:ascii="Times New Roman" w:eastAsia="Times New Roman" w:hAnsi="Times New Roman" w:cs="Times New Roman"/>
                <w:color w:val="000000"/>
                <w:sz w:val="24"/>
                <w:szCs w:val="24"/>
                <w:lang w:eastAsia="ru-RU"/>
              </w:rPr>
              <w:t>противодействующих молодёжному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Вовлечение обучающихся в кружки, секции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Кл</w:t>
            </w:r>
            <w:r w:rsidR="006A1715">
              <w:rPr>
                <w:rFonts w:ascii="Times New Roman" w:eastAsia="Times New Roman" w:hAnsi="Times New Roman" w:cs="Times New Roman"/>
                <w:color w:val="000000"/>
                <w:sz w:val="24"/>
                <w:szCs w:val="24"/>
                <w:lang w:eastAsia="ru-RU"/>
              </w:rPr>
              <w:t>.</w:t>
            </w:r>
            <w:r w:rsidR="00EF15F6">
              <w:rPr>
                <w:rFonts w:ascii="Times New Roman" w:eastAsia="Times New Roman" w:hAnsi="Times New Roman" w:cs="Times New Roman"/>
                <w:color w:val="000000"/>
                <w:sz w:val="24"/>
                <w:szCs w:val="24"/>
                <w:lang w:eastAsia="ru-RU"/>
              </w:rPr>
              <w:t>рук</w:t>
            </w:r>
            <w:proofErr w:type="spellEnd"/>
            <w:r w:rsidR="00EF15F6">
              <w:rPr>
                <w:rFonts w:ascii="Times New Roman" w:eastAsia="Times New Roman" w:hAnsi="Times New Roman" w:cs="Times New Roman"/>
                <w:color w:val="000000"/>
                <w:sz w:val="24"/>
                <w:szCs w:val="24"/>
                <w:lang w:eastAsia="ru-RU"/>
              </w:rPr>
              <w:t>., педагоги доп.</w:t>
            </w:r>
            <w:r w:rsidRPr="00222982">
              <w:rPr>
                <w:rFonts w:ascii="Times New Roman" w:eastAsia="Times New Roman" w:hAnsi="Times New Roman" w:cs="Times New Roman"/>
                <w:color w:val="000000"/>
                <w:sz w:val="24"/>
                <w:szCs w:val="24"/>
                <w:lang w:eastAsia="ru-RU"/>
              </w:rPr>
              <w:t xml:space="preserve"> образования</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Мероприятия с родителями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родительских всеобучей по теме: «Противодействие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по обеспечению безопасности детей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Рассмотрение на родительских собраниях вопросов, связанных с противодействием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занятости детей в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1C4F2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222982" w:rsidRPr="00222982">
              <w:rPr>
                <w:rFonts w:ascii="Times New Roman" w:eastAsia="Times New Roman" w:hAnsi="Times New Roman" w:cs="Times New Roman"/>
                <w:color w:val="000000"/>
                <w:sz w:val="24"/>
                <w:szCs w:val="24"/>
                <w:lang w:eastAsia="ru-RU"/>
              </w:rPr>
              <w:t xml:space="preserve">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EF15F6"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Общешкольное родительское собрание по теме «Организация занятости ребенка во </w:t>
            </w:r>
            <w:proofErr w:type="spellStart"/>
            <w:r w:rsidRPr="00222982">
              <w:rPr>
                <w:rFonts w:ascii="Times New Roman" w:eastAsia="Times New Roman" w:hAnsi="Times New Roman" w:cs="Times New Roman"/>
                <w:color w:val="000000"/>
                <w:sz w:val="24"/>
                <w:szCs w:val="24"/>
                <w:lang w:eastAsia="ru-RU"/>
              </w:rPr>
              <w:t>внеучебной</w:t>
            </w:r>
            <w:proofErr w:type="spellEnd"/>
            <w:r w:rsidRPr="00222982">
              <w:rPr>
                <w:rFonts w:ascii="Times New Roman" w:eastAsia="Times New Roman" w:hAnsi="Times New Roman" w:cs="Times New Roman"/>
                <w:color w:val="000000"/>
                <w:sz w:val="24"/>
                <w:szCs w:val="24"/>
                <w:lang w:eastAsia="ru-RU"/>
              </w:rPr>
              <w:t xml:space="preserve"> деятельности с целью недопущения их участия в несанкционированных акциях»</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9-11 классов</w:t>
            </w:r>
          </w:p>
        </w:tc>
      </w:tr>
    </w:tbl>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Приложение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ОСНОВНЫЕ ПОНЯТИЯ</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w:t>
      </w:r>
      <w:r w:rsidRPr="00222982">
        <w:rPr>
          <w:rFonts w:ascii="Times New Roman" w:eastAsia="Times New Roman" w:hAnsi="Times New Roman" w:cs="Times New Roman"/>
          <w:b/>
          <w:bCs/>
          <w:color w:val="000000"/>
          <w:sz w:val="24"/>
          <w:szCs w:val="24"/>
          <w:u w:val="single"/>
          <w:lang w:eastAsia="ru-RU"/>
        </w:rPr>
        <w:t>Экстремистская деятельность (экстремизм):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насильственное изменение основ конституционного строя и нарушение целостности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оправдание терроризма и иная террористическая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возбуждение социальной, расовой, национальной или религиозной розни;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организация и подготовка указанных деяний, а также подстрекательство к их осуществлению;</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r w:rsidRPr="00222982">
        <w:rPr>
          <w:rFonts w:ascii="Times New Roman" w:eastAsia="Times New Roman" w:hAnsi="Times New Roman" w:cs="Times New Roman"/>
          <w:b/>
          <w:bCs/>
          <w:color w:val="000000"/>
          <w:sz w:val="24"/>
          <w:szCs w:val="24"/>
          <w:lang w:eastAsia="ru-RU"/>
        </w:rPr>
        <w:t>. Экстремистская организация</w:t>
      </w:r>
      <w:r w:rsidRPr="00222982">
        <w:rPr>
          <w:rFonts w:ascii="Times New Roman" w:eastAsia="Times New Roman" w:hAnsi="Times New Roman" w:cs="Times New Roman"/>
          <w:color w:val="000000"/>
          <w:sz w:val="24"/>
          <w:szCs w:val="24"/>
          <w:lang w:eastAsia="ru-RU"/>
        </w:rPr>
        <w:t>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Pr="00222982">
        <w:rPr>
          <w:rFonts w:ascii="Times New Roman" w:eastAsia="Times New Roman" w:hAnsi="Times New Roman" w:cs="Times New Roman"/>
          <w:b/>
          <w:bCs/>
          <w:color w:val="000000"/>
          <w:sz w:val="24"/>
          <w:szCs w:val="24"/>
          <w:lang w:eastAsia="ru-RU"/>
        </w:rPr>
        <w:t>. Экстремистские материалы</w:t>
      </w:r>
      <w:r w:rsidRPr="00222982">
        <w:rPr>
          <w:rFonts w:ascii="Times New Roman" w:eastAsia="Times New Roman" w:hAnsi="Times New Roman" w:cs="Times New Roman"/>
          <w:color w:val="000000"/>
          <w:sz w:val="24"/>
          <w:szCs w:val="24"/>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Pr="00222982"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4. Основные направления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Противодействие экстремистской деятельности осуществляется по следующим основным направлениям: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5. Субъекты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6. Профилактика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7. Толерантность</w:t>
      </w:r>
      <w:r w:rsidRPr="00222982">
        <w:rPr>
          <w:rFonts w:ascii="Times New Roman" w:eastAsia="Times New Roman" w:hAnsi="Times New Roman" w:cs="Times New Roman"/>
          <w:color w:val="000000"/>
          <w:sz w:val="24"/>
          <w:szCs w:val="24"/>
          <w:lang w:eastAsia="ru-RU"/>
        </w:rPr>
        <w:t xml:space="preserve"> (лат. </w:t>
      </w:r>
      <w:proofErr w:type="spellStart"/>
      <w:r w:rsidRPr="00222982">
        <w:rPr>
          <w:rFonts w:ascii="Times New Roman" w:eastAsia="Times New Roman" w:hAnsi="Times New Roman" w:cs="Times New Roman"/>
          <w:color w:val="000000"/>
          <w:sz w:val="24"/>
          <w:szCs w:val="24"/>
          <w:lang w:eastAsia="ru-RU"/>
        </w:rPr>
        <w:t>tolerantia</w:t>
      </w:r>
      <w:proofErr w:type="spellEnd"/>
      <w:r w:rsidRPr="00222982">
        <w:rPr>
          <w:rFonts w:ascii="Times New Roman" w:eastAsia="Times New Roman" w:hAnsi="Times New Roman" w:cs="Times New Roman"/>
          <w:color w:val="000000"/>
          <w:sz w:val="24"/>
          <w:szCs w:val="24"/>
          <w:lang w:eastAsia="ru-RU"/>
        </w:rPr>
        <w:t xml:space="preserve"> - терпение) - терпимость к чужому образу жизни, поведению, чужим обычаям, чувствам, верованиям, мнениям, идеям.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8. Ксенофобия</w:t>
      </w:r>
      <w:r w:rsidRPr="00222982">
        <w:rPr>
          <w:rFonts w:ascii="Times New Roman" w:eastAsia="Times New Roman" w:hAnsi="Times New Roman" w:cs="Times New Roman"/>
          <w:color w:val="000000"/>
          <w:sz w:val="24"/>
          <w:szCs w:val="24"/>
          <w:lang w:eastAsia="ru-RU"/>
        </w:rPr>
        <w:t xml:space="preserve"> (греч. </w:t>
      </w:r>
      <w:proofErr w:type="spellStart"/>
      <w:r w:rsidRPr="00222982">
        <w:rPr>
          <w:rFonts w:ascii="Times New Roman" w:eastAsia="Times New Roman" w:hAnsi="Times New Roman" w:cs="Times New Roman"/>
          <w:color w:val="000000"/>
          <w:sz w:val="24"/>
          <w:szCs w:val="24"/>
          <w:lang w:eastAsia="ru-RU"/>
        </w:rPr>
        <w:t>xenos</w:t>
      </w:r>
      <w:proofErr w:type="spellEnd"/>
      <w:r w:rsidRPr="00222982">
        <w:rPr>
          <w:rFonts w:ascii="Times New Roman" w:eastAsia="Times New Roman" w:hAnsi="Times New Roman" w:cs="Times New Roman"/>
          <w:color w:val="000000"/>
          <w:sz w:val="24"/>
          <w:szCs w:val="24"/>
          <w:lang w:eastAsia="ru-RU"/>
        </w:rPr>
        <w:t xml:space="preserve"> - чужой + </w:t>
      </w:r>
      <w:proofErr w:type="spellStart"/>
      <w:r w:rsidRPr="00222982">
        <w:rPr>
          <w:rFonts w:ascii="Times New Roman" w:eastAsia="Times New Roman" w:hAnsi="Times New Roman" w:cs="Times New Roman"/>
          <w:color w:val="000000"/>
          <w:sz w:val="24"/>
          <w:szCs w:val="24"/>
          <w:lang w:eastAsia="ru-RU"/>
        </w:rPr>
        <w:t>phobos</w:t>
      </w:r>
      <w:proofErr w:type="spellEnd"/>
      <w:r w:rsidRPr="00222982">
        <w:rPr>
          <w:rFonts w:ascii="Times New Roman" w:eastAsia="Times New Roman" w:hAnsi="Times New Roman" w:cs="Times New Roman"/>
          <w:color w:val="000000"/>
          <w:sz w:val="24"/>
          <w:szCs w:val="24"/>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9</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Терроризм </w:t>
      </w:r>
      <w:r w:rsidRPr="00222982">
        <w:rPr>
          <w:rFonts w:ascii="Times New Roman" w:eastAsia="Times New Roman" w:hAnsi="Times New Roman" w:cs="Times New Roman"/>
          <w:color w:val="000000"/>
          <w:sz w:val="24"/>
          <w:szCs w:val="24"/>
          <w:lang w:eastAsia="ru-RU"/>
        </w:rPr>
        <w:t>(насильственные действия)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10.</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Террористическая деятельность</w:t>
      </w:r>
      <w:r w:rsidRPr="00222982">
        <w:rPr>
          <w:rFonts w:ascii="Times New Roman" w:eastAsia="Times New Roman" w:hAnsi="Times New Roman" w:cs="Times New Roman"/>
          <w:color w:val="000000"/>
          <w:sz w:val="24"/>
          <w:szCs w:val="24"/>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11.Террористическая</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созданная в целях осуществления </w:t>
      </w:r>
      <w:r w:rsidRPr="00222982">
        <w:rPr>
          <w:rFonts w:ascii="Times New Roman" w:eastAsia="Times New Roman" w:hAnsi="Times New Roman" w:cs="Times New Roman"/>
          <w:b/>
          <w:bCs/>
          <w:color w:val="000000"/>
          <w:sz w:val="24"/>
          <w:szCs w:val="24"/>
          <w:lang w:eastAsia="ru-RU"/>
        </w:rPr>
        <w:t>террористической </w:t>
      </w:r>
      <w:r w:rsidRPr="00222982">
        <w:rPr>
          <w:rFonts w:ascii="Times New Roman" w:eastAsia="Times New Roman" w:hAnsi="Times New Roman" w:cs="Times New Roman"/>
          <w:color w:val="000000"/>
          <w:sz w:val="24"/>
          <w:szCs w:val="24"/>
          <w:lang w:eastAsia="ru-RU"/>
        </w:rPr>
        <w:t>деятельности или признающая возможность использования в своей деятельности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12.</w:t>
      </w:r>
      <w:r w:rsidRPr="00222982">
        <w:rPr>
          <w:rFonts w:ascii="Times New Roman" w:eastAsia="Times New Roman" w:hAnsi="Times New Roman" w:cs="Times New Roman"/>
          <w:color w:val="000000"/>
          <w:sz w:val="24"/>
          <w:szCs w:val="24"/>
          <w:lang w:eastAsia="ru-RU"/>
        </w:rPr>
        <w:t> </w:t>
      </w:r>
      <w:proofErr w:type="spellStart"/>
      <w:r w:rsidRPr="00222982">
        <w:rPr>
          <w:rFonts w:ascii="Times New Roman" w:eastAsia="Times New Roman" w:hAnsi="Times New Roman" w:cs="Times New Roman"/>
          <w:b/>
          <w:bCs/>
          <w:color w:val="000000"/>
          <w:sz w:val="24"/>
          <w:szCs w:val="24"/>
          <w:lang w:eastAsia="ru-RU"/>
        </w:rPr>
        <w:t>Террористи́ческий</w:t>
      </w:r>
      <w:proofErr w:type="spellEnd"/>
      <w:r w:rsidRPr="00222982">
        <w:rPr>
          <w:rFonts w:ascii="Times New Roman" w:eastAsia="Times New Roman" w:hAnsi="Times New Roman" w:cs="Times New Roman"/>
          <w:b/>
          <w:bCs/>
          <w:color w:val="000000"/>
          <w:sz w:val="24"/>
          <w:szCs w:val="24"/>
          <w:lang w:eastAsia="ru-RU"/>
        </w:rPr>
        <w:t xml:space="preserve"> акт</w:t>
      </w:r>
      <w:r w:rsidRPr="00222982">
        <w:rPr>
          <w:rFonts w:ascii="Times New Roman" w:eastAsia="Times New Roman" w:hAnsi="Times New Roman" w:cs="Times New Roman"/>
          <w:color w:val="000000"/>
          <w:sz w:val="24"/>
          <w:szCs w:val="24"/>
          <w:lang w:eastAsia="ru-RU"/>
        </w:rPr>
        <w:t> (сокращённо </w:t>
      </w:r>
      <w:r w:rsidRPr="00222982">
        <w:rPr>
          <w:rFonts w:ascii="Times New Roman" w:eastAsia="Times New Roman" w:hAnsi="Times New Roman" w:cs="Times New Roman"/>
          <w:b/>
          <w:bCs/>
          <w:color w:val="000000"/>
          <w:sz w:val="24"/>
          <w:szCs w:val="24"/>
          <w:lang w:eastAsia="ru-RU"/>
        </w:rPr>
        <w:t>теракт</w:t>
      </w:r>
      <w:r w:rsidRPr="00222982">
        <w:rPr>
          <w:rFonts w:ascii="Times New Roman" w:eastAsia="Times New Roman" w:hAnsi="Times New Roman" w:cs="Times New Roman"/>
          <w:color w:val="000000"/>
          <w:sz w:val="24"/>
          <w:szCs w:val="24"/>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lastRenderedPageBreak/>
        <w:t>Мониторинг по определению уровня взаимоотношений</w:t>
      </w: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среди обучающихся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i/>
          <w:iCs/>
          <w:color w:val="000000"/>
          <w:sz w:val="24"/>
          <w:szCs w:val="24"/>
          <w:lang w:eastAsia="ru-RU"/>
        </w:rPr>
        <w:t>Инструментарий мониторинга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Предлагаемые характеристики оцениваются по 5-бальной шкале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проявляется всегда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 проявляется часто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 бывает редко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этого у нас нет</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у нас другая позиция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606" w:type="dxa"/>
        <w:shd w:val="clear" w:color="auto" w:fill="FFFFFF"/>
        <w:tblCellMar>
          <w:top w:w="84" w:type="dxa"/>
          <w:left w:w="84" w:type="dxa"/>
          <w:bottom w:w="84" w:type="dxa"/>
          <w:right w:w="84" w:type="dxa"/>
        </w:tblCellMar>
        <w:tblLook w:val="04A0" w:firstRow="1" w:lastRow="0" w:firstColumn="1" w:lastColumn="0" w:noHBand="0" w:noVBand="1"/>
      </w:tblPr>
      <w:tblGrid>
        <w:gridCol w:w="344"/>
        <w:gridCol w:w="8560"/>
        <w:gridCol w:w="235"/>
        <w:gridCol w:w="235"/>
        <w:gridCol w:w="235"/>
        <w:gridCol w:w="235"/>
        <w:gridCol w:w="762"/>
      </w:tblGrid>
      <w:tr w:rsidR="00222982" w:rsidRPr="00222982" w:rsidTr="009F66D7">
        <w:tc>
          <w:tcPr>
            <w:tcW w:w="34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5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характеристики</w:t>
            </w:r>
          </w:p>
        </w:tc>
        <w:tc>
          <w:tcPr>
            <w:tcW w:w="17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оценка</w:t>
            </w: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560"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доброжелательны и терпимы друг другу</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помогаем друг другу в сложных затруднительных ситуациях: в учёбе, в повседневной жизни, в организации досуга</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 нас доброжелательные отношения с учениками других классов</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стараемся защитить своих ребят, когда они нуждаются в этом</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отмечаем совместно праздники и дни рождения</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уважительно относимся к ребятам других национальностей</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Если средняя оценка обучающихся класса: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6-до 12 баллов – это очень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13-до 18 баллов – это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19 до 24 баллов – это средний уровень(нейтральный)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25-30 – это высокий уровень (позитивные)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Мониторинг по выявлению субкультур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 в полугодие проводить классный час</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«НЕФОРМАЛЬНЫЕ МОЛОДЁЖНЫЕ ТЕЧЕНИ» в форме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(бесед, лекций, семинаров, докладов, круглых столов и т.д.) в </w:t>
      </w:r>
      <w:r w:rsidRPr="00222982">
        <w:rPr>
          <w:rFonts w:ascii="Times New Roman" w:eastAsia="Times New Roman" w:hAnsi="Times New Roman" w:cs="Times New Roman"/>
          <w:b/>
          <w:bCs/>
          <w:color w:val="000000"/>
          <w:sz w:val="24"/>
          <w:szCs w:val="24"/>
          <w:lang w:eastAsia="ru-RU"/>
        </w:rPr>
        <w:t>целях: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повышения знания школьников о молодежных субкультурах;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воспитания культурной грамотности школьников;</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просвещение школьников о возможностях самореализации и развития, которые предоставляет участие в субкультурах;</w:t>
      </w:r>
    </w:p>
    <w:p w:rsidR="00222982" w:rsidRPr="009F66D7"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Профилактики участия школьников в организациях, осуществляющих социально негативную деятельность.</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9F66D7">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9F66D7">
        <w:rPr>
          <w:rFonts w:ascii="Times New Roman" w:eastAsia="Times New Roman" w:hAnsi="Times New Roman" w:cs="Times New Roman"/>
          <w:b/>
          <w:bCs/>
          <w:i/>
          <w:iCs/>
          <w:color w:val="000000"/>
          <w:sz w:val="32"/>
          <w:szCs w:val="24"/>
          <w:lang w:eastAsia="ru-RU"/>
        </w:rPr>
        <w:lastRenderedPageBreak/>
        <w:t>Инструментарий мониторинга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Анкета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Дорогой, ученик! После нашего классного часа ответь на вопросы, предлагаемые в анкете.</w:t>
      </w:r>
    </w:p>
    <w:tbl>
      <w:tblPr>
        <w:tblW w:w="10197" w:type="dxa"/>
        <w:shd w:val="clear" w:color="auto" w:fill="FFFFFF"/>
        <w:tblCellMar>
          <w:top w:w="84" w:type="dxa"/>
          <w:left w:w="84" w:type="dxa"/>
          <w:bottom w:w="84" w:type="dxa"/>
          <w:right w:w="84" w:type="dxa"/>
        </w:tblCellMar>
        <w:tblLook w:val="04A0" w:firstRow="1" w:lastRow="0" w:firstColumn="1" w:lastColumn="0" w:noHBand="0" w:noVBand="1"/>
      </w:tblPr>
      <w:tblGrid>
        <w:gridCol w:w="349"/>
        <w:gridCol w:w="8838"/>
        <w:gridCol w:w="1010"/>
      </w:tblGrid>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Вопросы</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Ответы</w:t>
            </w: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 каких неформальных организациях ты узнал?</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положительное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отрицательное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Какая группа тебя заинтересовала и почему? Хотел бы ты к ней присоединиться</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вызвали у тебя негативные эмоции и почему?</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Можешь ли ты себя отнести к какой –</w:t>
            </w:r>
            <w:proofErr w:type="spellStart"/>
            <w:r w:rsidRPr="00222982">
              <w:rPr>
                <w:rFonts w:ascii="Times New Roman" w:eastAsia="Times New Roman" w:hAnsi="Times New Roman" w:cs="Times New Roman"/>
                <w:color w:val="000000"/>
                <w:sz w:val="24"/>
                <w:szCs w:val="24"/>
                <w:lang w:eastAsia="ru-RU"/>
              </w:rPr>
              <w:t>нибудь</w:t>
            </w:r>
            <w:proofErr w:type="spellEnd"/>
            <w:r w:rsidRPr="00222982">
              <w:rPr>
                <w:rFonts w:ascii="Times New Roman" w:eastAsia="Times New Roman" w:hAnsi="Times New Roman" w:cs="Times New Roman"/>
                <w:color w:val="000000"/>
                <w:sz w:val="24"/>
                <w:szCs w:val="24"/>
                <w:lang w:eastAsia="ru-RU"/>
              </w:rPr>
              <w:t xml:space="preserve"> группе?</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u w:val="single"/>
          <w:lang w:eastAsia="ru-RU"/>
        </w:rPr>
        <w:t>Рекомендации по обработке анкеты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отнесли себя к какой-то группе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предрасположены к присоединению к каким-либо группам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безразличны к неформальным организациям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321" w:type="dxa"/>
        <w:shd w:val="clear" w:color="auto" w:fill="FFFFFF"/>
        <w:tblCellMar>
          <w:top w:w="84" w:type="dxa"/>
          <w:left w:w="84" w:type="dxa"/>
          <w:bottom w:w="84" w:type="dxa"/>
          <w:right w:w="84" w:type="dxa"/>
        </w:tblCellMar>
        <w:tblLook w:val="04A0" w:firstRow="1" w:lastRow="0" w:firstColumn="1" w:lastColumn="0" w:noHBand="0" w:noVBand="1"/>
      </w:tblPr>
      <w:tblGrid>
        <w:gridCol w:w="1180"/>
        <w:gridCol w:w="2337"/>
        <w:gridCol w:w="6804"/>
      </w:tblGrid>
      <w:tr w:rsidR="00222982" w:rsidRPr="00222982" w:rsidTr="009F66D7">
        <w:trPr>
          <w:trHeight w:val="48"/>
        </w:trPr>
        <w:tc>
          <w:tcPr>
            <w:tcW w:w="1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w:t>
            </w: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Число представителей</w:t>
            </w:r>
          </w:p>
        </w:tc>
      </w:tr>
      <w:tr w:rsidR="00222982" w:rsidRPr="00222982" w:rsidTr="009F66D7">
        <w:tc>
          <w:tcPr>
            <w:tcW w:w="11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хип-хоп</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эмо</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гламур</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реконструкторы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ролевики</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рокеры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готы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металлисты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панки</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флешмобы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стрейт-эйджеры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предрасположены к присоединению к каким-либо группам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безразличны к неформальным организациям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исповедующие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нетрадиционные течения Ислама</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lastRenderedPageBreak/>
        <w:t>Методика изучения уровня развития детского коллектива</w:t>
      </w:r>
    </w:p>
    <w:p w:rsidR="00222982" w:rsidRPr="00222982" w:rsidRDefault="00222982" w:rsidP="00222982">
      <w:pPr>
        <w:spacing w:after="0" w:line="240" w:lineRule="auto"/>
        <w:rPr>
          <w:rFonts w:ascii="Times New Roman" w:eastAsia="Times New Roman" w:hAnsi="Times New Roman" w:cs="Times New Roman"/>
          <w:sz w:val="24"/>
          <w:szCs w:val="24"/>
          <w:lang w:eastAsia="ru-RU"/>
        </w:rPr>
      </w:pPr>
      <w:r w:rsidRPr="00222982">
        <w:rPr>
          <w:rFonts w:ascii="Times New Roman" w:eastAsia="Times New Roman" w:hAnsi="Times New Roman" w:cs="Times New Roman"/>
          <w:color w:val="252525"/>
          <w:sz w:val="24"/>
          <w:szCs w:val="24"/>
          <w:shd w:val="clear" w:color="auto" w:fill="FFFFFF"/>
          <w:lang w:eastAsia="ru-RU"/>
        </w:rPr>
        <w:t>«Какой у нас коллектив»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 xml:space="preserve">Приводимая ниже достаточно известная и неоднократно апробированная методика </w:t>
      </w:r>
      <w:proofErr w:type="spellStart"/>
      <w:r w:rsidRPr="009F66D7">
        <w:rPr>
          <w:rFonts w:ascii="Times New Roman" w:eastAsia="Times New Roman" w:hAnsi="Times New Roman" w:cs="Times New Roman"/>
          <w:color w:val="000000"/>
          <w:sz w:val="20"/>
          <w:szCs w:val="24"/>
          <w:lang w:eastAsia="ru-RU"/>
        </w:rPr>
        <w:t>А.Н.Лутошкина</w:t>
      </w:r>
      <w:proofErr w:type="spellEnd"/>
      <w:r w:rsidRPr="009F66D7">
        <w:rPr>
          <w:rFonts w:ascii="Times New Roman" w:eastAsia="Times New Roman" w:hAnsi="Times New Roman" w:cs="Times New Roman"/>
          <w:color w:val="000000"/>
          <w:sz w:val="20"/>
          <w:szCs w:val="24"/>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Ход выполнения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Образное описание стадий развития коллектива</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1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«Песчаная россыпь».</w:t>
      </w:r>
      <w:r w:rsidRPr="009F66D7">
        <w:rPr>
          <w:rFonts w:ascii="Times New Roman" w:eastAsia="Times New Roman" w:hAnsi="Times New Roman" w:cs="Times New Roman"/>
          <w:color w:val="000000"/>
          <w:sz w:val="20"/>
          <w:szCs w:val="24"/>
          <w:lang w:eastAsia="ru-RU"/>
        </w:rPr>
        <w:t>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другому и сам нуждается во внимании других. А пока «песчаная россыпь» не приносит ни радости, ни удовлетворения тем, кто ее составляет.</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2 ступень. «Мягкая глина».</w:t>
      </w:r>
      <w:r w:rsidRPr="009F66D7">
        <w:rPr>
          <w:rFonts w:ascii="Times New Roman" w:eastAsia="Times New Roman" w:hAnsi="Times New Roman" w:cs="Times New Roman"/>
          <w:color w:val="000000"/>
          <w:sz w:val="20"/>
          <w:szCs w:val="24"/>
          <w:lang w:eastAsia="ru-RU"/>
        </w:rPr>
        <w:t>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бывают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3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«Мерцающий маяк».</w:t>
      </w:r>
      <w:r w:rsidRPr="009F66D7">
        <w:rPr>
          <w:rFonts w:ascii="Times New Roman" w:eastAsia="Times New Roman" w:hAnsi="Times New Roman" w:cs="Times New Roman"/>
          <w:color w:val="000000"/>
          <w:sz w:val="20"/>
          <w:szCs w:val="24"/>
          <w:lang w:eastAsia="ru-RU"/>
        </w:rPr>
        <w:t> В штормящем море мерцающий маяк и начинающему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4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«Алый парус».</w:t>
      </w:r>
      <w:r w:rsidRPr="009F66D7">
        <w:rPr>
          <w:rFonts w:ascii="Times New Roman" w:eastAsia="Times New Roman" w:hAnsi="Times New Roman" w:cs="Times New Roman"/>
          <w:color w:val="000000"/>
          <w:sz w:val="20"/>
          <w:szCs w:val="24"/>
          <w:lang w:eastAsia="ru-RU"/>
        </w:rPr>
        <w:t xml:space="preserve"> Алый парус – символ устремленности вперед, </w:t>
      </w:r>
      <w:proofErr w:type="spellStart"/>
      <w:r w:rsidRPr="009F66D7">
        <w:rPr>
          <w:rFonts w:ascii="Times New Roman" w:eastAsia="Times New Roman" w:hAnsi="Times New Roman" w:cs="Times New Roman"/>
          <w:color w:val="000000"/>
          <w:sz w:val="20"/>
          <w:szCs w:val="24"/>
          <w:lang w:eastAsia="ru-RU"/>
        </w:rPr>
        <w:t>неуспокоенности</w:t>
      </w:r>
      <w:proofErr w:type="spellEnd"/>
      <w:r w:rsidRPr="009F66D7">
        <w:rPr>
          <w:rFonts w:ascii="Times New Roman" w:eastAsia="Times New Roman" w:hAnsi="Times New Roman" w:cs="Times New Roman"/>
          <w:color w:val="000000"/>
          <w:sz w:val="20"/>
          <w:szCs w:val="24"/>
          <w:lang w:eastAsia="ru-RU"/>
        </w:rPr>
        <w:t>,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5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«Горящий факел».</w:t>
      </w:r>
      <w:r w:rsidRPr="009F66D7">
        <w:rPr>
          <w:rFonts w:ascii="Times New Roman" w:eastAsia="Times New Roman" w:hAnsi="Times New Roman" w:cs="Times New Roman"/>
          <w:color w:val="000000"/>
          <w:sz w:val="20"/>
          <w:szCs w:val="24"/>
          <w:lang w:eastAsia="ru-RU"/>
        </w:rPr>
        <w:t>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 дру</w:t>
      </w:r>
      <w:r w:rsidR="00044716">
        <w:rPr>
          <w:rFonts w:ascii="Times New Roman" w:eastAsia="Times New Roman" w:hAnsi="Times New Roman" w:cs="Times New Roman"/>
          <w:color w:val="000000"/>
          <w:sz w:val="20"/>
          <w:szCs w:val="24"/>
          <w:lang w:eastAsia="ru-RU"/>
        </w:rPr>
        <w:t>гу</w:t>
      </w:r>
    </w:p>
    <w:p w:rsidR="00EF07B4" w:rsidRPr="009F66D7" w:rsidRDefault="00EF07B4" w:rsidP="00222982">
      <w:pPr>
        <w:spacing w:after="0" w:line="240" w:lineRule="auto"/>
        <w:ind w:hanging="142"/>
        <w:rPr>
          <w:rFonts w:ascii="Times New Roman" w:hAnsi="Times New Roman" w:cs="Times New Roman"/>
          <w:sz w:val="20"/>
          <w:szCs w:val="24"/>
        </w:rPr>
      </w:pPr>
    </w:p>
    <w:sectPr w:rsidR="00EF07B4" w:rsidRPr="009F66D7" w:rsidSect="00222982">
      <w:pgSz w:w="11906" w:h="16838"/>
      <w:pgMar w:top="568"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42B"/>
    <w:multiLevelType w:val="multilevel"/>
    <w:tmpl w:val="610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3346B"/>
    <w:multiLevelType w:val="multilevel"/>
    <w:tmpl w:val="570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E2D13"/>
    <w:multiLevelType w:val="multilevel"/>
    <w:tmpl w:val="EEE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9203D"/>
    <w:multiLevelType w:val="multilevel"/>
    <w:tmpl w:val="125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1471A"/>
    <w:multiLevelType w:val="multilevel"/>
    <w:tmpl w:val="C9E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C20E72"/>
    <w:multiLevelType w:val="multilevel"/>
    <w:tmpl w:val="BAD6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217A6"/>
    <w:multiLevelType w:val="multilevel"/>
    <w:tmpl w:val="C5D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465C56"/>
    <w:multiLevelType w:val="multilevel"/>
    <w:tmpl w:val="39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820EBA"/>
    <w:multiLevelType w:val="multilevel"/>
    <w:tmpl w:val="4E8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EA3985"/>
    <w:multiLevelType w:val="multilevel"/>
    <w:tmpl w:val="C0B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2"/>
  </w:num>
  <w:num w:numId="5">
    <w:abstractNumId w:val="4"/>
  </w:num>
  <w:num w:numId="6">
    <w:abstractNumId w:val="5"/>
  </w:num>
  <w:num w:numId="7">
    <w:abstractNumId w:val="7"/>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22982"/>
    <w:rsid w:val="00044716"/>
    <w:rsid w:val="00113EF8"/>
    <w:rsid w:val="001C4F2D"/>
    <w:rsid w:val="00222982"/>
    <w:rsid w:val="006A1715"/>
    <w:rsid w:val="00902147"/>
    <w:rsid w:val="009F66D7"/>
    <w:rsid w:val="00CB357A"/>
    <w:rsid w:val="00EF07B4"/>
    <w:rsid w:val="00EF1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7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2982"/>
    <w:rPr>
      <w:b/>
      <w:bCs/>
    </w:rPr>
  </w:style>
  <w:style w:type="paragraph" w:styleId="a5">
    <w:name w:val="Balloon Text"/>
    <w:basedOn w:val="a"/>
    <w:link w:val="a6"/>
    <w:uiPriority w:val="99"/>
    <w:semiHidden/>
    <w:unhideWhenUsed/>
    <w:rsid w:val="001C4F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4F2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60A99-D65B-4935-BE7E-EF1517C0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6075</Words>
  <Characters>34632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Валида</dc:creator>
  <cp:lastModifiedBy>Direktor</cp:lastModifiedBy>
  <cp:revision>4</cp:revision>
  <cp:lastPrinted>2020-02-14T08:30:00Z</cp:lastPrinted>
  <dcterms:created xsi:type="dcterms:W3CDTF">2019-10-08T12:40:00Z</dcterms:created>
  <dcterms:modified xsi:type="dcterms:W3CDTF">2021-09-08T13:40:00Z</dcterms:modified>
</cp:coreProperties>
</file>