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FA" w:rsidRPr="00E839FA" w:rsidRDefault="00E839FA" w:rsidP="00E839F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39FA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ОДНКНР ФГОС ООО 5-6 класс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В федеральном государственном образовательном стандарте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 xml:space="preserve">учебный предмет «Основы духовно-нравственной культуры народов России» </w:t>
      </w:r>
      <w:bookmarkStart w:id="0" w:name="_GoBack"/>
      <w:bookmarkEnd w:id="0"/>
      <w:r w:rsidRPr="00E839FA">
        <w:rPr>
          <w:rFonts w:ascii="Times New Roman" w:hAnsi="Times New Roman" w:cs="Times New Roman"/>
          <w:sz w:val="24"/>
          <w:szCs w:val="24"/>
        </w:rPr>
        <w:t>определен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курс, направленный на формирование первоначальных представлений о светской этике,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традиционных религиях, их роли в культуре, истории и современности».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Особенность данного учебного курса состоит в том, что расширение знаний школьников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 xml:space="preserve">сочетается с воспитанием ценностных отношений к изучаемым явлениям: </w:t>
      </w:r>
      <w:proofErr w:type="gramStart"/>
      <w:r w:rsidRPr="00E839FA">
        <w:rPr>
          <w:rFonts w:ascii="Times New Roman" w:hAnsi="Times New Roman" w:cs="Times New Roman"/>
          <w:sz w:val="24"/>
          <w:szCs w:val="24"/>
        </w:rPr>
        <w:t>внутренней</w:t>
      </w:r>
      <w:proofErr w:type="gramEnd"/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установки личности поступать согласно общественным нормам, правилам поведения и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взаимоотношений в обществе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Рабочая программа по ОДНКНР разработана на основе нормативных документов: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 xml:space="preserve"> Федерального закона от 29.12.2012 № 273-ФЗ «Об образовании в </w:t>
      </w:r>
      <w:proofErr w:type="gramStart"/>
      <w:r w:rsidRPr="00E839FA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Федерации»;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 xml:space="preserve"> приказа </w:t>
      </w:r>
      <w:proofErr w:type="spellStart"/>
      <w:r w:rsidRPr="00E839F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839FA">
        <w:rPr>
          <w:rFonts w:ascii="Times New Roman" w:hAnsi="Times New Roman" w:cs="Times New Roman"/>
          <w:sz w:val="24"/>
          <w:szCs w:val="24"/>
        </w:rPr>
        <w:t xml:space="preserve"> от 31.05.2021 № 287 «Об утверждении федерального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основного общего образования»;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 xml:space="preserve"> приказа </w:t>
      </w:r>
      <w:proofErr w:type="spellStart"/>
      <w:r w:rsidRPr="00E839F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E839FA">
        <w:rPr>
          <w:rFonts w:ascii="Times New Roman" w:hAnsi="Times New Roman" w:cs="Times New Roman"/>
          <w:sz w:val="24"/>
          <w:szCs w:val="24"/>
        </w:rPr>
        <w:t xml:space="preserve"> от 22.03.2021 № 115 «Об утверждении Порядка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 xml:space="preserve">организации и осуществления образовательной деятельности </w:t>
      </w:r>
      <w:proofErr w:type="gramStart"/>
      <w:r w:rsidRPr="00E839F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839FA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– образовательным программам </w:t>
      </w:r>
      <w:proofErr w:type="gramStart"/>
      <w:r w:rsidRPr="00E839FA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образования»;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 СП 2.4.3648-20 «Санитарно-эпидемиологические требования к организациям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воспитания и обучения, отдыха и оздоровления детей и молодежи», утвержденных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постановлением главного санитарного врача от 28.09.2020 № 28;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 СанПиН 1.2.3685-21 «Гигиенические нормативы и требования к обеспечению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безопасности и (или) безвредности для человека факторов среды обитания»,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839FA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E839FA">
        <w:rPr>
          <w:rFonts w:ascii="Times New Roman" w:hAnsi="Times New Roman" w:cs="Times New Roman"/>
          <w:sz w:val="24"/>
          <w:szCs w:val="24"/>
        </w:rPr>
        <w:t xml:space="preserve"> постановлением главного санитарного врача от 28.01.2021 № 2;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 концепции преподавания предметной области «Основы духовно-нравственной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культуры народов России»;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 примерной рабочей программы по ОДНКНР;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 основной образовательной программы основного общего образования,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839FA">
        <w:rPr>
          <w:rFonts w:ascii="Times New Roman" w:hAnsi="Times New Roman" w:cs="Times New Roman"/>
          <w:sz w:val="24"/>
          <w:szCs w:val="24"/>
        </w:rPr>
        <w:t>утвержденной</w:t>
      </w:r>
      <w:proofErr w:type="gramEnd"/>
      <w:r w:rsidRPr="00E839FA">
        <w:rPr>
          <w:rFonts w:ascii="Times New Roman" w:hAnsi="Times New Roman" w:cs="Times New Roman"/>
          <w:sz w:val="24"/>
          <w:szCs w:val="24"/>
        </w:rPr>
        <w:t xml:space="preserve"> приказом ГБОУ СОШ № 1 от 31.08.2021 № 175 «Об утверждении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 по ФГОС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третьего поколения»;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 положения о рабочих программах ГБОУ СОШ № 1;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 УМК Виноградовой Н.Ф. ОДНКНР (5–6 класс).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Авторской программы комплексного учебного курса « Основы духовно-нравственной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культуры народов России», авторы: Н.Ф. Виноградова, В.И. Власенко, А.В. Поляков.-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839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839FA">
        <w:rPr>
          <w:rFonts w:ascii="Times New Roman" w:hAnsi="Times New Roman" w:cs="Times New Roman"/>
          <w:sz w:val="24"/>
          <w:szCs w:val="24"/>
        </w:rPr>
        <w:t>борник Система учебников «Алгоритм успеха». Примерная основная образовательная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 xml:space="preserve">программа образовательного учреждения: основная школа. — </w:t>
      </w:r>
      <w:proofErr w:type="gramStart"/>
      <w:r w:rsidRPr="00E839FA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839FA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E839FA">
        <w:rPr>
          <w:rFonts w:ascii="Times New Roman" w:hAnsi="Times New Roman" w:cs="Times New Roman"/>
          <w:sz w:val="24"/>
          <w:szCs w:val="24"/>
        </w:rPr>
        <w:t>-Граф, 2011)</w:t>
      </w:r>
      <w:proofErr w:type="gramEnd"/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общего образования изучение курса «Основы духовно-нравственной культуры народов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России» предполагается в пятом и шестом классах. В пятом классе продолжается реализация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главной цели: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«Формирование первоначальных представлений о светской этике, об отечественных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традиционных религиях, их роли в культуре, истории и современности России». Результатом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обучения за два года должно стать пробуждение интереса к культуре других народов,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9F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839FA">
        <w:rPr>
          <w:rFonts w:ascii="Times New Roman" w:hAnsi="Times New Roman" w:cs="Times New Roman"/>
          <w:sz w:val="24"/>
          <w:szCs w:val="24"/>
        </w:rPr>
        <w:t xml:space="preserve"> таких личностных качеств, как </w:t>
      </w:r>
      <w:r w:rsidRPr="00E839FA">
        <w:rPr>
          <w:rFonts w:ascii="Times New Roman" w:hAnsi="Times New Roman" w:cs="Times New Roman"/>
          <w:sz w:val="24"/>
          <w:szCs w:val="24"/>
        </w:rPr>
        <w:lastRenderedPageBreak/>
        <w:t>толерантность, способность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равноправному объединению, сотрудничеству, взаимодействию.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В процессе изучения данного курса в 5- 6 классах у учащихся углубляется осознание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идеи, что общечеловеческие ценности (добро, справедливость, милосердие, честность и др.)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являются продуктом развития двух социальных сфер: традиционной культуры каждого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народа и различных религиозных культур, что духовность человека есть преобладание в 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 xml:space="preserve">нравственных, интеллектуальных интересов </w:t>
      </w:r>
      <w:proofErr w:type="gramStart"/>
      <w:r w:rsidRPr="00E839FA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E839FA">
        <w:rPr>
          <w:rFonts w:ascii="Times New Roman" w:hAnsi="Times New Roman" w:cs="Times New Roman"/>
          <w:sz w:val="24"/>
          <w:szCs w:val="24"/>
        </w:rPr>
        <w:t xml:space="preserve"> материальными, независимо от того,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какой социальной сферы (традиций, обычаев, веры) они были заимствованы и какому народу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изначально принадлежат. Продолжается реализация авторской идеи, что основной формой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организации обучения является совместная, коллективная деятельность школьников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вероисповеданий по ознакомлению с традиционными религиями России, а так же их вкладом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в духовную и материальную культуру общества.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Особое значение учебного предмета «Основы духовно-нравственной культуры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народов России» заключается в раскрытии общечеловеческих ценностей, которые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объединяют (а не разъединяют) светскость и религиозность. Особое значение изучения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данного предмета младшими подростками определяется их возрастными и познавательными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возможностями: у детей 10-12 лет наблюдается большой интерес к социальному миру,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общественным событиям, они открыты для общения на различные темы, 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религиозные. Школьники этого возраста уже располагают сведениями об истории нашего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государства, ориентируются в понятии «культура». У них развиты предпосылки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исторического мышления, на достаточном уровне представлено логическое мышление,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воображение, что позволяет решать более сложные теоретические задачи и работать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воображаемыми ситуациями. Пятиклассники и шестиклассники могут читать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серьезные тексты, исторические документы, они достаточно хорошо владеют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 xml:space="preserve">информационными умениями и </w:t>
      </w:r>
      <w:proofErr w:type="gramStart"/>
      <w:r w:rsidRPr="00E839FA">
        <w:rPr>
          <w:rFonts w:ascii="Times New Roman" w:hAnsi="Times New Roman" w:cs="Times New Roman"/>
          <w:sz w:val="24"/>
          <w:szCs w:val="24"/>
        </w:rPr>
        <w:t>способны</w:t>
      </w:r>
      <w:proofErr w:type="gramEnd"/>
      <w:r w:rsidRPr="00E839FA">
        <w:rPr>
          <w:rFonts w:ascii="Times New Roman" w:hAnsi="Times New Roman" w:cs="Times New Roman"/>
          <w:sz w:val="24"/>
          <w:szCs w:val="24"/>
        </w:rPr>
        <w:t xml:space="preserve"> работать с информацией, представленной в разном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виде (текст, таблица, диаграмма, иллюстрация и пр.). Конечно, главным средством обучения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в пятом и шестом классе остается учебник. Вместе с тем, увеличивается доля мини-лекций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учителя, его объяснений, рассказов-дополнений. Сочетание разных методов обучения: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– чтение текстов учебника, анализ рассказа учителя, работа с информацией,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839FA">
        <w:rPr>
          <w:rFonts w:ascii="Times New Roman" w:hAnsi="Times New Roman" w:cs="Times New Roman"/>
          <w:sz w:val="24"/>
          <w:szCs w:val="24"/>
        </w:rPr>
        <w:t>представленной в иллюстрации и т.д. обеспечивают: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– организацию диалога различных культур, раскрытие на конкретных примерах (из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реальной жизни, истории России, религиозных учений) особенностей взаимодействия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взаимовлияния разных этнических культур; пятиклассники продолжают работать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рубриками учебника «Обсудим вместе», «Жил на свете человек», «Путешествие вглубь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веков», «По страницам священных книг»;</w:t>
      </w:r>
      <w:proofErr w:type="gramEnd"/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– отражение основного содержания текстов учебника в иллюстративном ряде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(рубрика учебника «Картинная галерея», тематические фотографии и рисунки, схемы);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 xml:space="preserve">– последовательное введение новых терминов и понятий, </w:t>
      </w:r>
      <w:proofErr w:type="spellStart"/>
      <w:r w:rsidRPr="00E839FA">
        <w:rPr>
          <w:rFonts w:ascii="Times New Roman" w:hAnsi="Times New Roman" w:cs="Times New Roman"/>
          <w:sz w:val="24"/>
          <w:szCs w:val="24"/>
        </w:rPr>
        <w:t>культуроведческого</w:t>
      </w:r>
      <w:proofErr w:type="spellEnd"/>
      <w:r w:rsidRPr="00E839FA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религиозного содержания (текстовое объяснение; наличие толкового словарика).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 xml:space="preserve">Цель: формирование у учащихся мотивации к </w:t>
      </w:r>
      <w:proofErr w:type="gramStart"/>
      <w:r w:rsidRPr="00E839FA">
        <w:rPr>
          <w:rFonts w:ascii="Times New Roman" w:hAnsi="Times New Roman" w:cs="Times New Roman"/>
          <w:sz w:val="24"/>
          <w:szCs w:val="24"/>
        </w:rPr>
        <w:t>осознанному</w:t>
      </w:r>
      <w:proofErr w:type="gramEnd"/>
      <w:r w:rsidRPr="00E839FA">
        <w:rPr>
          <w:rFonts w:ascii="Times New Roman" w:hAnsi="Times New Roman" w:cs="Times New Roman"/>
          <w:sz w:val="24"/>
          <w:szCs w:val="24"/>
        </w:rPr>
        <w:t xml:space="preserve"> нравственному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поведению, основанному на знании культурных и религиозных традиций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многонационального народа России и уважении к ним, к диалогу с представителями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культур и мировоззрений, формирование представлений о светской этике, об отечественных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традиционных религиях, их роли в культуре, истории и современности России.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Задачи: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lastRenderedPageBreak/>
        <w:t xml:space="preserve"> Совершенствование способности к восприятию накопленной </w:t>
      </w:r>
      <w:proofErr w:type="gramStart"/>
      <w:r w:rsidRPr="00E839FA">
        <w:rPr>
          <w:rFonts w:ascii="Times New Roman" w:hAnsi="Times New Roman" w:cs="Times New Roman"/>
          <w:sz w:val="24"/>
          <w:szCs w:val="24"/>
        </w:rPr>
        <w:t>разными</w:t>
      </w:r>
      <w:proofErr w:type="gramEnd"/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 xml:space="preserve">народами </w:t>
      </w:r>
      <w:proofErr w:type="spellStart"/>
      <w:r w:rsidRPr="00E839FA">
        <w:rPr>
          <w:rFonts w:ascii="Times New Roman" w:hAnsi="Times New Roman" w:cs="Times New Roman"/>
          <w:sz w:val="24"/>
          <w:szCs w:val="24"/>
        </w:rPr>
        <w:t>духовнонравственной</w:t>
      </w:r>
      <w:proofErr w:type="spellEnd"/>
      <w:r w:rsidRPr="00E839FA">
        <w:rPr>
          <w:rFonts w:ascii="Times New Roman" w:hAnsi="Times New Roman" w:cs="Times New Roman"/>
          <w:sz w:val="24"/>
          <w:szCs w:val="24"/>
        </w:rPr>
        <w:t xml:space="preserve"> культуры, осознание того, что человеческое общество и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 xml:space="preserve">конкретный индивид может благополучно существовать и развиваться, если стремится </w:t>
      </w:r>
      <w:proofErr w:type="gramStart"/>
      <w:r w:rsidRPr="00E839FA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нравственному самосовершенствованию, проявляет готовность к духовному саморазвитию.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 xml:space="preserve"> Углубление и расширение представлений о том, что </w:t>
      </w:r>
      <w:proofErr w:type="gramStart"/>
      <w:r w:rsidRPr="00E839FA">
        <w:rPr>
          <w:rFonts w:ascii="Times New Roman" w:hAnsi="Times New Roman" w:cs="Times New Roman"/>
          <w:sz w:val="24"/>
          <w:szCs w:val="24"/>
        </w:rPr>
        <w:t>общечеловеческие</w:t>
      </w:r>
      <w:proofErr w:type="gramEnd"/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 xml:space="preserve">ценности родились, хранятся и передаются от поколения к поколению </w:t>
      </w:r>
      <w:proofErr w:type="gramStart"/>
      <w:r w:rsidRPr="00E839FA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E839FA">
        <w:rPr>
          <w:rFonts w:ascii="Times New Roman" w:hAnsi="Times New Roman" w:cs="Times New Roman"/>
          <w:sz w:val="24"/>
          <w:szCs w:val="24"/>
        </w:rPr>
        <w:t xml:space="preserve"> этнические,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культурные, семейные традиции, общенациональные и межнациональные отношения,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религиозные верования.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 Осознание того, что духовно-нравственная культура современного человека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является прямым наследником всей жизни и деятельности предков, она берет свои истоки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повседневной жизни, в народном эпосе, фольклорных праздниках, религиозных обрядах.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 Становление внутренних установок личности, ценностных ориентаций,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убеждения в том, что отношение к члену общества определяется не его принадлежностью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определенному этносу, не его религиозными убеждениями, а нравственным характером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поведения и деятельности, чувством любви к своей родине, уважения к народам,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населяющим ее, их культуре и традициям.</w:t>
      </w:r>
    </w:p>
    <w:p w:rsidR="00E839FA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839FA">
        <w:rPr>
          <w:rFonts w:ascii="Times New Roman" w:hAnsi="Times New Roman" w:cs="Times New Roman"/>
          <w:sz w:val="24"/>
          <w:szCs w:val="24"/>
        </w:rPr>
        <w:t>Основы духовно – нравственной</w:t>
      </w:r>
    </w:p>
    <w:p w:rsidR="00C15FD7" w:rsidRPr="00E839FA" w:rsidRDefault="00E839FA" w:rsidP="00E839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39FA">
        <w:rPr>
          <w:rFonts w:ascii="Times New Roman" w:hAnsi="Times New Roman" w:cs="Times New Roman"/>
          <w:sz w:val="24"/>
          <w:szCs w:val="24"/>
        </w:rPr>
        <w:t>культуры народов России» 5-6 классы Н.Ф. Виноградовой; Российский учебник, 2019 УМК: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>Основы духовно-нравственной культуры народов России» Н.Ф. Виноградова, В.И. Власенко,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9FA">
        <w:rPr>
          <w:rFonts w:ascii="Times New Roman" w:hAnsi="Times New Roman" w:cs="Times New Roman"/>
          <w:sz w:val="24"/>
          <w:szCs w:val="24"/>
        </w:rPr>
        <w:t xml:space="preserve">А.В. Поляков. – М.: </w:t>
      </w:r>
      <w:proofErr w:type="spellStart"/>
      <w:r w:rsidRPr="00E839FA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E839FA">
        <w:rPr>
          <w:rFonts w:ascii="Times New Roman" w:hAnsi="Times New Roman" w:cs="Times New Roman"/>
          <w:sz w:val="24"/>
          <w:szCs w:val="24"/>
        </w:rPr>
        <w:t>-Граф.</w:t>
      </w:r>
    </w:p>
    <w:sectPr w:rsidR="00C15FD7" w:rsidRPr="00E8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61"/>
    <w:rsid w:val="00AE1261"/>
    <w:rsid w:val="00C15FD7"/>
    <w:rsid w:val="00E8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1163</Words>
  <Characters>6633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2023-10-02T08:48:00Z</dcterms:created>
  <dcterms:modified xsi:type="dcterms:W3CDTF">2023-10-02T08:55:00Z</dcterms:modified>
</cp:coreProperties>
</file>