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 бюджетное общеобразовательное учреждение</w:t>
      </w: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учебно-воспитательный  комплекс № 1 </w:t>
      </w: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 района   Республики Крым</w:t>
      </w: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F273FA">
        <w:rPr>
          <w:rFonts w:ascii="Times New Roman" w:hAnsi="Times New Roman" w:cs="Times New Roman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F273FA">
        <w:rPr>
          <w:rFonts w:ascii="Times New Roman" w:hAnsi="Times New Roman" w:cs="Times New Roman"/>
          <w:b/>
          <w:i/>
          <w:sz w:val="20"/>
          <w:szCs w:val="24"/>
        </w:rPr>
        <w:t xml:space="preserve">297345, Республика Крым,  Кировский район,  г. Старый Крым, ул. К. Либкнехта , 33, </w:t>
      </w:r>
    </w:p>
    <w:p w:rsidR="00F273FA" w:rsidRPr="00F273FA" w:rsidRDefault="00F273FA" w:rsidP="00F273FA">
      <w:pPr>
        <w:numPr>
          <w:ilvl w:val="0"/>
          <w:numId w:val="9"/>
        </w:num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F273FA">
        <w:rPr>
          <w:rFonts w:ascii="Times New Roman" w:hAnsi="Times New Roman" w:cs="Times New Roman"/>
          <w:b/>
          <w:sz w:val="20"/>
          <w:szCs w:val="24"/>
        </w:rPr>
        <w:t>тел.:0(6555) 5-15-97,</w:t>
      </w:r>
      <w:r w:rsidRPr="00F273FA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gramStart"/>
      <w:r w:rsidRPr="00F273FA">
        <w:rPr>
          <w:rFonts w:ascii="Times New Roman" w:hAnsi="Times New Roman" w:cs="Times New Roman"/>
          <w:b/>
          <w:sz w:val="20"/>
          <w:szCs w:val="24"/>
        </w:rPr>
        <w:t>е</w:t>
      </w:r>
      <w:proofErr w:type="gramEnd"/>
      <w:r w:rsidRPr="00F273FA">
        <w:rPr>
          <w:rFonts w:ascii="Times New Roman" w:hAnsi="Times New Roman" w:cs="Times New Roman"/>
          <w:b/>
          <w:sz w:val="20"/>
          <w:szCs w:val="24"/>
        </w:rPr>
        <w:t>-</w:t>
      </w:r>
      <w:r w:rsidRPr="00F273FA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F273FA">
        <w:rPr>
          <w:rFonts w:ascii="Times New Roman" w:hAnsi="Times New Roman" w:cs="Times New Roman"/>
          <w:b/>
          <w:sz w:val="20"/>
          <w:szCs w:val="24"/>
        </w:rPr>
        <w:t xml:space="preserve">: </w:t>
      </w:r>
      <w:proofErr w:type="spellStart"/>
      <w:r w:rsidRPr="00F273FA">
        <w:rPr>
          <w:rFonts w:ascii="Times New Roman" w:hAnsi="Times New Roman" w:cs="Times New Roman"/>
          <w:b/>
          <w:sz w:val="20"/>
          <w:szCs w:val="24"/>
          <w:lang w:val="en-US"/>
        </w:rPr>
        <w:t>skuvk</w:t>
      </w:r>
      <w:proofErr w:type="spellEnd"/>
      <w:r w:rsidRPr="00F273FA">
        <w:rPr>
          <w:rFonts w:ascii="Times New Roman" w:hAnsi="Times New Roman" w:cs="Times New Roman"/>
          <w:b/>
          <w:sz w:val="20"/>
          <w:szCs w:val="24"/>
        </w:rPr>
        <w:t>1.</w:t>
      </w:r>
      <w:proofErr w:type="spellStart"/>
      <w:r w:rsidRPr="00F273FA">
        <w:rPr>
          <w:rFonts w:ascii="Times New Roman" w:hAnsi="Times New Roman" w:cs="Times New Roman"/>
          <w:b/>
          <w:sz w:val="20"/>
          <w:szCs w:val="24"/>
          <w:lang w:val="en-US"/>
        </w:rPr>
        <w:t>kirov</w:t>
      </w:r>
      <w:proofErr w:type="spellEnd"/>
      <w:r w:rsidRPr="00F273FA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F273FA">
        <w:rPr>
          <w:rFonts w:ascii="Times New Roman" w:hAnsi="Times New Roman" w:cs="Times New Roman"/>
          <w:b/>
          <w:sz w:val="20"/>
          <w:szCs w:val="24"/>
          <w:lang w:val="en-US"/>
        </w:rPr>
        <w:t>crimeaedu</w:t>
      </w:r>
      <w:proofErr w:type="spellEnd"/>
      <w:r w:rsidRPr="00F273FA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F273FA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  <w:r w:rsidRPr="00F273FA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</w:p>
    <w:p w:rsidR="00F273FA" w:rsidRPr="00F273FA" w:rsidRDefault="00F273FA" w:rsidP="00F273FA">
      <w:pPr>
        <w:jc w:val="center"/>
        <w:rPr>
          <w:b/>
          <w:i/>
          <w:sz w:val="20"/>
          <w:szCs w:val="24"/>
        </w:rPr>
      </w:pPr>
      <w:r w:rsidRPr="00F273FA">
        <w:rPr>
          <w:rFonts w:ascii="Times New Roman" w:hAnsi="Times New Roman" w:cs="Times New Roman"/>
          <w:b/>
          <w:sz w:val="20"/>
          <w:szCs w:val="24"/>
        </w:rPr>
        <w:t>ОКПО 00809397, ОГРН  1149102178213, ИНН 9108117480  КПП 910801001</w:t>
      </w:r>
    </w:p>
    <w:p w:rsidR="00F273FA" w:rsidRPr="00F273FA" w:rsidRDefault="00F273FA" w:rsidP="00F2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3320"/>
        <w:gridCol w:w="2888"/>
        <w:gridCol w:w="3896"/>
      </w:tblGrid>
      <w:tr w:rsidR="00F273FA" w:rsidRPr="00F273FA" w:rsidTr="006E087C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FA" w:rsidRPr="00F273FA" w:rsidRDefault="00F273FA" w:rsidP="006E087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РАССМОТРЕНА </w:t>
            </w:r>
          </w:p>
          <w:p w:rsidR="00F273FA" w:rsidRPr="00F273FA" w:rsidRDefault="00F273FA" w:rsidP="006E087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</w:t>
            </w:r>
          </w:p>
          <w:p w:rsidR="00F273FA" w:rsidRPr="00F273FA" w:rsidRDefault="00F273FA" w:rsidP="006E08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Протокол </w:t>
            </w:r>
            <w:proofErr w:type="gramStart"/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</w:p>
          <w:p w:rsidR="00F273FA" w:rsidRPr="00F273FA" w:rsidRDefault="00F273FA" w:rsidP="006E087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«_18.08._»__2023г.</w:t>
            </w:r>
          </w:p>
          <w:p w:rsidR="00F273FA" w:rsidRPr="00F273FA" w:rsidRDefault="00F273FA" w:rsidP="006E087C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СОГЛАСОВАНА</w:t>
            </w:r>
          </w:p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</w:t>
            </w:r>
            <w:proofErr w:type="spellStart"/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Л.С.</w:t>
            </w:r>
          </w:p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F273FA" w:rsidRPr="00F273FA" w:rsidRDefault="00F273FA" w:rsidP="006E08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</w:t>
            </w:r>
            <w:r w:rsidRPr="00F27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27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 w:rsidRPr="00F27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УВК №1 «Школа-гимназия»</w:t>
            </w:r>
          </w:p>
          <w:p w:rsidR="00F273FA" w:rsidRPr="00F273FA" w:rsidRDefault="00F273FA" w:rsidP="006E08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 Н.Г. Лысенко</w:t>
            </w:r>
          </w:p>
          <w:p w:rsidR="00F273FA" w:rsidRPr="00F273FA" w:rsidRDefault="00F273FA" w:rsidP="006E087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273F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Приказ от «18»08.2023г. № 203-о</w:t>
            </w:r>
          </w:p>
        </w:tc>
      </w:tr>
    </w:tbl>
    <w:p w:rsidR="00F273FA" w:rsidRPr="00F273FA" w:rsidRDefault="00F273FA" w:rsidP="00F273FA">
      <w:pPr>
        <w:rPr>
          <w:rFonts w:ascii="Times New Roman" w:hAnsi="Times New Roman" w:cs="Times New Roman"/>
          <w:b/>
          <w:sz w:val="24"/>
          <w:szCs w:val="24"/>
        </w:rPr>
      </w:pPr>
    </w:p>
    <w:p w:rsidR="00F273FA" w:rsidRDefault="00F273FA" w:rsidP="00F273FA">
      <w:pPr>
        <w:jc w:val="center"/>
        <w:rPr>
          <w:b/>
          <w:sz w:val="24"/>
          <w:szCs w:val="24"/>
        </w:rPr>
      </w:pPr>
    </w:p>
    <w:p w:rsidR="00F273FA" w:rsidRP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FA"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</w:p>
    <w:p w:rsidR="00F273FA" w:rsidRP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FA" w:rsidRP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FA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 «</w:t>
      </w:r>
      <w:r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F273F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273FA" w:rsidRP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3FA">
        <w:rPr>
          <w:rFonts w:ascii="Times New Roman" w:hAnsi="Times New Roman" w:cs="Times New Roman"/>
          <w:b/>
          <w:sz w:val="24"/>
          <w:szCs w:val="24"/>
        </w:rPr>
        <w:t>для 11 классов</w:t>
      </w:r>
    </w:p>
    <w:p w:rsid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FA" w:rsidRPr="00F273FA" w:rsidRDefault="00F273FA" w:rsidP="00F27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3FA" w:rsidRDefault="00F273FA" w:rsidP="00F273FA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273FA" w:rsidRPr="00F273FA" w:rsidRDefault="00F273FA" w:rsidP="00F273FA">
      <w:pPr>
        <w:pStyle w:val="12"/>
        <w:tabs>
          <w:tab w:val="left" w:pos="13185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F273FA">
        <w:rPr>
          <w:rFonts w:ascii="Times New Roman" w:hAnsi="Times New Roman"/>
          <w:sz w:val="24"/>
          <w:szCs w:val="24"/>
        </w:rPr>
        <w:t>1 Пояснительная записка</w:t>
      </w:r>
      <w:r w:rsidRPr="00F273FA">
        <w:rPr>
          <w:rFonts w:ascii="Times New Roman" w:hAnsi="Times New Roman"/>
          <w:sz w:val="24"/>
          <w:szCs w:val="24"/>
        </w:rPr>
        <w:tab/>
        <w:t>3</w:t>
      </w:r>
    </w:p>
    <w:p w:rsidR="00F273FA" w:rsidRPr="00F273FA" w:rsidRDefault="00F273FA" w:rsidP="00F273FA">
      <w:pPr>
        <w:tabs>
          <w:tab w:val="left" w:pos="1318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73FA">
        <w:rPr>
          <w:rFonts w:ascii="Times New Roman" w:hAnsi="Times New Roman" w:cs="Times New Roman"/>
          <w:sz w:val="24"/>
          <w:szCs w:val="24"/>
        </w:rPr>
        <w:t>2 Содержание обучения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F273FA" w:rsidRPr="00F273FA" w:rsidRDefault="00F273FA" w:rsidP="00F273FA">
      <w:pPr>
        <w:tabs>
          <w:tab w:val="left" w:pos="13185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73FA">
        <w:rPr>
          <w:rFonts w:ascii="Times New Roman" w:hAnsi="Times New Roman" w:cs="Times New Roman"/>
          <w:sz w:val="24"/>
          <w:szCs w:val="24"/>
        </w:rPr>
        <w:t>3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273FA" w:rsidRPr="00F273FA" w:rsidRDefault="00F273FA" w:rsidP="00F273FA">
      <w:pPr>
        <w:tabs>
          <w:tab w:val="left" w:pos="1318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73FA">
        <w:rPr>
          <w:rFonts w:ascii="Times New Roman" w:hAnsi="Times New Roman" w:cs="Times New Roman"/>
          <w:sz w:val="24"/>
          <w:szCs w:val="24"/>
        </w:rPr>
        <w:t>4  Приложения к рабочей программе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F273FA" w:rsidRDefault="00F273FA" w:rsidP="00F273FA">
      <w:pPr>
        <w:pStyle w:val="1"/>
        <w:ind w:left="0"/>
        <w:rPr>
          <w:rFonts w:ascii="Times New Roman" w:hAnsi="Times New Roman" w:cs="Times New Roman"/>
          <w:w w:val="80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273FA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94CB0" w:rsidRPr="001F34DC" w:rsidRDefault="00F273FA" w:rsidP="006937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1.</w:t>
      </w:r>
      <w:r w:rsidR="00E94CB0"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1. Статус документа</w:t>
      </w:r>
      <w:r w:rsidRPr="001F34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F34DC" w:rsidRPr="001F34DC" w:rsidRDefault="001F34DC" w:rsidP="006937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4DC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1F34DC" w:rsidRPr="001F34DC" w:rsidRDefault="001F34DC" w:rsidP="006937C2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F34DC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№1897);</w:t>
      </w:r>
    </w:p>
    <w:p w:rsidR="001F34DC" w:rsidRPr="001F34DC" w:rsidRDefault="001F34DC" w:rsidP="006937C2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F34DC">
        <w:rPr>
          <w:rFonts w:ascii="Times New Roman" w:hAnsi="Times New Roman"/>
          <w:sz w:val="24"/>
          <w:szCs w:val="24"/>
        </w:rPr>
        <w:t>Закон «Об образовании» от 29.12.2012года №273-ФЗ;</w:t>
      </w:r>
    </w:p>
    <w:p w:rsidR="001F34DC" w:rsidRPr="001F34DC" w:rsidRDefault="001F34DC" w:rsidP="006937C2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F34DC">
        <w:rPr>
          <w:rFonts w:ascii="Times New Roman" w:hAnsi="Times New Roman"/>
          <w:sz w:val="24"/>
          <w:szCs w:val="24"/>
        </w:rPr>
        <w:t>Примерная программа по технологии, М.: Просвещение, 2010 год (стандарты второго поколения);</w:t>
      </w:r>
    </w:p>
    <w:p w:rsidR="001F34DC" w:rsidRPr="006770D3" w:rsidRDefault="001F34DC" w:rsidP="006937C2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F34DC">
        <w:rPr>
          <w:rFonts w:ascii="Times New Roman" w:hAnsi="Times New Roman"/>
          <w:sz w:val="24"/>
          <w:szCs w:val="24"/>
        </w:rPr>
        <w:t xml:space="preserve"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М.:«Дрофа», 2014г. Авторы программы: О.А. Кожина, Е.Н. </w:t>
      </w:r>
      <w:proofErr w:type="spellStart"/>
      <w:r w:rsidRPr="001F34DC">
        <w:rPr>
          <w:rFonts w:ascii="Times New Roman" w:hAnsi="Times New Roman"/>
          <w:sz w:val="24"/>
          <w:szCs w:val="24"/>
        </w:rPr>
        <w:t>Кудакова</w:t>
      </w:r>
      <w:proofErr w:type="spellEnd"/>
      <w:r w:rsidRPr="001F34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4DC">
        <w:rPr>
          <w:rFonts w:ascii="Times New Roman" w:hAnsi="Times New Roman"/>
          <w:sz w:val="24"/>
          <w:szCs w:val="24"/>
        </w:rPr>
        <w:t>С.Э.</w:t>
      </w:r>
      <w:r w:rsidRPr="006770D3">
        <w:rPr>
          <w:rFonts w:ascii="Times New Roman" w:hAnsi="Times New Roman"/>
          <w:sz w:val="24"/>
          <w:szCs w:val="24"/>
        </w:rPr>
        <w:t>Макруцкая</w:t>
      </w:r>
      <w:proofErr w:type="spellEnd"/>
    </w:p>
    <w:p w:rsidR="001F34DC" w:rsidRPr="001F34DC" w:rsidRDefault="001F34DC" w:rsidP="006937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0E8F">
        <w:rPr>
          <w:rFonts w:ascii="Times New Roman" w:hAnsi="Times New Roman"/>
          <w:sz w:val="24"/>
          <w:szCs w:val="24"/>
        </w:rPr>
        <w:t>Образовательный (учебный) план Муниципального бюджетного общеобразовательного учреждения «</w:t>
      </w:r>
      <w:proofErr w:type="spellStart"/>
      <w:r w:rsidRPr="00B80E8F">
        <w:rPr>
          <w:rFonts w:ascii="Times New Roman" w:hAnsi="Times New Roman"/>
          <w:sz w:val="24"/>
          <w:szCs w:val="24"/>
        </w:rPr>
        <w:t>Старокрымский</w:t>
      </w:r>
      <w:proofErr w:type="spellEnd"/>
      <w:r w:rsidRPr="00B80E8F">
        <w:rPr>
          <w:rFonts w:ascii="Times New Roman" w:hAnsi="Times New Roman"/>
          <w:sz w:val="24"/>
          <w:szCs w:val="24"/>
        </w:rPr>
        <w:t xml:space="preserve"> учебно-</w:t>
      </w:r>
      <w:r w:rsidRPr="001F34DC">
        <w:rPr>
          <w:rFonts w:ascii="Times New Roman" w:hAnsi="Times New Roman"/>
          <w:sz w:val="24"/>
          <w:szCs w:val="24"/>
        </w:rPr>
        <w:t>воспитательный комплекс №1 «Школа-гимназия»</w:t>
      </w:r>
    </w:p>
    <w:p w:rsidR="00E94CB0" w:rsidRPr="001F34DC" w:rsidRDefault="00E94CB0" w:rsidP="006937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где определен обязательный минимум содержания основных образовательных программ, требований к уровню подготовки выпускников основной школы образовательной области «Технология»;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изучения</w:t>
      </w:r>
    </w:p>
    <w:p w:rsidR="00E94CB0" w:rsidRPr="001F34DC" w:rsidRDefault="00E94CB0" w:rsidP="006937C2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качеств творчески думающей, активно действующей и легко адаптирующей личности, которые необходимы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новых социально-экономических условиях, начиная от определения потребностей в продукции до ее реализации;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формирование знаний и умений использование средств и путей преобразования материалов, энергии и информации в конечный потребительский продукт или услугу в условиях ограниченности ресурсов и свободы выбора;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подготовку учащихся к осознанному профессиональному самоопределению в рамках дифференцированного обучения и гуманному достижению жизненных целей;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формирование творческого отношения к качественному осуществлению трудовой деятельности;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совершенствование практических умений и навыков учащихся в экономном ведении домашнего хозяйства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заготовке и хранении продуктов, уходе за жилищем;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ознакомление с различными видами декоративно-прикладного искусства, народного творчества и ремесел;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развитие художественной инициативы;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воспитание привычки к чистоте, сознательному выполнению санитарно-гигиенических правил в быту и на производстве;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воспитание уважения к народным обычаям и традициям;</w:t>
      </w:r>
    </w:p>
    <w:p w:rsidR="00E94CB0" w:rsidRPr="001F34DC" w:rsidRDefault="00E94CB0" w:rsidP="001F34D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ознакомление учащихся с профессиями по обработке тканей и пищевых продуктов, с профессией дизайнера.</w:t>
      </w:r>
    </w:p>
    <w:p w:rsidR="00684D2B" w:rsidRPr="006937C2" w:rsidRDefault="00684D2B" w:rsidP="00684D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94CB0" w:rsidRPr="001F34DC" w:rsidRDefault="00684D2B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Рабочая программа «</w:t>
      </w:r>
      <w:r w:rsidR="00E60554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» введена в рамках творческого направления внеурочной деятельности в </w:t>
      </w:r>
      <w:r w:rsidR="00E6055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рассчитана на 34 часа (1 час в неделю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94CB0" w:rsidRPr="001F34D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E94CB0" w:rsidRPr="001F34DC">
        <w:rPr>
          <w:rFonts w:ascii="Times New Roman" w:eastAsia="Times New Roman" w:hAnsi="Times New Roman" w:cs="Times New Roman"/>
          <w:sz w:val="24"/>
          <w:szCs w:val="24"/>
        </w:rPr>
        <w:t>ворческое объединение «</w:t>
      </w:r>
      <w:r w:rsidR="00E60554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="00E94CB0" w:rsidRPr="001F34DC">
        <w:rPr>
          <w:rFonts w:ascii="Times New Roman" w:eastAsia="Times New Roman" w:hAnsi="Times New Roman" w:cs="Times New Roman"/>
          <w:sz w:val="24"/>
          <w:szCs w:val="24"/>
        </w:rPr>
        <w:t>» проводится во внеурочное время, носит интегрированный характер.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lastRenderedPageBreak/>
        <w:t>В программе внеурочная деятельность представлена в виде творческой мастерской. Занятия по вышивке расширяют и углубляют теоретический и практический материал, происходит освоение приемов вышивки шелковыми лентами.</w:t>
      </w:r>
    </w:p>
    <w:p w:rsidR="00E94CB0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Комплексность дает учащимся выбор направления художественно-прикладной деятельности, а также в тесной взаимосвязи ботаники, изобразительного искусства, народного декоративно-прикладного творчества.</w:t>
      </w:r>
    </w:p>
    <w:p w:rsidR="006937C2" w:rsidRPr="006937C2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937C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учебной деятельности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рассказывать о рукотворном мире как результате труда человека;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различать предметы рукотворного мира;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выполнять доступные действия по самообслуживанию (сохранять порядок на рабочем месте во время работы и убирать рабочее места по окончанию работы, пришивать пуговицы с двумя отверстиями);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использовать приобретенные знания о видах и свойствах природных и текстильных материалов при изготовлении изделий;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анализировать устройство изделия (под руководством учителя), определять его назначение;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организовывать рабочее место для выполнения практической работы (под руководством учителя);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понимать приемы безопасного использования ручных инструментов: ножниц, швейных игл, булавок с колечком;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экономно размечать материалы по шаблону, через копирку, кальку;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отбирать и выполнять в зависимости от свойств освоенных материалов (ткани, ниток, ленты) оптимальные и доступные технологические приемы их ручной обработки;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анализировать устройство изделия, определять его назначение;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выполнять практическое задание с опорой на рисунок, схему и инструкцию учителя, создавать самим схемы и изделия;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конструировать и моделировать несложные технические объекты и учебные предметы.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бережно относиться к природе как источнику сырья;</w:t>
      </w:r>
    </w:p>
    <w:p w:rsidR="006937C2" w:rsidRPr="006937C2" w:rsidRDefault="006937C2" w:rsidP="006937C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37C2">
        <w:rPr>
          <w:rFonts w:ascii="Times New Roman" w:eastAsia="Times New Roman" w:hAnsi="Times New Roman" w:cs="Times New Roman"/>
          <w:sz w:val="24"/>
          <w:szCs w:val="24"/>
        </w:rPr>
        <w:t xml:space="preserve">вышивать по образцу, по мере накопления знаний и умений заниматься творческой деятельностью, создавать творческие работы по собственному замыслу, самостоятельно выбирая материал, способы вышивки, прогнозируя </w:t>
      </w:r>
      <w:proofErr w:type="spellStart"/>
      <w:r w:rsidRPr="006937C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Start"/>
      <w:r w:rsidRPr="006937C2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6937C2">
        <w:rPr>
          <w:rFonts w:ascii="Times New Roman" w:eastAsia="Times New Roman" w:hAnsi="Times New Roman" w:cs="Times New Roman"/>
          <w:sz w:val="24"/>
          <w:szCs w:val="24"/>
        </w:rPr>
        <w:t>ыполнять</w:t>
      </w:r>
      <w:proofErr w:type="spellEnd"/>
      <w:r w:rsidRPr="006937C2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технологический процесс изготовления изделия с опорой на рисунок, схему (под руководством учителя);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анализировать устройство изделия, определять его назначение и изготавливать (под руководством учителя);</w:t>
      </w:r>
    </w:p>
    <w:p w:rsidR="006937C2" w:rsidRPr="001F34DC" w:rsidRDefault="006937C2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• работать в коллективе.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Рабочая программа строится на следующих принципах:</w:t>
      </w:r>
    </w:p>
    <w:p w:rsidR="00E94CB0" w:rsidRPr="001F34DC" w:rsidRDefault="00E94CB0" w:rsidP="00E94C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D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Личностно ориентированные принципы:</w:t>
      </w:r>
      <w:r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принцип адаптивности; принцип развития; принцип комфортности.</w:t>
      </w:r>
    </w:p>
    <w:p w:rsidR="00E94CB0" w:rsidRPr="001F34DC" w:rsidRDefault="00E94CB0" w:rsidP="00E94C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D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Культурно ориентированные принципы</w:t>
      </w:r>
      <w:r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принцип картины мира; принцип целостности содержания образования; принцип систематич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ности; принцип смыслового отношения к миру; принцип ориентировоч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ной функции знаний; принцип опоры на культуру как мировоззрение и как культурный стереотип.</w:t>
      </w:r>
    </w:p>
    <w:p w:rsidR="00E94CB0" w:rsidRPr="001F34DC" w:rsidRDefault="00E94CB0" w:rsidP="00E94C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D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Деятельностно</w:t>
      </w:r>
      <w:proofErr w:type="spellEnd"/>
      <w:r w:rsidRPr="00684D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ориентированные принципы</w:t>
      </w:r>
      <w:r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вания потребности в творчестве и умений творчества.</w:t>
      </w:r>
    </w:p>
    <w:p w:rsidR="00E94CB0" w:rsidRDefault="00E94CB0" w:rsidP="00684D2B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Подбираются такие методы, организационные формы и технологии обучения, которые бы обеспечили владение учащимися не только знаниями, но и предметными и </w:t>
      </w:r>
      <w:proofErr w:type="spellStart"/>
      <w:r w:rsidRPr="001F34DC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умениями и способами деятельности. Ведущими методами обучения предмету являются: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>, репродуктивный и проблемно-поисковый. Использование методов представлено в таблице.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3408"/>
        <w:gridCol w:w="4536"/>
        <w:gridCol w:w="6663"/>
      </w:tblGrid>
      <w:tr w:rsidR="00E94CB0" w:rsidRPr="00684D2B" w:rsidTr="007F104F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684D2B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84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п-п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684D2B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группы методов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684D2B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подгруппы методов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684D2B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Отдельные методы обучения</w:t>
            </w:r>
          </w:p>
        </w:tc>
      </w:tr>
      <w:tr w:rsidR="00E94CB0" w:rsidRPr="001F34DC" w:rsidTr="007F104F">
        <w:tc>
          <w:tcPr>
            <w:tcW w:w="6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и осуществления учебн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1.1.Перцептивные методы передачи и восприятия учебного материала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CB0" w:rsidRPr="001F34DC" w:rsidTr="007F104F">
        <w:trPr>
          <w:trHeight w:val="3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методы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Рассказ, беседа, объяснение, разъяснение, диспут, дискуссия</w:t>
            </w:r>
          </w:p>
        </w:tc>
      </w:tr>
      <w:tr w:rsidR="00E94CB0" w:rsidRPr="001F34DC" w:rsidTr="007F104F">
        <w:trPr>
          <w:trHeight w:val="3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методы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схемы, таблицы</w:t>
            </w:r>
          </w:p>
        </w:tc>
      </w:tr>
      <w:tr w:rsidR="00E94CB0" w:rsidRPr="001F34DC" w:rsidTr="007F104F">
        <w:trPr>
          <w:trHeight w:val="3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воспроизводящие, творческие, устные, письменные</w:t>
            </w:r>
          </w:p>
        </w:tc>
      </w:tr>
      <w:tr w:rsidR="00E94CB0" w:rsidRPr="001F34DC" w:rsidTr="007F104F">
        <w:trPr>
          <w:trHeight w:val="3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Аудиовизуальные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словесных и наглядных методов</w:t>
            </w:r>
          </w:p>
        </w:tc>
      </w:tr>
      <w:tr w:rsidR="00E94CB0" w:rsidRPr="001F34DC" w:rsidTr="007F104F">
        <w:trPr>
          <w:trHeight w:val="39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1.2. Логические методы (организация и осуществление логических операций)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Индуктивный, дедуктивный, аналитический анализы учебного материала</w:t>
            </w:r>
          </w:p>
        </w:tc>
      </w:tr>
      <w:tr w:rsidR="00E94CB0" w:rsidRPr="001F34DC" w:rsidTr="007F104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1.3. Гносеологические методы (организация и осуществление мыслительных операций)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Проблемно-поисковые методы (проблемное изложение, эвристический метод, исследовательский метод, побуждающий к гипотезам диалог, побуждающий от проблемной ситуации диалог)</w:t>
            </w:r>
          </w:p>
        </w:tc>
      </w:tr>
      <w:tr w:rsidR="00E94CB0" w:rsidRPr="001F34DC" w:rsidTr="007F104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1.4.Методы самоуправления учебными действиями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книгой, само- и взаимопроверка</w:t>
            </w:r>
          </w:p>
        </w:tc>
      </w:tr>
      <w:tr w:rsidR="00E94CB0" w:rsidRPr="001F34DC" w:rsidTr="007F104F">
        <w:tc>
          <w:tcPr>
            <w:tcW w:w="6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стимулирования и мотивации учебно-познавательной деятельности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2.1.Методы эмоционального стимулирования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 в обучение, поощрение в обучении, использование игр и игровых форм организации учебной деятельности</w:t>
            </w:r>
          </w:p>
        </w:tc>
      </w:tr>
      <w:tr w:rsidR="00E94CB0" w:rsidRPr="001F34DC" w:rsidTr="007F104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2.2.Методы формирования познавательного интереса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восприятия учебного материала, выстраивание вокруг учебного материала игрового сюжета, использование занимательного материала</w:t>
            </w:r>
          </w:p>
        </w:tc>
      </w:tr>
      <w:tr w:rsidR="00E94CB0" w:rsidRPr="001F34DC" w:rsidTr="007F104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2.3.Методы формирования ответственности и обязательности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понимания личностной значимости учения, предъявление учебных требований, оперативный контроль</w:t>
            </w:r>
          </w:p>
          <w:p w:rsidR="007F104F" w:rsidRPr="001F34DC" w:rsidRDefault="007F104F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CB0" w:rsidRPr="001F34DC" w:rsidTr="007F104F">
        <w:tc>
          <w:tcPr>
            <w:tcW w:w="6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контроля и диагностики учебно-познавательной деятельности, социального и психологического </w:t>
            </w:r>
            <w:proofErr w:type="spellStart"/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разви-тия</w:t>
            </w:r>
            <w:proofErr w:type="spellEnd"/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3.1.Методы контроля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наблюдение за учебной деятельностью учащихся, устный контроль, письменный контроль, проверка домашних заданий</w:t>
            </w:r>
          </w:p>
        </w:tc>
      </w:tr>
      <w:tr w:rsidR="00E94CB0" w:rsidRPr="001F34DC" w:rsidTr="007F104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E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3.2.Методы самоконтроля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самоконтроля, взаимопроверка работ</w:t>
            </w:r>
          </w:p>
        </w:tc>
      </w:tr>
      <w:tr w:rsidR="00E94CB0" w:rsidRPr="001F34DC" w:rsidTr="007F104F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и взаимодействия учащихся и накопления социального опыта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элементарных норм ведения диалога, метод взаимной проверки. Прием взаимных заданий, временная работа в группах, создание ситуаций взаимных переживаний, организация работ учащихся-консультантов</w:t>
            </w:r>
          </w:p>
        </w:tc>
      </w:tr>
      <w:tr w:rsidR="00E94CB0" w:rsidRPr="001F34DC" w:rsidTr="007F104F">
        <w:tc>
          <w:tcPr>
            <w:tcW w:w="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развития психических функций, творческих способностей личностных качеств учащихся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7F1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задание, постановка проблемы или создание проблемной ситуации, дискуссия, побуждающий к гипотезам диалог, побуждающий от проблемной ситуации диалог, создание креативного поля, перевод игровой деятельности на творческий уровень</w:t>
            </w:r>
          </w:p>
        </w:tc>
      </w:tr>
    </w:tbl>
    <w:p w:rsidR="00E94CB0" w:rsidRPr="007F104F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104F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Формы организации процесса обучения:</w:t>
      </w:r>
    </w:p>
    <w:p w:rsidR="00E94CB0" w:rsidRPr="001F34DC" w:rsidRDefault="00E94CB0" w:rsidP="00E94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E94CB0" w:rsidRPr="001F34DC" w:rsidRDefault="00E94CB0" w:rsidP="00E94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Парная</w:t>
      </w:r>
    </w:p>
    <w:p w:rsidR="00E94CB0" w:rsidRPr="001F34DC" w:rsidRDefault="00E94CB0" w:rsidP="00E94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Групповая</w:t>
      </w:r>
    </w:p>
    <w:p w:rsidR="00E94CB0" w:rsidRPr="001F34DC" w:rsidRDefault="00E94CB0" w:rsidP="00E94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</w:p>
    <w:p w:rsidR="00E94CB0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10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Формы подведения </w:t>
      </w:r>
      <w:r w:rsidR="007F104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итогов </w:t>
      </w:r>
      <w:r w:rsidRPr="007F104F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работы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 объединения отличаются публичностью, как правило, это выставки, конкурсы.</w:t>
      </w:r>
    </w:p>
    <w:p w:rsidR="006937C2" w:rsidRDefault="006937C2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3FA" w:rsidRPr="001F34DC" w:rsidRDefault="00F273FA" w:rsidP="00F273FA">
      <w:pPr>
        <w:shd w:val="clear" w:color="auto" w:fill="FFFFFF"/>
        <w:spacing w:after="23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1F34D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F273FA" w:rsidRPr="001F34DC" w:rsidRDefault="00F273FA" w:rsidP="00F273FA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В рабочей программе выделяется 4 раздела.</w:t>
      </w:r>
    </w:p>
    <w:p w:rsidR="00F273FA" w:rsidRPr="001F34DC" w:rsidRDefault="00F273FA" w:rsidP="00F273FA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В первом разделе – «Подготовка к вышивке» (2 часа) - раскрывается содержание следующих понятий: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правила безопасной работы с инструментами, учащиеся знакомятся с содержанием курса, творческого объединения «Рукоделие», с работами детей, выявляют имеющиеся 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умения по вышивке нитками.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Рассматривают материал, необходимый для вышивки лентами: канву, вафельное полотенце, нитки, шелковые ленты, гобеленовые иглы, пяльцы, карандаши, бумагу.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Выполняют рисунки цветов и схемы вышивок.</w:t>
      </w:r>
    </w:p>
    <w:p w:rsidR="00F273FA" w:rsidRPr="001F34DC" w:rsidRDefault="00F273FA" w:rsidP="00F273FA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Во втором разделе «Стежки и техника вышивки» (3 часа) - девочки учатся выполнять закрепление несколькими способами и простой узелок, вышивать лентами стежки: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«Цепочка», «Мушка», «Воздушная петля», ленточный, прямой стежок, «Козлик», сетка, «Трилистник» «Веточка» формируют правильные приемы работы; воспитывают аккуратность и усидчивость.</w:t>
      </w:r>
      <w:proofErr w:type="gramEnd"/>
    </w:p>
    <w:p w:rsidR="00F273FA" w:rsidRPr="001F34DC" w:rsidRDefault="00F273FA" w:rsidP="00F273FA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Третий раздел «Выполнение вышивки на канве» (19 часов) включает в себя знакомство учащихся со строением различных цветов, показом последовательности наложения лент с учетом строения цветка. В процессе работы дети уч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тся выполнять основные элементы вышивки: ромашки, подснежники, Майор, ирис, розы, бутоны, пестики, формируют безопасные и правильные навыки работы; развивают художественный кругозор; воспитывают аккуратность и усидчивость. Практическая работа включает в себя выполнение панно на канве: «Юбилейная корзина», «Желтые нарциссы», «Райский сад», «Тюльпаны», «Гвоздики».</w:t>
      </w:r>
    </w:p>
    <w:p w:rsidR="00F273FA" w:rsidRPr="001F34DC" w:rsidRDefault="00F273FA" w:rsidP="00F273FA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Раздел «Творческие работы» 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часов) предусматривают создание сувениров и подарков: обложки для книг, свадебного букета, шкатулки для рукоделия. Учащиеся выполняют эскиз, подбирают ленты по цветам, разрабатывают схему и выполняют работу самостоятельно</w:t>
      </w:r>
    </w:p>
    <w:p w:rsidR="00F273FA" w:rsidRPr="001F34DC" w:rsidRDefault="00F273FA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D2B" w:rsidRPr="00525EB5" w:rsidRDefault="00F273FA" w:rsidP="00F273FA">
      <w:pPr>
        <w:pStyle w:val="a4"/>
        <w:ind w:left="14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="00684D2B">
        <w:rPr>
          <w:rFonts w:ascii="Times New Roman" w:hAnsi="Times New Roman"/>
          <w:b/>
          <w:sz w:val="24"/>
        </w:rPr>
        <w:t>Результаты освоения курса внеурочной</w:t>
      </w:r>
      <w:r>
        <w:rPr>
          <w:rFonts w:ascii="Times New Roman" w:hAnsi="Times New Roman"/>
          <w:b/>
          <w:sz w:val="24"/>
        </w:rPr>
        <w:t xml:space="preserve"> </w:t>
      </w:r>
      <w:r w:rsidR="00684D2B">
        <w:rPr>
          <w:rFonts w:ascii="Times New Roman" w:hAnsi="Times New Roman"/>
          <w:b/>
          <w:sz w:val="24"/>
        </w:rPr>
        <w:t>деятельн</w:t>
      </w:r>
      <w:r w:rsidR="007F104F">
        <w:rPr>
          <w:rFonts w:ascii="Times New Roman" w:hAnsi="Times New Roman"/>
          <w:b/>
          <w:sz w:val="24"/>
        </w:rPr>
        <w:t>ос</w:t>
      </w:r>
      <w:r w:rsidR="00684D2B">
        <w:rPr>
          <w:rFonts w:ascii="Times New Roman" w:hAnsi="Times New Roman"/>
          <w:b/>
          <w:sz w:val="24"/>
        </w:rPr>
        <w:t>ти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Программа позвол</w:t>
      </w:r>
      <w:r w:rsidR="007F10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т добиваться следующих результатов освоения образовательной программы основного общего об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разования: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у учащихся будут сформированы: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ответственное отношение к учению;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готовность и спо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F34DC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1F34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начальные навыки адаптации в динамично изменяющемся мире;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формирование способности к эмоциональному вос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приятию языковых объектов, лингвистических задач, их решений, рассуж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дений;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7) умение контролировать процесс и результат учебной деятельности;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учащихся могут быть </w:t>
      </w:r>
      <w:proofErr w:type="gramStart"/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сформированы</w:t>
      </w:r>
      <w:proofErr w:type="gramEnd"/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1)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t> первоначальные представления о технологии как сфере человеческой деятельности, об этапах её развития, о её значимости для развития цивилизации;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lastRenderedPageBreak/>
        <w:t>2) коммуникативная компетентность в об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креативность мышления, инициативы, находчивости, активности при решении технологических задач;</w:t>
      </w:r>
    </w:p>
    <w:p w:rsidR="006937C2" w:rsidRDefault="006937C2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у учащихся должны быть сформированы следующие знания: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формулировать и удерживать учебную задачу;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выбирать действия в соответствии с поставленной задачей и условиями её реализации;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4)предвидеть уровень усвоения знаний, его временных характеристик;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составлять план и последовательность действий;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осуществлять контроль по образцу и вносить не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обходимые коррективы;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получат возможность научиться: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определять последовательность промежуточных целей и соответствующих им действий с учётом конечного результата;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выделять и формулировать то, что усвоено и, что нужно усвоить, определять качество и уровень усвоения;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самостоятельно выделять и формулировать познавательную цель;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использовать общие приёмы решения задач;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осуществлять смысловое чтение;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создавать, применять и преобразовывать технологические средства, модели и схемы для решения задач;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самостоятельно ставить цели, выбирать и соз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давать алгоритмы для решения учебных технологических про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блем;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горитмом;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8) понимать и использовать математические сред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(рисунки, схемы и др.) для иллю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страции, интерпретации, аргументации;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9) находить в различных источниках информа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учащиеся получат возможность научиться: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1) устанавливать причинно-следственные связи; строить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>, умозаключения (индуктив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ные, дедуктивные и по аналогии) и выводы;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2) формировать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учебную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F34DC">
        <w:rPr>
          <w:rFonts w:ascii="Times New Roman" w:eastAsia="Times New Roman" w:hAnsi="Times New Roman" w:cs="Times New Roman"/>
          <w:sz w:val="24"/>
          <w:szCs w:val="24"/>
        </w:rPr>
        <w:t>общепользовательскую</w:t>
      </w:r>
      <w:proofErr w:type="spell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компе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тентности в области использования информационно-комму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никационных технологий;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видеть математическую задачу в других дисциплинах, в окружающей жизни;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выдвигать гипотезы при решении учебных задач и понимать необходимость их проверки;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выбирать наиболее рациональные и эффективные способы решения задач;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8) оценивать информацию (критическая оценка, оценка достоверности);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9) устанавливать причинно-следственные связи, выстраивать рассуждения, обобщения;</w:t>
      </w: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учащиеся научатся: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организовывать учебное сотруд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ников;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взаимодействовать и находить общие способы работы; работать в группе: находить общее решение и разре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прогнозировать возникновение конфликтов при наличии разных точек зрения;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координировать и принимать различные позиции во взаимодействии;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6937C2" w:rsidRDefault="006937C2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94CB0" w:rsidRPr="001F34DC" w:rsidRDefault="00E94CB0" w:rsidP="00E94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1) осознание роли техники и технологий для прогрессивно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развития общества; формирование целостного представления о </w:t>
      </w:r>
      <w:proofErr w:type="spellStart"/>
      <w:r w:rsidRPr="001F34DC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1F34DC">
        <w:rPr>
          <w:rFonts w:ascii="Times New Roman" w:eastAsia="Times New Roman" w:hAnsi="Times New Roman" w:cs="Times New Roman"/>
          <w:sz w:val="24"/>
          <w:szCs w:val="24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  <w:proofErr w:type="gramEnd"/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2) практическое освоение 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3)уяснение социальных и экологических последствий разви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lastRenderedPageBreak/>
        <w:t>4)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овладение средствами и формами графического отображения объектов или процессов;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E94CB0" w:rsidRPr="001F34DC" w:rsidRDefault="00E94CB0" w:rsidP="006937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7) овладение алгоритмами и методами решения организа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 выбор средств и видов представления технической и тех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коммуникативной задачей, сферой и ситуацией общения;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 контроль промежуточных и конечных результатов труда по установленным критериям и показателям; выявление допущенных ошибок в процессе труда и обоснование способов их исправления;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6)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3)формирование представлений о мире профессий, связанных с изучаемыми технологиями, их востребованности на рынке труда;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полненного объекта или результата труда;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3)умение выражать себя в доступных видах и формах художественно-прикладного творчества; художественное оформ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lastRenderedPageBreak/>
        <w:t>4)рациональный выбор рабочего костюма и опрятное содержание рабочей одежды;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5)участие в оформлении класса и школы, стремление внести красоту в домашний быт;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 сфере: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1)практическое освоение умений, составляющих основу ком</w:t>
      </w:r>
      <w:r w:rsidRPr="001F34DC">
        <w:rPr>
          <w:rFonts w:ascii="Times New Roman" w:eastAsia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4)адекватное использование речевых сре</w:t>
      </w:r>
      <w:proofErr w:type="gramStart"/>
      <w:r w:rsidRPr="001F34DC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F34DC">
        <w:rPr>
          <w:rFonts w:ascii="Times New Roman" w:eastAsia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письмен ной речью; построение монологических контекстных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высказываний; публичная презентация и защита проекта изделия, продукта труда или услуги;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i/>
          <w:iCs/>
          <w:sz w:val="24"/>
          <w:szCs w:val="24"/>
        </w:rPr>
        <w:t>в физиолого-психологической сфере: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1) развитие моторики и координации движений рук при работе с ручными инструментами; достижение необходимой точности движений при выполнении различных технологических операций;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2) соблюдение необходимой величины усилий, прилагаемых к инструментам, с учётом технологических требований;</w:t>
      </w:r>
    </w:p>
    <w:p w:rsidR="00E94CB0" w:rsidRPr="001F34DC" w:rsidRDefault="00E94CB0" w:rsidP="005C4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t>3)сочетание образного и логического мышления в проектной деятельности.</w:t>
      </w:r>
    </w:p>
    <w:p w:rsidR="004B6C4F" w:rsidRDefault="004B6C4F" w:rsidP="00E94CB0">
      <w:pPr>
        <w:shd w:val="clear" w:color="auto" w:fill="FFFFFF"/>
        <w:spacing w:after="2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3FA" w:rsidRDefault="00F273FA" w:rsidP="00E94CB0">
      <w:pPr>
        <w:shd w:val="clear" w:color="auto" w:fill="FFFFFF"/>
        <w:spacing w:after="2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3FA" w:rsidRDefault="00F273FA" w:rsidP="00E94CB0">
      <w:pPr>
        <w:shd w:val="clear" w:color="auto" w:fill="FFFFFF"/>
        <w:spacing w:after="23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273FA" w:rsidRDefault="00F273FA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273FA" w:rsidRDefault="00F273FA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273FA" w:rsidRDefault="00F273FA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273FA" w:rsidRDefault="00F273FA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273FA" w:rsidRDefault="00F273FA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F273FA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Default="007A5D6F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3.ТЕМАТИЧЕСКОЕ ПЛАНИРОВАНИЕ</w:t>
      </w:r>
    </w:p>
    <w:p w:rsidR="00DA5CD5" w:rsidRDefault="00DA5CD5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A5CD5" w:rsidRDefault="00DA5CD5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A5CD5" w:rsidRDefault="00DA5CD5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A5CD5" w:rsidRPr="006770D3" w:rsidRDefault="00DA5CD5" w:rsidP="007A5D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A5D6F" w:rsidRPr="006770D3" w:rsidRDefault="007A5D6F" w:rsidP="007A5D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page" w:tblpX="2271" w:tblpY="285"/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418"/>
        <w:gridCol w:w="1842"/>
      </w:tblGrid>
      <w:tr w:rsidR="007A5D6F" w:rsidRPr="00BA2ADA" w:rsidTr="004D2BDA">
        <w:trPr>
          <w:trHeight w:hRule="exact" w:val="75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ADA">
              <w:rPr>
                <w:rFonts w:ascii="Times New Roman" w:eastAsia="Times New Roman" w:hAnsi="Times New Roman"/>
                <w:b/>
                <w:sz w:val="24"/>
                <w:szCs w:val="24"/>
              </w:rPr>
              <w:t>Подразделы и темы</w:t>
            </w: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A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Количество       </w:t>
            </w: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A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учебных часов    </w:t>
            </w: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5D6F" w:rsidRPr="00BA2ADA" w:rsidTr="004D2BDA">
        <w:trPr>
          <w:trHeight w:hRule="exact" w:val="676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AD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2AD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вышивке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C32BD0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5D6F" w:rsidRPr="00BA2ADA" w:rsidTr="004D2BDA">
        <w:trPr>
          <w:trHeight w:hRule="exact" w:val="1004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Default="007A5D6F" w:rsidP="004D2BDA">
            <w:pPr>
              <w:spacing w:after="0" w:line="240" w:lineRule="auto"/>
              <w:ind w:left="5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Правила безопасной работы с </w:t>
            </w:r>
            <w:r w:rsidRPr="007A5D6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инструментами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D6F" w:rsidRPr="001F34DC" w:rsidRDefault="007A5D6F" w:rsidP="004D2BDA">
            <w:pPr>
              <w:spacing w:after="232" w:line="240" w:lineRule="auto"/>
              <w:ind w:firstLine="5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Материаловедение.</w:t>
            </w:r>
          </w:p>
          <w:p w:rsidR="007A5D6F" w:rsidRPr="00BA2ADA" w:rsidRDefault="007A5D6F" w:rsidP="004D2BDA">
            <w:pPr>
              <w:spacing w:after="0" w:line="240" w:lineRule="auto"/>
              <w:ind w:left="52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7A5D6F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7A5D6F" w:rsidRDefault="007A5D6F" w:rsidP="004D2BDA">
            <w:pPr>
              <w:rPr>
                <w:b/>
              </w:rPr>
            </w:pPr>
            <w:r w:rsidRPr="007A5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Стежки и техника вышивки.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C32BD0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A5D6F" w:rsidRPr="00BA2ADA" w:rsidTr="004D2BDA">
        <w:trPr>
          <w:trHeight w:hRule="exact" w:val="33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ind w:left="527" w:hanging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вышивки на канве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C32BD0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5D6F" w:rsidRPr="00BA2ADA" w:rsidTr="004D2BDA">
        <w:trPr>
          <w:trHeight w:hRule="exact" w:val="317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1F34DC" w:rsidRDefault="004D2BDA" w:rsidP="004D2BD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1.</w:t>
            </w:r>
            <w:r w:rsidR="007A5D6F"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вышивки</w:t>
            </w:r>
          </w:p>
          <w:p w:rsidR="007A5D6F" w:rsidRPr="00BA2ADA" w:rsidRDefault="007A5D6F" w:rsidP="004D2B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:rsidR="007A5D6F" w:rsidRPr="00BA2ADA" w:rsidRDefault="007A5D6F" w:rsidP="004D2BDA">
            <w:pPr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C32BD0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4D2BDA" w:rsidP="004D2BDA">
            <w:pPr>
              <w:spacing w:after="232" w:line="240" w:lineRule="auto"/>
              <w:ind w:firstLine="5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A5D6F"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«Юбилейная корзина»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D2BDA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BA2ADA" w:rsidRDefault="004D2BDA" w:rsidP="004D2BDA">
            <w:pPr>
              <w:spacing w:after="232" w:line="240" w:lineRule="auto"/>
              <w:ind w:firstLine="5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«Желтые нарциссы»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BA2A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BA2A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4D2BDA" w:rsidP="004D2BDA">
            <w:pPr>
              <w:spacing w:after="232" w:line="240" w:lineRule="auto"/>
              <w:ind w:firstLine="5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«Райский сад»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D2BDA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BA2ADA" w:rsidRDefault="004D2BDA" w:rsidP="004D2BDA">
            <w:pPr>
              <w:spacing w:after="232" w:line="240" w:lineRule="auto"/>
              <w:ind w:firstLine="5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«Тюльпаны»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BA2A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BA2A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4D2BDA" w:rsidP="004D2BDA">
            <w:pPr>
              <w:spacing w:after="232" w:line="240" w:lineRule="auto"/>
              <w:ind w:firstLine="52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«Гвоздика»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A5D6F" w:rsidRPr="00BA2A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4D2BDA" w:rsidP="004D2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C32BD0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2BDA" w:rsidRPr="004D2BDA" w:rsidTr="004D2BDA">
        <w:trPr>
          <w:trHeight w:hRule="exact" w:val="309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1.</w:t>
            </w:r>
            <w:r w:rsidRPr="004D2BDA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Сувениры. Обложка для блокнота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BDA" w:rsidRPr="004D2B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2.</w:t>
            </w:r>
            <w:r w:rsidRPr="004D2BDA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Сувениры.Свадебный букет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BDA" w:rsidRPr="004D2BDA" w:rsidTr="004D2BDA">
        <w:trPr>
          <w:trHeight w:hRule="exact" w:val="326"/>
        </w:trPr>
        <w:tc>
          <w:tcPr>
            <w:tcW w:w="7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3.</w:t>
            </w:r>
            <w:r w:rsidRPr="004D2BDA">
              <w:rPr>
                <w:rFonts w:ascii="Times New Roman" w:eastAsia="Times New Roman" w:hAnsi="Times New Roman" w:cs="Times New Roman"/>
                <w:sz w:val="24"/>
                <w:szCs w:val="24"/>
              </w:rPr>
              <w:t>Сувениры. Шкатулка для рукоделия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2BDA" w:rsidRPr="004D2BDA" w:rsidRDefault="004D2BDA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D6F" w:rsidRPr="00BA2ADA" w:rsidTr="004D2BDA">
        <w:trPr>
          <w:trHeight w:hRule="exact" w:val="317"/>
        </w:trPr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6F" w:rsidRPr="00BA2ADA" w:rsidRDefault="007A5D6F" w:rsidP="004D2B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5D6F" w:rsidRPr="00BA2ADA" w:rsidTr="004D2BDA">
        <w:trPr>
          <w:trHeight w:hRule="exact" w:val="66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D6F" w:rsidRDefault="007A5D6F" w:rsidP="004D2BDA">
            <w:pPr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Все</w:t>
            </w:r>
            <w:r w:rsidRPr="00C32BD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го </w:t>
            </w:r>
          </w:p>
          <w:p w:rsidR="007A5D6F" w:rsidRPr="00C32BD0" w:rsidRDefault="007A5D6F" w:rsidP="004D2B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D6F" w:rsidRDefault="007A5D6F" w:rsidP="004D2BDA">
            <w:pPr>
              <w:spacing w:after="0" w:line="240" w:lineRule="auto"/>
              <w:ind w:firstLine="527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A5D6F" w:rsidRDefault="004D2BDA" w:rsidP="004D2BDA">
            <w:pPr>
              <w:spacing w:after="0" w:line="240" w:lineRule="auto"/>
              <w:ind w:firstLine="527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34 ч</w:t>
            </w:r>
            <w:r w:rsidR="007A5D6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7A5D6F" w:rsidRPr="00BA2ADA" w:rsidRDefault="007A5D6F" w:rsidP="004D2B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4CB0" w:rsidRPr="001F34DC" w:rsidRDefault="00E94CB0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CB0" w:rsidRPr="001F34DC" w:rsidRDefault="00E94CB0" w:rsidP="00E94CB0">
      <w:pPr>
        <w:shd w:val="clear" w:color="auto" w:fill="FFFFFF"/>
        <w:spacing w:after="23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4CB0" w:rsidRPr="001F34DC" w:rsidRDefault="00E94CB0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CB0" w:rsidRDefault="00E94CB0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4D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BDA" w:rsidRDefault="004D2BDA" w:rsidP="00E94CB0">
      <w:pPr>
        <w:shd w:val="clear" w:color="auto" w:fill="FFFFFF"/>
        <w:spacing w:after="23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CB0" w:rsidRPr="00C61C24" w:rsidRDefault="00E94CB0" w:rsidP="00E94CB0">
      <w:pPr>
        <w:shd w:val="clear" w:color="auto" w:fill="FFFFFF"/>
        <w:spacing w:after="232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C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C61C24">
        <w:rPr>
          <w:rFonts w:ascii="Times New Roman" w:eastAsia="Times New Roman" w:hAnsi="Times New Roman" w:cs="Times New Roman"/>
          <w:b/>
          <w:sz w:val="24"/>
          <w:szCs w:val="24"/>
        </w:rPr>
        <w:t>О–</w:t>
      </w:r>
      <w:proofErr w:type="gramEnd"/>
      <w:r w:rsidRPr="00C61C24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</w:t>
      </w:r>
      <w:r w:rsidR="006A33CF" w:rsidRPr="00C61C24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C61C24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="006A33CF" w:rsidRPr="00C61C24">
        <w:rPr>
          <w:rFonts w:ascii="Times New Roman" w:eastAsia="Times New Roman" w:hAnsi="Times New Roman" w:cs="Times New Roman"/>
          <w:b/>
          <w:sz w:val="24"/>
          <w:szCs w:val="24"/>
        </w:rPr>
        <w:t>ИРОВАНИЕ</w:t>
      </w:r>
    </w:p>
    <w:p w:rsidR="002D0E4C" w:rsidRPr="001F34DC" w:rsidRDefault="002D0E4C" w:rsidP="00E94CB0">
      <w:pPr>
        <w:shd w:val="clear" w:color="auto" w:fill="FFFFFF"/>
        <w:spacing w:after="232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834"/>
        <w:gridCol w:w="834"/>
        <w:gridCol w:w="2571"/>
        <w:gridCol w:w="3794"/>
        <w:gridCol w:w="7100"/>
      </w:tblGrid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7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94CB0" w:rsidRPr="001F34DC" w:rsidTr="002D0E4C">
        <w:tc>
          <w:tcPr>
            <w:tcW w:w="1568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CB0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раздел Подготовка к вышивке.</w:t>
            </w:r>
            <w:r w:rsidR="004F406A"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(2ч.)</w:t>
            </w:r>
          </w:p>
          <w:p w:rsidR="002D0E4C" w:rsidRPr="001F34DC" w:rsidRDefault="002D0E4C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1.1 Вводное занятие. Правила безопасной работы с инструментами.</w:t>
            </w:r>
          </w:p>
        </w:tc>
        <w:tc>
          <w:tcPr>
            <w:tcW w:w="3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курса. Инструменты и материалы. Правила безопасной работы с ножницами, иглами, ленточками. История вышивки лентами.</w:t>
            </w:r>
          </w:p>
        </w:tc>
        <w:tc>
          <w:tcPr>
            <w:tcW w:w="7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–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узнают правила безопасной работы с инструментами и материалами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–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взаимодействовать с соседом по парте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научатся контролировать свою деятельность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1.2 Материаловедение.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необходимые для вышивки ленточками: лент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шелковые, сатиновые, текстурные, двухцветные и меланжевые, из синтетических материалов), иглы, пяльцы, ткань для основы.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ознакомятся с материалами, инструментами и приспособлениями, необходимыми для работы;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научатся подбирать материал в зависимости от выбранного изделия;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самоопределение: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уже известно, а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нет.</w:t>
            </w:r>
          </w:p>
        </w:tc>
      </w:tr>
      <w:tr w:rsidR="00E94CB0" w:rsidRPr="001F34DC" w:rsidTr="002D0E4C">
        <w:tc>
          <w:tcPr>
            <w:tcW w:w="1568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CB0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раздел Стежки и техника вышивки.</w:t>
            </w:r>
            <w:r w:rsidR="004F406A"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(3ч.)</w:t>
            </w:r>
          </w:p>
          <w:p w:rsidR="002D0E4C" w:rsidRPr="001F34DC" w:rsidRDefault="002D0E4C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554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60554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60554" w:rsidRPr="001F34DC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2.1 Стежки и техника вышивки.</w:t>
            </w:r>
          </w:p>
        </w:tc>
        <w:tc>
          <w:tcPr>
            <w:tcW w:w="3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Стежки и строчки: 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«Цепочка», «Мушка», «Воздушная петля», Ленточный, Прямой стежок, «Козлик», сетка, «Трилистник» «Веточка»</w:t>
            </w:r>
            <w:proofErr w:type="gramEnd"/>
          </w:p>
        </w:tc>
        <w:tc>
          <w:tcPr>
            <w:tcW w:w="7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взаимодействовать с соседом по парте, в группе.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научатся выполнять закрепление несколькими способами и простой узелок, вышивать лентами стежки и строчки;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художественно-эстетическое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E94CB0" w:rsidRPr="001F34DC" w:rsidTr="002D0E4C">
        <w:tc>
          <w:tcPr>
            <w:tcW w:w="1568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4F406A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CB0" w:rsidRDefault="00E94CB0" w:rsidP="004F406A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раздел Выполнение вышивки на канве.</w:t>
            </w:r>
            <w:r w:rsidR="004F406A"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(19ч.)</w:t>
            </w:r>
          </w:p>
          <w:p w:rsidR="002D0E4C" w:rsidRPr="001F34DC" w:rsidRDefault="002D0E4C" w:rsidP="004F406A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554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60554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554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60554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60554" w:rsidRPr="001F34DC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60554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81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элементы вышивки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Элементы вышивки: ромашки,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подснежники, майор, ирис, розы, бутоны, пестики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взаимодействовать с соседом по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парте, в группе.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– ознакомятся со строением различных цветов, узнают последовательность наложения лент с учетом строения цветка, научатся выполнять основные элементы вышивки: ромашки, подснежники, майор, ирис, розы, бутоны, пестики, сформируют безопасные и правильные навыки работы;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художественно-эстетическое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оценивание.</w:t>
            </w: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D0E4C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3.2 Панно «Юбилейная корзина»</w:t>
            </w:r>
          </w:p>
        </w:tc>
        <w:tc>
          <w:tcPr>
            <w:tcW w:w="37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выполнения элементов вышивки панно, зарисовка схемы, подбор лент по ширине, цвету, выполнение работы.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rPr>
          <w:trHeight w:val="510"/>
        </w:trPr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E4C" w:rsidRPr="001F34D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44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«Желтые нарциссы»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D0E4C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446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«Райский сад»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научатся контролировать свою деятельность по ходу выполнения задания.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 -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формулировать последовательность выполнения изделия;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задания иллюстративный материал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ознакомятся со строением различных цветов, узнают последовательность наложения лент с учетом строения цветка, научатся выполнять основные элементы вышивки, сформируют безопасные и правильные навыки работы;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proofErr w:type="spell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социальных ролях и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 отношений.</w:t>
            </w: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D0E4C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3.5Панно «Тюльпаны»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E4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D0E4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2D0E4C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3.6Панно «Гвоздика»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CB0" w:rsidRPr="001F34DC" w:rsidTr="002D0E4C">
        <w:tc>
          <w:tcPr>
            <w:tcW w:w="1568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раздел Творческие работы</w:t>
            </w:r>
            <w:r w:rsidR="004F406A" w:rsidRPr="001F3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(10 ч.)</w:t>
            </w:r>
          </w:p>
          <w:p w:rsidR="002D0E4C" w:rsidRPr="001F34DC" w:rsidRDefault="002D0E4C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E4C" w:rsidRPr="001F34DC" w:rsidTr="002D0E4C"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E4C" w:rsidRDefault="00E94CB0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D0E4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CB0" w:rsidRPr="001F34DC" w:rsidRDefault="002D0E4C" w:rsidP="004F406A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4.1Сувениры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блокнота</w:t>
            </w:r>
          </w:p>
        </w:tc>
        <w:tc>
          <w:tcPr>
            <w:tcW w:w="37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 и сувениры своими руками: выполнение эскиза, схемы, чертежа шкатулки; подбор материала, инструментов и приспособлений для работы; технология изготовления, оформление и презентация готового изделия.</w:t>
            </w:r>
          </w:p>
        </w:tc>
        <w:tc>
          <w:tcPr>
            <w:tcW w:w="71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научатся контролировать свою деятельность.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 научатся проявлять познавательную инициативу,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научатся использовать подручные материалы, выполнять действия по плану;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 </w:t>
            </w: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научатся работать с соседом по парте и в </w:t>
            </w:r>
            <w:proofErr w:type="spell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gramStart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4CB0" w:rsidRPr="001F34DC" w:rsidRDefault="00E94CB0" w:rsidP="00E94CB0">
            <w:pPr>
              <w:spacing w:after="232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D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социальных ролях и межличностных отношений.</w:t>
            </w:r>
          </w:p>
        </w:tc>
      </w:tr>
      <w:tr w:rsidR="002D0E4C" w:rsidRPr="001F34DC" w:rsidTr="002D0E4C">
        <w:trPr>
          <w:trHeight w:val="675"/>
        </w:trPr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28</w:t>
            </w:r>
          </w:p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2D0E4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F34DC">
              <w:rPr>
                <w:rFonts w:ascii="Helvetica" w:eastAsia="Times New Roman" w:hAnsi="Helvetica" w:cs="Helvetica"/>
                <w:sz w:val="24"/>
                <w:szCs w:val="24"/>
              </w:rPr>
              <w:t>29</w:t>
            </w:r>
          </w:p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E94CB0" w:rsidRPr="001F34D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C61C24" w:rsidRDefault="00E94CB0" w:rsidP="00E94C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C61C24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24">
              <w:rPr>
                <w:rFonts w:ascii="Times New Roman" w:eastAsia="Times New Roman" w:hAnsi="Times New Roman" w:cs="Times New Roman"/>
                <w:sz w:val="24"/>
                <w:szCs w:val="24"/>
              </w:rPr>
              <w:t>4.2Сувениры</w:t>
            </w:r>
          </w:p>
          <w:p w:rsidR="00E94CB0" w:rsidRPr="00C61C24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24">
              <w:rPr>
                <w:rFonts w:ascii="Times New Roman" w:eastAsia="Times New Roman" w:hAnsi="Times New Roman" w:cs="Times New Roman"/>
                <w:sz w:val="24"/>
                <w:szCs w:val="24"/>
              </w:rPr>
              <w:t>Свадебный букет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33"/>
                <w:szCs w:val="3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33"/>
                <w:szCs w:val="33"/>
              </w:rPr>
            </w:pPr>
          </w:p>
        </w:tc>
      </w:tr>
      <w:tr w:rsidR="002D0E4C" w:rsidRPr="001F34DC" w:rsidTr="002D0E4C">
        <w:trPr>
          <w:trHeight w:val="1455"/>
        </w:trPr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31</w:t>
            </w:r>
          </w:p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2D0E4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1F34DC">
              <w:rPr>
                <w:rFonts w:ascii="Helvetica" w:eastAsia="Times New Roman" w:hAnsi="Helvetica" w:cs="Helvetica"/>
                <w:sz w:val="24"/>
                <w:szCs w:val="24"/>
              </w:rPr>
              <w:t>32</w:t>
            </w:r>
          </w:p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33</w:t>
            </w:r>
          </w:p>
          <w:p w:rsidR="002D0E4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E94CB0" w:rsidRPr="001F34DC" w:rsidRDefault="002D0E4C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34</w:t>
            </w:r>
          </w:p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CB0" w:rsidRPr="00C61C24" w:rsidRDefault="00E94CB0" w:rsidP="00E94C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24">
              <w:rPr>
                <w:rFonts w:ascii="Times New Roman" w:eastAsia="Times New Roman" w:hAnsi="Times New Roman" w:cs="Times New Roman"/>
                <w:sz w:val="24"/>
                <w:szCs w:val="24"/>
              </w:rPr>
              <w:t>4.3Сувениры</w:t>
            </w:r>
          </w:p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61C24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Шкатулка для рукоделия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33"/>
                <w:szCs w:val="33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E94CB0" w:rsidRPr="001F34DC" w:rsidRDefault="00E94CB0" w:rsidP="00E94CB0">
            <w:pPr>
              <w:spacing w:after="0" w:line="240" w:lineRule="auto"/>
              <w:contextualSpacing/>
              <w:rPr>
                <w:rFonts w:ascii="Helvetica" w:eastAsia="Times New Roman" w:hAnsi="Helvetica" w:cs="Helvetica"/>
                <w:sz w:val="33"/>
                <w:szCs w:val="33"/>
              </w:rPr>
            </w:pPr>
          </w:p>
        </w:tc>
      </w:tr>
    </w:tbl>
    <w:p w:rsidR="00043DA3" w:rsidRPr="001F34DC" w:rsidRDefault="00043DA3" w:rsidP="00E94CB0">
      <w:pPr>
        <w:contextualSpacing/>
      </w:pPr>
    </w:p>
    <w:sectPr w:rsidR="00043DA3" w:rsidRPr="001F34DC" w:rsidSect="00684D2B">
      <w:pgSz w:w="16838" w:h="11906" w:orient="landscape"/>
      <w:pgMar w:top="851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C1615"/>
    <w:multiLevelType w:val="multilevel"/>
    <w:tmpl w:val="D6D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275"/>
    <w:multiLevelType w:val="hybridMultilevel"/>
    <w:tmpl w:val="235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0B4F"/>
    <w:multiLevelType w:val="multilevel"/>
    <w:tmpl w:val="EF6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D46A8"/>
    <w:multiLevelType w:val="multilevel"/>
    <w:tmpl w:val="A39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4935"/>
    <w:multiLevelType w:val="multilevel"/>
    <w:tmpl w:val="942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05B3E"/>
    <w:multiLevelType w:val="hybridMultilevel"/>
    <w:tmpl w:val="49D83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9106C"/>
    <w:multiLevelType w:val="multilevel"/>
    <w:tmpl w:val="46C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B0"/>
    <w:rsid w:val="00043DA3"/>
    <w:rsid w:val="0006335D"/>
    <w:rsid w:val="001F34DC"/>
    <w:rsid w:val="002D0E4C"/>
    <w:rsid w:val="002F38C3"/>
    <w:rsid w:val="00365EB0"/>
    <w:rsid w:val="00446773"/>
    <w:rsid w:val="004B6C4F"/>
    <w:rsid w:val="004D2BDA"/>
    <w:rsid w:val="004F406A"/>
    <w:rsid w:val="0052430B"/>
    <w:rsid w:val="00555FCA"/>
    <w:rsid w:val="005B507B"/>
    <w:rsid w:val="005C497A"/>
    <w:rsid w:val="00684D2B"/>
    <w:rsid w:val="006937C2"/>
    <w:rsid w:val="006A33CF"/>
    <w:rsid w:val="007157C5"/>
    <w:rsid w:val="007A5D6F"/>
    <w:rsid w:val="007F104F"/>
    <w:rsid w:val="008109EB"/>
    <w:rsid w:val="00817623"/>
    <w:rsid w:val="00982A95"/>
    <w:rsid w:val="00A11210"/>
    <w:rsid w:val="00B56499"/>
    <w:rsid w:val="00C61C24"/>
    <w:rsid w:val="00C907C9"/>
    <w:rsid w:val="00D556B9"/>
    <w:rsid w:val="00DA5CD5"/>
    <w:rsid w:val="00E60554"/>
    <w:rsid w:val="00E94CB0"/>
    <w:rsid w:val="00F2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273FA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CB0"/>
  </w:style>
  <w:style w:type="paragraph" w:styleId="a4">
    <w:name w:val="List Paragraph"/>
    <w:basedOn w:val="a"/>
    <w:uiPriority w:val="34"/>
    <w:qFormat/>
    <w:rsid w:val="001F34D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2"/>
    <w:locked/>
    <w:rsid w:val="001F34D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1F34DC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character" w:customStyle="1" w:styleId="11">
    <w:name w:val="Основной текст1"/>
    <w:basedOn w:val="a5"/>
    <w:rsid w:val="001F34DC"/>
    <w:rPr>
      <w:sz w:val="27"/>
      <w:szCs w:val="27"/>
      <w:shd w:val="clear" w:color="auto" w:fill="FFFFFF"/>
    </w:rPr>
  </w:style>
  <w:style w:type="paragraph" w:customStyle="1" w:styleId="WW-">
    <w:name w:val="WW-Базовый"/>
    <w:rsid w:val="001F34D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F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8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273FA"/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12">
    <w:name w:val="Абзац списка1"/>
    <w:basedOn w:val="a"/>
    <w:rsid w:val="00F273F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273FA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CB0"/>
  </w:style>
  <w:style w:type="paragraph" w:styleId="a4">
    <w:name w:val="List Paragraph"/>
    <w:basedOn w:val="a"/>
    <w:uiPriority w:val="34"/>
    <w:qFormat/>
    <w:rsid w:val="001F34D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2"/>
    <w:locked/>
    <w:rsid w:val="001F34D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1F34DC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character" w:customStyle="1" w:styleId="11">
    <w:name w:val="Основной текст1"/>
    <w:basedOn w:val="a5"/>
    <w:rsid w:val="001F34DC"/>
    <w:rPr>
      <w:sz w:val="27"/>
      <w:szCs w:val="27"/>
      <w:shd w:val="clear" w:color="auto" w:fill="FFFFFF"/>
    </w:rPr>
  </w:style>
  <w:style w:type="paragraph" w:customStyle="1" w:styleId="WW-">
    <w:name w:val="WW-Базовый"/>
    <w:rsid w:val="001F34D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F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8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273FA"/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12">
    <w:name w:val="Абзац списка1"/>
    <w:basedOn w:val="a"/>
    <w:rsid w:val="00F273FA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7</cp:revision>
  <cp:lastPrinted>2022-08-24T07:07:00Z</cp:lastPrinted>
  <dcterms:created xsi:type="dcterms:W3CDTF">2022-08-24T07:06:00Z</dcterms:created>
  <dcterms:modified xsi:type="dcterms:W3CDTF">2023-09-26T11:16:00Z</dcterms:modified>
</cp:coreProperties>
</file>