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4B" w:rsidRDefault="004A6D4B" w:rsidP="004A6D4B">
      <w:pPr>
        <w:spacing w:after="0"/>
        <w:ind w:left="1473"/>
        <w:jc w:val="right"/>
        <w:rPr>
          <w:rFonts w:ascii="Times New Roman" w:hAnsi="Times New Roman" w:cs="Times New Roman"/>
        </w:rPr>
      </w:pPr>
      <w:r>
        <w:rPr>
          <w:rFonts w:ascii="Times New Roman" w:hAnsi="Times New Roman" w:cs="Times New Roman"/>
        </w:rPr>
        <w:t>Приложение 1</w:t>
      </w:r>
    </w:p>
    <w:p w:rsidR="004A6D4B" w:rsidRDefault="004A6D4B" w:rsidP="004A6D4B">
      <w:pPr>
        <w:spacing w:after="0"/>
        <w:ind w:left="5721"/>
        <w:jc w:val="right"/>
        <w:rPr>
          <w:rFonts w:ascii="Times New Roman" w:hAnsi="Times New Roman" w:cs="Times New Roman"/>
        </w:rPr>
      </w:pPr>
      <w:r>
        <w:rPr>
          <w:rFonts w:ascii="Times New Roman" w:hAnsi="Times New Roman" w:cs="Times New Roman"/>
        </w:rPr>
        <w:t>к приказу</w:t>
      </w:r>
    </w:p>
    <w:p w:rsidR="004A6D4B" w:rsidRDefault="004A6D4B" w:rsidP="004A6D4B">
      <w:pPr>
        <w:spacing w:after="0"/>
        <w:ind w:left="57"/>
        <w:jc w:val="right"/>
        <w:rPr>
          <w:rFonts w:ascii="Times New Roman" w:hAnsi="Times New Roman" w:cs="Times New Roman"/>
        </w:rPr>
      </w:pPr>
      <w:r>
        <w:rPr>
          <w:rFonts w:ascii="Times New Roman" w:hAnsi="Times New Roman" w:cs="Times New Roman"/>
        </w:rPr>
        <w:t xml:space="preserve"> МБОУ ДОД «РЦДЮТ»</w:t>
      </w:r>
    </w:p>
    <w:p w:rsidR="004A6D4B" w:rsidRPr="005164D3" w:rsidRDefault="004A6D4B" w:rsidP="004A6D4B">
      <w:pPr>
        <w:spacing w:after="0"/>
        <w:ind w:left="57"/>
        <w:jc w:val="right"/>
        <w:rPr>
          <w:rFonts w:ascii="Times New Roman" w:hAnsi="Times New Roman" w:cs="Times New Roman"/>
          <w:u w:val="single"/>
        </w:rPr>
      </w:pPr>
      <w:r>
        <w:rPr>
          <w:rFonts w:ascii="Times New Roman" w:hAnsi="Times New Roman" w:cs="Times New Roman"/>
        </w:rPr>
        <w:t xml:space="preserve">                      </w:t>
      </w:r>
      <w:r w:rsidR="005164D3" w:rsidRPr="005164D3">
        <w:rPr>
          <w:rFonts w:ascii="Times New Roman" w:hAnsi="Times New Roman" w:cs="Times New Roman"/>
          <w:u w:val="single"/>
        </w:rPr>
        <w:t>О</w:t>
      </w:r>
      <w:r w:rsidRPr="005164D3">
        <w:rPr>
          <w:rFonts w:ascii="Times New Roman" w:hAnsi="Times New Roman" w:cs="Times New Roman"/>
          <w:u w:val="single"/>
        </w:rPr>
        <w:t>т</w:t>
      </w:r>
      <w:r w:rsidR="005164D3" w:rsidRPr="005164D3">
        <w:rPr>
          <w:rFonts w:ascii="Times New Roman" w:hAnsi="Times New Roman" w:cs="Times New Roman"/>
          <w:u w:val="single"/>
        </w:rPr>
        <w:t xml:space="preserve"> 29.10.</w:t>
      </w:r>
      <w:r w:rsidRPr="005164D3">
        <w:rPr>
          <w:rFonts w:ascii="Times New Roman" w:hAnsi="Times New Roman" w:cs="Times New Roman"/>
          <w:u w:val="single"/>
        </w:rPr>
        <w:t>2018 г.№</w:t>
      </w:r>
      <w:r w:rsidR="005164D3" w:rsidRPr="005164D3">
        <w:rPr>
          <w:rFonts w:ascii="Times New Roman" w:hAnsi="Times New Roman" w:cs="Times New Roman"/>
          <w:u w:val="single"/>
        </w:rPr>
        <w:t>341</w:t>
      </w:r>
    </w:p>
    <w:p w:rsidR="004A6D4B" w:rsidRPr="009831AF" w:rsidRDefault="004A6D4B" w:rsidP="004A6D4B">
      <w:pPr>
        <w:tabs>
          <w:tab w:val="left" w:pos="1335"/>
        </w:tabs>
        <w:spacing w:after="0" w:line="240" w:lineRule="auto"/>
        <w:rPr>
          <w:rFonts w:ascii="Times New Roman" w:hAnsi="Times New Roman" w:cs="Times New Roman"/>
          <w:sz w:val="28"/>
          <w:szCs w:val="28"/>
        </w:rPr>
      </w:pPr>
      <w:bookmarkStart w:id="0" w:name="_GoBack"/>
      <w:bookmarkEnd w:id="0"/>
    </w:p>
    <w:p w:rsidR="004A6D4B" w:rsidRPr="00AB7A32" w:rsidRDefault="004A6D4B" w:rsidP="004A6D4B">
      <w:pPr>
        <w:tabs>
          <w:tab w:val="left" w:pos="1335"/>
        </w:tabs>
        <w:spacing w:after="0" w:line="240" w:lineRule="auto"/>
        <w:rPr>
          <w:rFonts w:ascii="Times New Roman" w:hAnsi="Times New Roman" w:cs="Times New Roman"/>
          <w:sz w:val="28"/>
          <w:szCs w:val="28"/>
        </w:rPr>
      </w:pPr>
    </w:p>
    <w:p w:rsidR="004A6D4B" w:rsidRPr="00E72585" w:rsidRDefault="004A6D4B" w:rsidP="004A6D4B">
      <w:pPr>
        <w:tabs>
          <w:tab w:val="left" w:pos="1335"/>
        </w:tabs>
        <w:spacing w:after="0" w:line="240" w:lineRule="auto"/>
        <w:jc w:val="center"/>
        <w:rPr>
          <w:rFonts w:ascii="Times New Roman" w:hAnsi="Times New Roman" w:cs="Times New Roman"/>
          <w:b/>
          <w:sz w:val="28"/>
          <w:szCs w:val="28"/>
        </w:rPr>
      </w:pPr>
      <w:r w:rsidRPr="00E72585">
        <w:rPr>
          <w:rFonts w:ascii="Times New Roman" w:hAnsi="Times New Roman" w:cs="Times New Roman"/>
          <w:b/>
          <w:sz w:val="28"/>
          <w:szCs w:val="28"/>
        </w:rPr>
        <w:t>Положение</w:t>
      </w:r>
    </w:p>
    <w:p w:rsidR="004A6D4B" w:rsidRDefault="004A6D4B" w:rsidP="004A6D4B">
      <w:pPr>
        <w:tabs>
          <w:tab w:val="left" w:pos="1335"/>
        </w:tabs>
        <w:spacing w:after="0" w:line="240" w:lineRule="auto"/>
        <w:jc w:val="center"/>
        <w:rPr>
          <w:rFonts w:ascii="Times New Roman" w:hAnsi="Times New Roman" w:cs="Times New Roman"/>
          <w:b/>
          <w:sz w:val="28"/>
          <w:szCs w:val="28"/>
        </w:rPr>
      </w:pPr>
      <w:r w:rsidRPr="00E72585">
        <w:rPr>
          <w:rFonts w:ascii="Times New Roman" w:hAnsi="Times New Roman" w:cs="Times New Roman"/>
          <w:b/>
          <w:sz w:val="28"/>
          <w:szCs w:val="28"/>
        </w:rPr>
        <w:t>о проведении выборов Президента и вице Президента муниципального совета ученического самоуправления Красногвардейского района</w:t>
      </w:r>
    </w:p>
    <w:p w:rsidR="004A6D4B" w:rsidRPr="00B74608" w:rsidRDefault="004A6D4B" w:rsidP="004A6D4B">
      <w:pPr>
        <w:overflowPunct w:val="0"/>
        <w:autoSpaceDE w:val="0"/>
        <w:autoSpaceDN w:val="0"/>
        <w:adjustRightInd w:val="0"/>
        <w:spacing w:after="0" w:line="240" w:lineRule="auto"/>
        <w:textAlignment w:val="baseline"/>
        <w:rPr>
          <w:rFonts w:ascii="Times New Roman CYR" w:eastAsia="Times New Roman" w:hAnsi="Times New Roman CYR" w:cs="Times New Roman"/>
          <w:b/>
          <w:sz w:val="32"/>
          <w:szCs w:val="32"/>
        </w:rPr>
      </w:pPr>
    </w:p>
    <w:p w:rsidR="004A6D4B" w:rsidRPr="00B74608" w:rsidRDefault="004A6D4B" w:rsidP="004A6D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4A6D4B" w:rsidRPr="00B74608" w:rsidRDefault="004A6D4B" w:rsidP="004A6D4B">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28"/>
          <w:szCs w:val="20"/>
        </w:rPr>
      </w:pPr>
      <w:r w:rsidRPr="00B74608">
        <w:rPr>
          <w:rFonts w:ascii="Times New Roman CYR" w:eastAsia="Times New Roman" w:hAnsi="Times New Roman CYR" w:cs="Times New Roman"/>
          <w:b/>
          <w:sz w:val="28"/>
          <w:szCs w:val="20"/>
        </w:rPr>
        <w:t xml:space="preserve">1. Органы ученического самоуправления, </w:t>
      </w:r>
    </w:p>
    <w:p w:rsidR="004A6D4B" w:rsidRPr="00B74608" w:rsidRDefault="004A6D4B" w:rsidP="004A6D4B">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28"/>
          <w:szCs w:val="20"/>
        </w:rPr>
      </w:pPr>
      <w:r w:rsidRPr="00B74608">
        <w:rPr>
          <w:rFonts w:ascii="Times New Roman CYR" w:eastAsia="Times New Roman" w:hAnsi="Times New Roman CYR" w:cs="Times New Roman"/>
          <w:b/>
          <w:sz w:val="28"/>
          <w:szCs w:val="20"/>
        </w:rPr>
        <w:t>структура и порядок формирования</w:t>
      </w:r>
    </w:p>
    <w:p w:rsidR="004A6D4B" w:rsidRPr="00B74608" w:rsidRDefault="004A6D4B" w:rsidP="004A6D4B">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28"/>
          <w:szCs w:val="28"/>
        </w:rPr>
      </w:pPr>
    </w:p>
    <w:p w:rsidR="004A6D4B" w:rsidRPr="00B74608" w:rsidRDefault="004A6D4B" w:rsidP="004A6D4B">
      <w:pPr>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8"/>
          <w:szCs w:val="28"/>
        </w:rPr>
      </w:pPr>
      <w:r w:rsidRPr="00B74608">
        <w:rPr>
          <w:rFonts w:ascii="Times New Roman CYR" w:eastAsia="Times New Roman" w:hAnsi="Times New Roman CYR" w:cs="Times New Roman"/>
          <w:sz w:val="28"/>
          <w:szCs w:val="28"/>
        </w:rPr>
        <w:t xml:space="preserve">1.1. Структуру органов ученического самоуправления составляют </w:t>
      </w:r>
      <w:r w:rsidRPr="00B74608">
        <w:rPr>
          <w:rFonts w:ascii="Times New Roman" w:eastAsia="Times New Roman" w:hAnsi="Times New Roman" w:cs="Times New Roman"/>
          <w:sz w:val="28"/>
          <w:szCs w:val="28"/>
        </w:rPr>
        <w:t xml:space="preserve">Совет ученического самоуправления общеобразовательного учреждения </w:t>
      </w:r>
      <w:r w:rsidRPr="00B74608">
        <w:rPr>
          <w:rFonts w:ascii="Times New Roman CYR" w:eastAsia="Times New Roman" w:hAnsi="Times New Roman CYR" w:cs="Times New Roman"/>
          <w:sz w:val="28"/>
          <w:szCs w:val="28"/>
        </w:rPr>
        <w:t>(далее УСОУ)</w:t>
      </w:r>
      <w:r>
        <w:rPr>
          <w:rFonts w:ascii="Times New Roman CYR" w:eastAsia="Times New Roman" w:hAnsi="Times New Roman CYR" w:cs="Times New Roman"/>
          <w:sz w:val="28"/>
          <w:szCs w:val="28"/>
        </w:rPr>
        <w:t xml:space="preserve"> </w:t>
      </w:r>
      <w:r w:rsidRPr="00B74608">
        <w:rPr>
          <w:rFonts w:ascii="Times New Roman CYR" w:eastAsia="Times New Roman" w:hAnsi="Times New Roman CYR" w:cs="Times New Roman"/>
          <w:sz w:val="28"/>
          <w:szCs w:val="28"/>
        </w:rPr>
        <w:t>и Президент общеобразовательного учреждения (далее ОУ).</w:t>
      </w:r>
    </w:p>
    <w:p w:rsidR="004A6D4B" w:rsidRPr="00B74608" w:rsidRDefault="004A6D4B" w:rsidP="004A6D4B">
      <w:pPr>
        <w:spacing w:after="0" w:line="240" w:lineRule="auto"/>
        <w:jc w:val="both"/>
        <w:rPr>
          <w:rFonts w:ascii="Times New Roman" w:hAnsi="Times New Roman" w:cs="Times New Roman"/>
          <w:sz w:val="28"/>
          <w:szCs w:val="28"/>
        </w:rPr>
      </w:pPr>
      <w:r w:rsidRPr="00B74608">
        <w:rPr>
          <w:rFonts w:ascii="Times New Roman" w:hAnsi="Times New Roman"/>
          <w:sz w:val="28"/>
          <w:szCs w:val="28"/>
        </w:rPr>
        <w:t xml:space="preserve">Совет ученического самоуправления общеобразовательного учреждения </w:t>
      </w:r>
      <w:r w:rsidRPr="00B74608">
        <w:rPr>
          <w:rFonts w:ascii="Times New Roman" w:hAnsi="Times New Roman"/>
          <w:sz w:val="28"/>
          <w:szCs w:val="28"/>
        </w:rPr>
        <w:br/>
        <w:t xml:space="preserve">(в состав которого входят обучающиеся конкретного общеобразовательного </w:t>
      </w:r>
      <w:r w:rsidRPr="00B74608">
        <w:rPr>
          <w:rFonts w:ascii="Times New Roman" w:hAnsi="Times New Roman" w:cs="Times New Roman"/>
          <w:sz w:val="28"/>
          <w:szCs w:val="28"/>
        </w:rPr>
        <w:t>учреждения, рекомендованные от классных коллективов) утверждается на общем собрании обучающихся конкретного ОУ и состоит из Министров и членов министерств. Состав Совета УСОУ формируется в количестве 8 человек, в которые входят Президент и министры, возглавляющие соответствующие министерства: министр образования, министр милосердия, министр внутренних дел, министр туризма и спорта, министр экологии, министр информации, министр культуры и отдыха. Председателем Совета УСОУ является Президент. Деятельность органа ученического самоуправления направлена на:</w:t>
      </w:r>
    </w:p>
    <w:p w:rsidR="004A6D4B" w:rsidRPr="00B74608" w:rsidRDefault="004A6D4B" w:rsidP="004A6D4B">
      <w:pPr>
        <w:spacing w:after="0" w:line="240" w:lineRule="auto"/>
        <w:ind w:firstLine="708"/>
        <w:jc w:val="both"/>
        <w:rPr>
          <w:rFonts w:ascii="Times New Roman" w:hAnsi="Times New Roman" w:cs="Times New Roman"/>
          <w:sz w:val="28"/>
          <w:szCs w:val="28"/>
        </w:rPr>
      </w:pPr>
      <w:r w:rsidRPr="00B74608">
        <w:rPr>
          <w:rFonts w:ascii="Times New Roman" w:hAnsi="Times New Roman" w:cs="Times New Roman"/>
          <w:sz w:val="28"/>
          <w:szCs w:val="28"/>
        </w:rPr>
        <w:t>-приобщение обучающихся к участию решения вопросов организации жизни коллектива ОУ;</w:t>
      </w:r>
    </w:p>
    <w:p w:rsidR="004A6D4B" w:rsidRPr="00B74608" w:rsidRDefault="004A6D4B" w:rsidP="004A6D4B">
      <w:pPr>
        <w:spacing w:after="0" w:line="240" w:lineRule="auto"/>
        <w:ind w:firstLine="708"/>
        <w:jc w:val="both"/>
        <w:rPr>
          <w:rFonts w:ascii="Times New Roman" w:hAnsi="Times New Roman" w:cs="Times New Roman"/>
          <w:sz w:val="28"/>
          <w:szCs w:val="28"/>
        </w:rPr>
      </w:pPr>
      <w:r w:rsidRPr="00B74608">
        <w:rPr>
          <w:rFonts w:ascii="Times New Roman" w:hAnsi="Times New Roman" w:cs="Times New Roman"/>
          <w:sz w:val="28"/>
          <w:szCs w:val="28"/>
        </w:rPr>
        <w:t>-достижение обучающихся соответствующего образовательного и культурного уровня;</w:t>
      </w:r>
    </w:p>
    <w:p w:rsidR="004A6D4B" w:rsidRPr="00B74608" w:rsidRDefault="004A6D4B" w:rsidP="004A6D4B">
      <w:pPr>
        <w:spacing w:after="0" w:line="240" w:lineRule="auto"/>
        <w:ind w:firstLine="708"/>
        <w:jc w:val="both"/>
        <w:rPr>
          <w:rFonts w:ascii="Times New Roman" w:hAnsi="Times New Roman" w:cs="Times New Roman"/>
          <w:sz w:val="28"/>
          <w:szCs w:val="28"/>
        </w:rPr>
      </w:pPr>
      <w:r w:rsidRPr="00B74608">
        <w:rPr>
          <w:rFonts w:ascii="Times New Roman" w:hAnsi="Times New Roman" w:cs="Times New Roman"/>
          <w:sz w:val="28"/>
          <w:szCs w:val="28"/>
        </w:rPr>
        <w:t>-адаптацию обучающихся к жизни в обществе;</w:t>
      </w:r>
    </w:p>
    <w:p w:rsidR="004A6D4B" w:rsidRPr="00B74608" w:rsidRDefault="004A6D4B" w:rsidP="004A6D4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-воспитание у обучающихся гражданственности, патриотизма, трудолюбия, уважения к правам и свободам человека, любви к окружающей природе.</w:t>
      </w:r>
    </w:p>
    <w:p w:rsidR="004A6D4B" w:rsidRPr="00B74608" w:rsidRDefault="004A6D4B" w:rsidP="004A6D4B">
      <w:pPr>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8"/>
          <w:szCs w:val="28"/>
        </w:rPr>
      </w:pPr>
      <w:r w:rsidRPr="00B74608">
        <w:rPr>
          <w:rFonts w:ascii="Times New Roman CYR" w:eastAsia="Times New Roman" w:hAnsi="Times New Roman CYR" w:cs="Times New Roman"/>
          <w:sz w:val="28"/>
          <w:szCs w:val="28"/>
        </w:rPr>
        <w:t>1.2. Порядок формирования органов ученического самоуправления:</w:t>
      </w:r>
    </w:p>
    <w:p w:rsidR="004A6D4B" w:rsidRPr="00B74608" w:rsidRDefault="004A6D4B" w:rsidP="004A6D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Президент ОУ определяется путём проведения прямых выборов из числа обучающихся конкретного ОУ. По результатам голосования избранным Президентом признается кандидат, который получил наибольшее относительно других кандидатов количество голосов. При равном количестве голосов, полученных кандидатами, избранным признается кандидат, зарегистрированный раньше.</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Составы министерств формируют министры по согласованию с Президентом ОУ из числа обучающихся 8-10 классов ОУ.</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lastRenderedPageBreak/>
        <w:t xml:space="preserve">Администрация ОУ во главе с директором является органом, осуществляющим контроль за деятельностью органов ученического самоуправления в ОУ. При этом право вмешиваться в деятельность органов ученического самоуправления у администрации ОУ возникает в случае спорных и конфликтных вопросов, для решения которых Президент или иной член Совета УСОУ может обратиться за помощью к администрации ОУ. В остальных случаях деятельность администрации ОУ по отношению к работе органов ученического самоуправления носит наблюдательный и рекомендательный характер.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p>
    <w:p w:rsidR="004A6D4B" w:rsidRPr="00B74608" w:rsidRDefault="004A6D4B" w:rsidP="004A6D4B">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28"/>
          <w:szCs w:val="20"/>
        </w:rPr>
      </w:pPr>
      <w:r w:rsidRPr="00B74608">
        <w:rPr>
          <w:rFonts w:ascii="Times New Roman CYR" w:eastAsia="Times New Roman" w:hAnsi="Times New Roman CYR" w:cs="Times New Roman"/>
          <w:b/>
          <w:sz w:val="28"/>
          <w:szCs w:val="20"/>
        </w:rPr>
        <w:t>2. Проведение выборов Президента школы</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color w:val="FF0000"/>
          <w:sz w:val="28"/>
          <w:szCs w:val="20"/>
        </w:rPr>
      </w:pPr>
      <w:r w:rsidRPr="00B74608">
        <w:rPr>
          <w:rFonts w:ascii="Times New Roman CYR" w:eastAsia="Times New Roman" w:hAnsi="Times New Roman CYR" w:cs="Times New Roman"/>
          <w:sz w:val="28"/>
          <w:szCs w:val="20"/>
        </w:rPr>
        <w:t xml:space="preserve">2.1. Единый день голосования по выборам Президента ученического самоуправления </w:t>
      </w:r>
      <w:r>
        <w:rPr>
          <w:rFonts w:ascii="Times New Roman CYR" w:eastAsia="Times New Roman" w:hAnsi="Times New Roman CYR" w:cs="Times New Roman"/>
          <w:sz w:val="28"/>
          <w:szCs w:val="20"/>
        </w:rPr>
        <w:t xml:space="preserve">муниципальных </w:t>
      </w:r>
      <w:r w:rsidRPr="00B74608">
        <w:rPr>
          <w:rFonts w:ascii="Times New Roman CYR" w:eastAsia="Times New Roman" w:hAnsi="Times New Roman CYR" w:cs="Times New Roman"/>
          <w:sz w:val="28"/>
          <w:szCs w:val="20"/>
        </w:rPr>
        <w:t>образовател</w:t>
      </w:r>
      <w:r>
        <w:rPr>
          <w:rFonts w:ascii="Times New Roman CYR" w:eastAsia="Times New Roman" w:hAnsi="Times New Roman CYR" w:cs="Times New Roman"/>
          <w:sz w:val="28"/>
          <w:szCs w:val="20"/>
        </w:rPr>
        <w:t>ьных организаций</w:t>
      </w:r>
      <w:r w:rsidRPr="00B74608">
        <w:rPr>
          <w:rFonts w:ascii="Times New Roman CYR" w:eastAsia="Times New Roman" w:hAnsi="Times New Roman CYR" w:cs="Times New Roman"/>
          <w:sz w:val="28"/>
          <w:szCs w:val="20"/>
        </w:rPr>
        <w:t xml:space="preserve"> – </w:t>
      </w:r>
      <w:r w:rsidRPr="00B74608">
        <w:rPr>
          <w:rFonts w:ascii="Times New Roman CYR" w:eastAsia="Times New Roman" w:hAnsi="Times New Roman CYR" w:cs="Times New Roman"/>
          <w:sz w:val="28"/>
          <w:szCs w:val="20"/>
        </w:rPr>
        <w:br/>
        <w:t>21 октября 2016 года.</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2.2. Принимать участие в выборах Президента </w:t>
      </w:r>
      <w:r w:rsidRPr="00B74608">
        <w:rPr>
          <w:rFonts w:ascii="Times New Roman CYR" w:eastAsia="Times New Roman" w:hAnsi="Times New Roman CYR" w:cs="Times New Roman"/>
          <w:sz w:val="28"/>
          <w:szCs w:val="28"/>
        </w:rPr>
        <w:t>УСОУ</w:t>
      </w:r>
      <w:r w:rsidRPr="00B74608">
        <w:rPr>
          <w:rFonts w:ascii="Times New Roman CYR" w:eastAsia="Times New Roman" w:hAnsi="Times New Roman CYR" w:cs="Times New Roman"/>
          <w:sz w:val="28"/>
          <w:szCs w:val="20"/>
        </w:rPr>
        <w:t xml:space="preserve"> в качестве избирателей имеют право учащиеся 5-11 классов ОУ.</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2.3. Списки избирателей, составляются администрацией ОУ и передаются в школьную избирательную комиссию, в сроки установленные настоящим Положением.</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2.4. Кандидатами на должность Президента школы могут быть выдвинуты учащиеся 8-10 классов школы.</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2.5. Для организации и проведения выборов администрацией ОУ формируется школьная избирательная комиссия</w:t>
      </w:r>
      <w:r>
        <w:rPr>
          <w:rFonts w:ascii="Times New Roman CYR" w:eastAsia="Times New Roman" w:hAnsi="Times New Roman CYR" w:cs="Times New Roman"/>
          <w:sz w:val="28"/>
          <w:szCs w:val="20"/>
        </w:rPr>
        <w:t xml:space="preserve"> (далее - ШИК) в количестве от </w:t>
      </w:r>
      <w:r w:rsidRPr="00B74608">
        <w:rPr>
          <w:rFonts w:ascii="Times New Roman CYR" w:eastAsia="Times New Roman" w:hAnsi="Times New Roman CYR" w:cs="Times New Roman"/>
          <w:sz w:val="28"/>
          <w:szCs w:val="20"/>
        </w:rPr>
        <w:t>7 до 11 человек.</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Членами ШИК могут быть директор ОУ, заместитель директора ОУ по воспитательной работе, члены родительских комитетов (за исключением родителей кандидатов), учащиеся 5-11 классов ОУ (за исключением учащихся, являющихся кандидатами и их родственниками).</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Членами ШИК из своего состава избирается Председатель и Секретарь ШИК, имеющие право заверять своей подписью документы ШИК об итогах голосования и результатах выборов, иные документы комиссии.</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К полномочиям ШИК относится:</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-прием заявок кандидатов на участие в выборах;</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-проверка подписей, собранных в поддержку кандидатов;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-регистрация кандидатов;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-контроль за проведением кандидатами агитации и соблюдением принципа равенства кандидатов;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-проведение дебатов кандидатов;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-проведение голосования и подсчет голосов, отданных за каждого из кандидатов;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-определение результатов выборов</w:t>
      </w:r>
    </w:p>
    <w:p w:rsidR="004A6D4B" w:rsidRPr="00B74608" w:rsidRDefault="004A6D4B" w:rsidP="004A6D4B">
      <w:pPr>
        <w:overflowPunct w:val="0"/>
        <w:autoSpaceDE w:val="0"/>
        <w:autoSpaceDN w:val="0"/>
        <w:adjustRightInd w:val="0"/>
        <w:spacing w:after="0" w:line="240" w:lineRule="auto"/>
        <w:ind w:firstLine="708"/>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Место расположения ШИК определяется администрацией ОУ.</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2.6. Для выдвижения кандидатом на должность Президента необходимо в ШИК представить заявку по форме (приложение 2).</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lastRenderedPageBreak/>
        <w:t>2.7. Для регистрации кандидат обязан собрать подписи избирателей в поддержку своего выдвижения.</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Количество подписей избирателей, необходимых для регистрации кандидата, составляет 5 % от числа избирателей, включенных в списки избирателей.</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Сбор подписей в поддержку своего выдвижения может осуществляться кандидатом лично либо при помощи членов инициативной группы.</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Подписные листы оформляются по форме (приложение 3).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2.8. Инициативная группа в составе не более 10 человек может создаваться кандидатом для сбора подписей, участия в агитации и наблюдения за ходом голосования из числа обучающихся 5-11 классов ОУ. Список членов инициативной группы сразу после ее создания представляется кандидатом в ШИК.</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2.9. По результатам проверки подписей, собранных кандидатом для регистрации, ШИК регистрирует кандидата и выдает ему удостоверение о регистрации и копию постановления ШИК (приложение 4).</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Основанием для отказа в регистрации кандидата является 50 % и более подписей избирателей, собранных с нарушениями (образец постановления ШИК приложение 5).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Собранными с нарушениями считаются:</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-все подписи в подписном листе, оформленном не по форме приложения 2 к настоящему Положению;</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-все подписи в подписном листе, на котором не указано лицо, которое собирает подписи и не заверенные его подписью;</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-все подписи в подписном листе, если сборщик подписей не является членом инициативной группы или самим кандидатом;</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-подписи избирателей без указания необходимых сведений об избирателе;</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-подписи, если при наличии сведений об избирателе отсутствует сама подпись избирателя.</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2.10. Организация агитационной работы.</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Агитационный период начинается со дня выдвижения кандидата, т.е. со дня представления в ШИК кандидатом заявки, и оканчивается за одни сутки до дня голосования.</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Агитация – это комплекс мер, призывающих голосовать за кандидата или против него. При проведении агитации могут участвовать члены его инициативной группы.</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Агитационная работа проводится путем: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-изготовления и распространения агитационных листовок;</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-размещения агитационных печатных материалов в местах, специально определенных администрацией школы;</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-проведения встреч с избирателями;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-участия в дебатах кандидатов;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lastRenderedPageBreak/>
        <w:t>использования школьных информационных средств (школьное радио, телевидение).</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Агитация должна проходить в корректной форме (недопустимы оскорбления, унижения, принуждение).</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При размещении агитационных печатных материалов в определенных местах, при предоставлении школьных информационных средств и помещений для проведения встреч с избирателями должен соблюдаться принцип равенства кандидатов.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2.11. ШИК может отменить регистрацию кандидата. Основаниями для отмены регистрации являются нарушения при проведении агитации:</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-агитационные печатные материалы размещены в местах не определенных для этого;</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-агитация против кандидатов – оппонентов носит клеветнический, порочащий характер;</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-подкуп избирателей путем вручения им подарков.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Решение об отмене регистрации кандидата принимается ШИК (образец постановления ШИК приложение 7) на основании заявления иного кандидата либо избирателя, если факты, указанные в заявлении подтверждены (фото, видео – съемка, показания свидетелей).</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2.12. Помещение для проведения голосования предоставляется администрацией ОУ.</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Школьная избирательная комиссии в помещении для голосования должна разместить информационный стенд с фотографиями (формата А5) зарегистрированных кандидатов и краткой информацией о каждом из них </w:t>
      </w:r>
      <w:r w:rsidRPr="00B74608">
        <w:rPr>
          <w:rFonts w:ascii="Times New Roman CYR" w:eastAsia="Times New Roman" w:hAnsi="Times New Roman CYR" w:cs="Times New Roman"/>
          <w:sz w:val="28"/>
          <w:szCs w:val="20"/>
        </w:rPr>
        <w:br/>
        <w:t>(в объеме не более 50 слов). Данная информация не должна содержать признаков агитации.</w:t>
      </w:r>
    </w:p>
    <w:p w:rsidR="004A6D4B" w:rsidRPr="00B74608" w:rsidRDefault="004A6D4B" w:rsidP="004A6D4B">
      <w:pPr>
        <w:widowControl w:val="0"/>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 xml:space="preserve">2.13.Специальное оборудование (кабины и урны для голосования), государственные флаги Российской Федерации и Республики Крым предоставляются избирательной комиссией Республики Крым. </w:t>
      </w:r>
    </w:p>
    <w:p w:rsidR="004A6D4B" w:rsidRPr="00B74608" w:rsidRDefault="004A6D4B" w:rsidP="004A6D4B">
      <w:pPr>
        <w:widowControl w:val="0"/>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2.14.Для участия в голосовании на выборах Президента избиратель получает бюллетень.</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Бюллетени для голосования изготовляются ШИК по числу избирателей, включенных в списки избирателей по форме (приложение 6). </w:t>
      </w:r>
    </w:p>
    <w:p w:rsidR="004A6D4B" w:rsidRPr="00B74608" w:rsidRDefault="004A6D4B" w:rsidP="004A6D4B">
      <w:pPr>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8"/>
          <w:szCs w:val="20"/>
        </w:rPr>
      </w:pPr>
    </w:p>
    <w:p w:rsidR="004A6D4B" w:rsidRPr="00B74608" w:rsidRDefault="004A6D4B" w:rsidP="004A6D4B">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28"/>
          <w:szCs w:val="20"/>
        </w:rPr>
      </w:pPr>
      <w:r w:rsidRPr="00B74608">
        <w:rPr>
          <w:rFonts w:ascii="Times New Roman CYR" w:eastAsia="Times New Roman" w:hAnsi="Times New Roman CYR" w:cs="Times New Roman"/>
          <w:b/>
          <w:sz w:val="28"/>
          <w:szCs w:val="20"/>
        </w:rPr>
        <w:t>3. Итоги голосования и результаты выборов</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3.1. О времени и месте голосования ШИК обязана оповестить избирателей. В голосовании предоставляется возможность участвовать лицам, которые внесены в список избирателей.</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3.2. При получении бюллетеня избиратель ставит в списке избирателей свою подпись.</w:t>
      </w:r>
    </w:p>
    <w:p w:rsidR="004A6D4B" w:rsidRPr="00B74608" w:rsidRDefault="004A6D4B" w:rsidP="004A6D4B">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3.3. Голосование проводится путем нанесения избирателем в бюллетене любого знака в квадрате, относящемся к кандидату, в пользу которого сделан выбор.</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3.4. Сразу после окончания времени голосования </w:t>
      </w:r>
      <w:r w:rsidRPr="00B74608">
        <w:rPr>
          <w:rFonts w:ascii="Times New Roman CYR" w:eastAsia="Times New Roman" w:hAnsi="Times New Roman CYR" w:cs="Times New Roman"/>
          <w:bCs/>
          <w:iCs/>
          <w:sz w:val="28"/>
          <w:szCs w:val="20"/>
        </w:rPr>
        <w:t xml:space="preserve">ШИК </w:t>
      </w:r>
      <w:r w:rsidRPr="00B74608">
        <w:rPr>
          <w:rFonts w:ascii="Times New Roman CYR" w:eastAsia="Times New Roman" w:hAnsi="Times New Roman CYR" w:cs="Times New Roman"/>
          <w:sz w:val="28"/>
          <w:szCs w:val="20"/>
        </w:rPr>
        <w:t xml:space="preserve">открыто и гласно </w:t>
      </w:r>
      <w:r w:rsidRPr="00B74608">
        <w:rPr>
          <w:rFonts w:ascii="Times New Roman CYR" w:eastAsia="Times New Roman" w:hAnsi="Times New Roman CYR" w:cs="Times New Roman"/>
          <w:bCs/>
          <w:iCs/>
          <w:sz w:val="28"/>
          <w:szCs w:val="20"/>
        </w:rPr>
        <w:t>проводит п</w:t>
      </w:r>
      <w:r w:rsidRPr="00B74608">
        <w:rPr>
          <w:rFonts w:ascii="Times New Roman CYR" w:eastAsia="Times New Roman" w:hAnsi="Times New Roman CYR" w:cs="Times New Roman"/>
          <w:sz w:val="28"/>
          <w:szCs w:val="20"/>
        </w:rPr>
        <w:t xml:space="preserve">одсчет голосов избирателей и составляет протокол об </w:t>
      </w:r>
      <w:r w:rsidRPr="00B74608">
        <w:rPr>
          <w:rFonts w:ascii="Times New Roman CYR" w:eastAsia="Times New Roman" w:hAnsi="Times New Roman CYR" w:cs="Times New Roman"/>
          <w:sz w:val="28"/>
          <w:szCs w:val="20"/>
        </w:rPr>
        <w:lastRenderedPageBreak/>
        <w:t xml:space="preserve">итогах голосования (приложение 8), в котором указывается количество избирателей, принявших участие в выборах, количество недействительных бюллетеней, обнаруженных в ящике для голосования, количество голосов, отданных за каждого из кандидатов.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 xml:space="preserve">3.5. Кандидат, набравший наибольшее количество голосов избирателей, в случае отказа от должности извещает об этом ШИК в письменном виде до принятия постановления о результатах выборов, в течение одного дня после дня голосования. </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3.6. Не ранее чем через один день после дня голосования, на основании протокола об итогах голосования школьная избирательная комиссия принимает постановление о результатах выборов (приложение 9) и определяет кандидата, набравшего наибольшее количество голосов избирателей. По итогам голосования определяется Президент ОУ.</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3.7. В трехдневный срок после определения результатов выборов в ОУ проводится инаугурация Президента ОУ</w:t>
      </w:r>
    </w:p>
    <w:p w:rsidR="004A6D4B" w:rsidRPr="00B74608" w:rsidRDefault="004A6D4B" w:rsidP="004A6D4B">
      <w:pPr>
        <w:overflowPunct w:val="0"/>
        <w:autoSpaceDE w:val="0"/>
        <w:autoSpaceDN w:val="0"/>
        <w:adjustRightInd w:val="0"/>
        <w:spacing w:after="0" w:line="240" w:lineRule="auto"/>
        <w:ind w:firstLine="851"/>
        <w:jc w:val="both"/>
        <w:textAlignment w:val="baseline"/>
        <w:rPr>
          <w:rFonts w:ascii="Times New Roman CYR" w:eastAsia="Times New Roman" w:hAnsi="Times New Roman CYR" w:cs="Times New Roman"/>
          <w:sz w:val="28"/>
          <w:szCs w:val="20"/>
        </w:rPr>
      </w:pPr>
      <w:r w:rsidRPr="00B74608">
        <w:rPr>
          <w:rFonts w:ascii="Times New Roman CYR" w:eastAsia="Times New Roman" w:hAnsi="Times New Roman CYR" w:cs="Times New Roman"/>
          <w:sz w:val="28"/>
          <w:szCs w:val="20"/>
        </w:rPr>
        <w:t>3.8. Организаторы выборов принимают решение о поощрении наиболее активных участников выборов, лучшего члена школьной избирательной комиссии.</w:t>
      </w:r>
    </w:p>
    <w:p w:rsidR="004A6D4B" w:rsidRPr="00B74608" w:rsidRDefault="004A6D4B" w:rsidP="004A6D4B">
      <w:pPr>
        <w:overflowPunct w:val="0"/>
        <w:autoSpaceDE w:val="0"/>
        <w:autoSpaceDN w:val="0"/>
        <w:adjustRightInd w:val="0"/>
        <w:spacing w:after="0" w:line="240" w:lineRule="auto"/>
        <w:ind w:firstLine="851"/>
        <w:jc w:val="center"/>
        <w:textAlignment w:val="baseline"/>
        <w:rPr>
          <w:rFonts w:ascii="Times New Roman CYR" w:eastAsia="Times New Roman" w:hAnsi="Times New Roman CYR" w:cs="Times New Roman"/>
          <w:b/>
          <w:sz w:val="28"/>
          <w:szCs w:val="20"/>
        </w:rPr>
      </w:pPr>
      <w:r w:rsidRPr="00B74608">
        <w:rPr>
          <w:rFonts w:ascii="Times New Roman CYR" w:eastAsia="Times New Roman" w:hAnsi="Times New Roman CYR" w:cs="Times New Roman"/>
          <w:b/>
          <w:sz w:val="28"/>
          <w:szCs w:val="20"/>
        </w:rPr>
        <w:t xml:space="preserve">4. Организация работы Совета ученического самоуправления </w:t>
      </w:r>
    </w:p>
    <w:p w:rsidR="004A6D4B" w:rsidRPr="00B74608" w:rsidRDefault="004A6D4B" w:rsidP="004A6D4B">
      <w:pPr>
        <w:overflowPunct w:val="0"/>
        <w:autoSpaceDE w:val="0"/>
        <w:autoSpaceDN w:val="0"/>
        <w:adjustRightInd w:val="0"/>
        <w:spacing w:after="0" w:line="240" w:lineRule="auto"/>
        <w:ind w:firstLine="851"/>
        <w:jc w:val="center"/>
        <w:textAlignment w:val="baseline"/>
        <w:rPr>
          <w:rFonts w:ascii="Times New Roman CYR" w:eastAsia="Times New Roman" w:hAnsi="Times New Roman CYR" w:cs="Times New Roman"/>
          <w:b/>
          <w:sz w:val="28"/>
          <w:szCs w:val="20"/>
        </w:rPr>
      </w:pPr>
      <w:r w:rsidRPr="00B74608">
        <w:rPr>
          <w:rFonts w:ascii="Times New Roman CYR" w:eastAsia="Times New Roman" w:hAnsi="Times New Roman CYR" w:cs="Times New Roman"/>
          <w:b/>
          <w:sz w:val="28"/>
          <w:szCs w:val="20"/>
        </w:rPr>
        <w:t>на муниципальном уровне.</w:t>
      </w:r>
    </w:p>
    <w:p w:rsidR="004A6D4B" w:rsidRPr="00B74608" w:rsidRDefault="004A6D4B" w:rsidP="004A6D4B">
      <w:pPr>
        <w:spacing w:after="0" w:line="240" w:lineRule="auto"/>
        <w:ind w:right="68" w:firstLine="708"/>
        <w:contextualSpacing/>
        <w:jc w:val="both"/>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4.1.Совет ученического самоуправления муниципального образования формируется из числа Президентов учебных заведений региона и рекомендованных членов Советов ученического самоуправления учебных заведений региона. Муниципальный совет ученического самоуправления возглавляет Президент, (Президент ученического самоуправления муниципального образования) избираемый путем прямого голосования членов муниципального совета ученического самоуправления. Определяется структура и выбираются руководители министерств. Муниципальный Совет ученического самоуправления осуществляет свою деятельность на базе «Центров детского и юношеского творчества».</w:t>
      </w:r>
    </w:p>
    <w:p w:rsidR="004A6D4B" w:rsidRPr="00B74608" w:rsidRDefault="004A6D4B" w:rsidP="004A6D4B">
      <w:pPr>
        <w:spacing w:after="0" w:line="240" w:lineRule="auto"/>
        <w:ind w:right="68" w:firstLine="708"/>
        <w:contextualSpacing/>
        <w:jc w:val="both"/>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4.2. Приказом уполномоченного органа муниципальной власти в сфере образования утверждается состав Муниципального Совета ученического самоуправления и назначается ответственный куратор из числа сотрудников «Центров детского и юношеского творчества».</w:t>
      </w:r>
    </w:p>
    <w:p w:rsidR="004A6D4B" w:rsidRPr="00B74608" w:rsidRDefault="004A6D4B" w:rsidP="004A6D4B">
      <w:pPr>
        <w:spacing w:after="0" w:line="240" w:lineRule="auto"/>
        <w:ind w:right="68" w:firstLine="708"/>
        <w:contextualSpacing/>
        <w:jc w:val="both"/>
        <w:rPr>
          <w:rFonts w:ascii="Times New Roman" w:eastAsia="Times New Roman" w:hAnsi="Times New Roman" w:cs="Times New Roman"/>
          <w:sz w:val="28"/>
          <w:szCs w:val="28"/>
        </w:rPr>
      </w:pPr>
      <w:r w:rsidRPr="00B74608">
        <w:rPr>
          <w:rFonts w:ascii="Times New Roman" w:eastAsia="Times New Roman" w:hAnsi="Times New Roman" w:cs="Times New Roman"/>
          <w:sz w:val="28"/>
          <w:szCs w:val="28"/>
        </w:rPr>
        <w:t>4.3. Президент и Вице-президент Муниципального ученического совета входят в состав Республиканского ученического совета.</w:t>
      </w:r>
    </w:p>
    <w:p w:rsidR="004A6D4B" w:rsidRPr="00B74608" w:rsidRDefault="004A6D4B" w:rsidP="004A6D4B">
      <w:pPr>
        <w:spacing w:after="0" w:line="240" w:lineRule="auto"/>
        <w:ind w:right="68" w:firstLine="708"/>
        <w:contextualSpacing/>
        <w:jc w:val="both"/>
        <w:rPr>
          <w:rFonts w:ascii="Times New Roman" w:eastAsia="Times New Roman" w:hAnsi="Times New Roman" w:cs="Times New Roman"/>
          <w:color w:val="0D0D0D"/>
          <w:sz w:val="28"/>
          <w:szCs w:val="28"/>
          <w:shd w:val="clear" w:color="auto" w:fill="FFFFFF"/>
        </w:rPr>
      </w:pPr>
      <w:r w:rsidRPr="00B74608">
        <w:rPr>
          <w:rFonts w:ascii="Times New Roman" w:eastAsia="Times New Roman" w:hAnsi="Times New Roman" w:cs="Times New Roman"/>
          <w:sz w:val="28"/>
          <w:szCs w:val="28"/>
        </w:rPr>
        <w:t xml:space="preserve">4.4. Республиканский ученический совет осуществляет свою деятельность на базе </w:t>
      </w:r>
      <w:r w:rsidRPr="00B74608">
        <w:rPr>
          <w:rFonts w:ascii="Times New Roman" w:eastAsia="Times New Roman" w:hAnsi="Times New Roman" w:cs="Times New Roman"/>
          <w:color w:val="0D0D0D"/>
          <w:sz w:val="28"/>
          <w:szCs w:val="28"/>
          <w:shd w:val="clear" w:color="auto" w:fill="FFFFFF"/>
        </w:rPr>
        <w:t>Крымского республиканского внешкольного учебного заведения «Центр детского и юношеского творчества», в котором определяется ответственный куратор из числа сотрудников.</w:t>
      </w:r>
    </w:p>
    <w:p w:rsidR="004A6D4B" w:rsidRPr="00B74608" w:rsidRDefault="004A6D4B" w:rsidP="004A6D4B">
      <w:pPr>
        <w:spacing w:after="0" w:line="240" w:lineRule="auto"/>
        <w:ind w:right="68" w:firstLine="708"/>
        <w:contextualSpacing/>
        <w:jc w:val="both"/>
        <w:rPr>
          <w:rFonts w:ascii="Calibri" w:eastAsia="Times New Roman" w:hAnsi="Calibri" w:cs="Times New Roman"/>
        </w:rPr>
      </w:pPr>
      <w:r w:rsidRPr="00B74608">
        <w:rPr>
          <w:rFonts w:ascii="Times New Roman" w:eastAsia="Times New Roman" w:hAnsi="Times New Roman" w:cs="Times New Roman"/>
          <w:color w:val="0D0D0D"/>
          <w:sz w:val="28"/>
          <w:szCs w:val="28"/>
          <w:shd w:val="clear" w:color="auto" w:fill="FFFFFF"/>
        </w:rPr>
        <w:t>4.5. Приоритетные направления деятельности и план работы на текущий учебный год утверждаются на первом собрании Республиканского совета ученического самоуправления.</w:t>
      </w:r>
    </w:p>
    <w:p w:rsidR="001316FD" w:rsidRDefault="001316FD"/>
    <w:sectPr w:rsidR="00131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B9"/>
    <w:rsid w:val="001316FD"/>
    <w:rsid w:val="004A6D4B"/>
    <w:rsid w:val="005164D3"/>
    <w:rsid w:val="00560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4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4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1692</Words>
  <Characters>9646</Characters>
  <Application>Microsoft Office Word</Application>
  <DocSecurity>0</DocSecurity>
  <Lines>80</Lines>
  <Paragraphs>22</Paragraphs>
  <ScaleCrop>false</ScaleCrop>
  <Company>SPecialiST RePack</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Пользователь Windows</cp:lastModifiedBy>
  <cp:revision>3</cp:revision>
  <dcterms:created xsi:type="dcterms:W3CDTF">2021-01-27T11:58:00Z</dcterms:created>
  <dcterms:modified xsi:type="dcterms:W3CDTF">2021-01-28T09:18:00Z</dcterms:modified>
</cp:coreProperties>
</file>