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9"/>
        <w:contextualSpacing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29"/>
        <w:ind w:left="1440"/>
        <w:spacing w:after="0" w:line="240" w:lineRule="auto"/>
        <w:widowControl w:val="off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  <w:lang w:val="ru-RU"/>
        </w:rPr>
        <w:t xml:space="preserve">Аннотация к рабочей программе по предмету «Физика»</w:t>
      </w:r>
      <w:r/>
    </w:p>
    <w:p>
      <w:pPr>
        <w:pStyle w:val="629"/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Рабочая программа учебного предмета «Физика» на уровне основного общего образования составлена в соответствии с требованиями, утверждёнными Федеральным государственным образовательным стандартом основного общего образования.</w:t>
      </w:r>
      <w:r>
        <w:rPr>
          <w:rFonts w:ascii="Liberation Serif" w:hAnsi="Liberation Serif"/>
          <w:b/>
          <w:sz w:val="24"/>
          <w:szCs w:val="24"/>
        </w:rPr>
      </w:r>
      <w:r/>
    </w:p>
    <w:p>
      <w:pPr>
        <w:pStyle w:val="629"/>
        <w:contextualSpacing/>
        <w:ind w:firstLine="360"/>
        <w:jc w:val="both"/>
        <w:spacing w:line="240" w:lineRule="auto"/>
        <w:rPr>
          <w:rFonts w:ascii="Liberation Serif" w:hAnsi="Liberation Serif" w:eastAsia="Times New Roman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Рабочая</w:t>
      </w:r>
      <w:r>
        <w:rPr>
          <w:rFonts w:ascii="Liberation Serif" w:hAnsi="Liberation Serif"/>
          <w:sz w:val="24"/>
          <w:szCs w:val="24"/>
        </w:rPr>
        <w:t xml:space="preserve"> программа </w:t>
      </w:r>
      <w:r>
        <w:rPr>
          <w:rFonts w:ascii="Liberation Serif" w:hAnsi="Liberation Serif"/>
          <w:sz w:val="24"/>
          <w:szCs w:val="24"/>
        </w:rPr>
        <w:t xml:space="preserve">по физике </w:t>
      </w:r>
      <w:r>
        <w:rPr>
          <w:rFonts w:ascii="Liberation Serif" w:hAnsi="Liberation Serif"/>
          <w:sz w:val="24"/>
          <w:szCs w:val="24"/>
        </w:rPr>
        <w:t xml:space="preserve">для учащихся 7</w:t>
      </w:r>
      <w:r>
        <w:rPr>
          <w:rFonts w:ascii="Liberation Serif" w:hAnsi="Liberation Serif"/>
          <w:sz w:val="24"/>
          <w:szCs w:val="24"/>
        </w:rPr>
        <w:t xml:space="preserve">-9</w:t>
      </w:r>
      <w:r>
        <w:rPr>
          <w:rFonts w:ascii="Liberation Serif" w:hAnsi="Liberation Serif"/>
          <w:sz w:val="24"/>
          <w:szCs w:val="24"/>
        </w:rPr>
        <w:t xml:space="preserve"> классов</w:t>
      </w:r>
      <w:r>
        <w:rPr>
          <w:rFonts w:ascii="Liberation Serif" w:hAnsi="Liberation Serif"/>
          <w:sz w:val="24"/>
          <w:szCs w:val="24"/>
        </w:rPr>
        <w:t xml:space="preserve">,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 w:eastAsia="Times New Roman"/>
          <w:sz w:val="24"/>
          <w:szCs w:val="24"/>
        </w:rPr>
        <w:t xml:space="preserve">разработана на основании  следующих нормативно-правовых документов и материалов:</w:t>
      </w:r>
      <w:r/>
    </w:p>
    <w:p>
      <w:pPr>
        <w:pStyle w:val="638"/>
        <w:numPr>
          <w:ilvl w:val="0"/>
          <w:numId w:val="3"/>
        </w:numPr>
        <w:jc w:val="both"/>
        <w:spacing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федерального закона "Об образовании в Российской Федерации" от 29.12.2013 № 273-ФЗ (п.6 ст.28);</w:t>
      </w:r>
      <w:r/>
    </w:p>
    <w:p>
      <w:pPr>
        <w:pStyle w:val="638"/>
        <w:numPr>
          <w:ilvl w:val="0"/>
          <w:numId w:val="3"/>
        </w:numPr>
        <w:jc w:val="both"/>
        <w:spacing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Министерства </w:t>
      </w:r>
      <w:r>
        <w:rPr>
          <w:rFonts w:ascii="Liberation Serif" w:hAnsi="Liberation Serif"/>
          <w:sz w:val="24"/>
          <w:szCs w:val="24"/>
          <w:lang w:val="ru-RU"/>
        </w:rPr>
        <w:t xml:space="preserve">просвещения</w:t>
      </w:r>
      <w:r>
        <w:rPr>
          <w:rFonts w:ascii="Liberation Serif" w:hAnsi="Liberation Serif"/>
          <w:sz w:val="24"/>
          <w:szCs w:val="24"/>
        </w:rPr>
        <w:t xml:space="preserve"> Российской Федерации</w:t>
      </w:r>
      <w:r>
        <w:rPr>
          <w:rFonts w:ascii="Liberation Serif" w:hAnsi="Liberation Serif"/>
          <w:sz w:val="24"/>
          <w:szCs w:val="24"/>
          <w:lang w:val="ru-RU"/>
        </w:rPr>
        <w:t xml:space="preserve"> (Минпросвещения России</w:t>
      </w:r>
      <w:r>
        <w:rPr>
          <w:rFonts w:ascii="Liberation Serif" w:hAnsi="Liberation Serif"/>
          <w:sz w:val="24"/>
          <w:szCs w:val="24"/>
        </w:rPr>
        <w:t xml:space="preserve"> от </w:t>
      </w:r>
      <w:r>
        <w:rPr>
          <w:rFonts w:ascii="Liberation Serif" w:hAnsi="Liberation Serif"/>
          <w:sz w:val="24"/>
          <w:szCs w:val="24"/>
          <w:lang w:val="ru-RU"/>
        </w:rPr>
        <w:t xml:space="preserve">31</w:t>
      </w:r>
      <w:r>
        <w:rPr>
          <w:rFonts w:ascii="Liberation Serif" w:hAnsi="Liberation Serif"/>
          <w:sz w:val="24"/>
          <w:szCs w:val="24"/>
        </w:rPr>
        <w:t xml:space="preserve">.</w:t>
      </w:r>
      <w:r>
        <w:rPr>
          <w:rFonts w:ascii="Liberation Serif" w:hAnsi="Liberation Serif"/>
          <w:sz w:val="24"/>
          <w:szCs w:val="24"/>
          <w:lang w:val="ru-RU"/>
        </w:rPr>
        <w:t xml:space="preserve">05</w:t>
      </w:r>
      <w:r>
        <w:rPr>
          <w:rFonts w:ascii="Liberation Serif" w:hAnsi="Liberation Serif"/>
          <w:sz w:val="24"/>
          <w:szCs w:val="24"/>
        </w:rPr>
        <w:t xml:space="preserve">.20</w:t>
      </w:r>
      <w:r>
        <w:rPr>
          <w:rFonts w:ascii="Liberation Serif" w:hAnsi="Liberation Serif"/>
          <w:sz w:val="24"/>
          <w:szCs w:val="24"/>
          <w:lang w:val="ru-RU"/>
        </w:rPr>
        <w:t xml:space="preserve">21</w:t>
      </w:r>
      <w:r>
        <w:rPr>
          <w:rFonts w:ascii="Liberation Serif" w:hAnsi="Liberation Serif"/>
          <w:sz w:val="24"/>
          <w:szCs w:val="24"/>
        </w:rPr>
        <w:t xml:space="preserve"> № </w:t>
      </w:r>
      <w:r>
        <w:rPr>
          <w:rFonts w:ascii="Liberation Serif" w:hAnsi="Liberation Serif"/>
          <w:sz w:val="24"/>
          <w:szCs w:val="24"/>
          <w:lang w:val="ru-RU"/>
        </w:rPr>
        <w:t xml:space="preserve">287</w:t>
      </w:r>
      <w:r>
        <w:rPr>
          <w:rFonts w:ascii="Liberation Serif" w:hAnsi="Liberation Serif"/>
          <w:sz w:val="24"/>
          <w:szCs w:val="24"/>
        </w:rPr>
        <w:t xml:space="preserve">)</w:t>
      </w:r>
      <w:r>
        <w:rPr>
          <w:rFonts w:ascii="Liberation Serif" w:hAnsi="Liberation Serif"/>
          <w:sz w:val="24"/>
          <w:szCs w:val="24"/>
        </w:rPr>
        <w:t xml:space="preserve">; 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38"/>
        <w:numPr>
          <w:ilvl w:val="0"/>
          <w:numId w:val="3"/>
        </w:numPr>
        <w:jc w:val="both"/>
        <w:spacing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ru-RU"/>
        </w:rPr>
        <w:t xml:space="preserve">концепции преподавания учебного предмета «Физика» в образовательных организациях РФ, реализующих основные общеобразовательные программы, утверждённые решением Коллегии Министерства просвещения(протокол от 03.12.2019 г.)</w:t>
      </w:r>
      <w:r>
        <w:rPr>
          <w:rFonts w:ascii="Liberation Serif" w:hAnsi="Liberation Serif"/>
          <w:sz w:val="24"/>
          <w:szCs w:val="24"/>
          <w:lang w:val="ru-RU"/>
        </w:rPr>
        <w:t xml:space="preserve">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38"/>
        <w:numPr>
          <w:ilvl w:val="0"/>
          <w:numId w:val="3"/>
        </w:numPr>
        <w:ind w:right="4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eastAsia="ru-RU"/>
        </w:rPr>
        <w:t xml:space="preserve">примерной раб</w:t>
      </w:r>
      <w:r>
        <w:rPr>
          <w:rFonts w:ascii="Liberation Serif" w:hAnsi="Liberation Serif"/>
          <w:sz w:val="24"/>
          <w:szCs w:val="24"/>
          <w:lang w:eastAsia="ru-RU"/>
        </w:rPr>
        <w:t xml:space="preserve">очей программы по </w:t>
      </w:r>
      <w:r>
        <w:rPr>
          <w:rFonts w:ascii="Liberation Serif" w:hAnsi="Liberation Serif"/>
          <w:sz w:val="24"/>
          <w:szCs w:val="24"/>
          <w:lang w:val="ru-RU" w:eastAsia="ru-RU"/>
        </w:rPr>
        <w:t xml:space="preserve">физике</w:t>
      </w:r>
      <w:r>
        <w:rPr>
          <w:rFonts w:ascii="Liberation Serif" w:hAnsi="Liberation Serif"/>
          <w:sz w:val="24"/>
          <w:szCs w:val="24"/>
          <w:lang w:eastAsia="ru-RU"/>
        </w:rPr>
        <w:t xml:space="preserve"> на уровне основного общего образования для 5-9 классов общеобразовательных организаций (одобрена решением федерального учебно-методического объединения по общему образованию протокол 3/21 от 27.09.2021г.);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38"/>
        <w:numPr>
          <w:ilvl w:val="0"/>
          <w:numId w:val="3"/>
        </w:numPr>
        <w:spacing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D0D0D"/>
          <w:sz w:val="24"/>
          <w:szCs w:val="24"/>
          <w:lang w:eastAsia="en-US"/>
        </w:rPr>
        <w:t xml:space="preserve">программы «Физика» для обучающихся 7-9 классов общеобразовательных школ авторов: </w:t>
      </w:r>
      <w:r>
        <w:rPr>
          <w:rFonts w:ascii="Liberation Serif" w:hAnsi="Liberation Serif"/>
          <w:sz w:val="24"/>
          <w:szCs w:val="24"/>
        </w:rPr>
        <w:t xml:space="preserve">Е. М. Гутник</w:t>
      </w:r>
      <w:r>
        <w:rPr>
          <w:rFonts w:ascii="Liberation Serif" w:hAnsi="Liberation Serif"/>
          <w:color w:val="0D0D0D"/>
          <w:sz w:val="24"/>
          <w:szCs w:val="24"/>
          <w:lang w:val="ru-RU" w:eastAsia="en-US"/>
        </w:rPr>
        <w:t xml:space="preserve">, М.А. Петрова, О.А. Черникова.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29"/>
        <w:jc w:val="both"/>
        <w:spacing w:after="0" w:line="240" w:lineRule="auto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 w:eastAsia="Times New Roman"/>
          <w:b/>
          <w:sz w:val="24"/>
          <w:szCs w:val="24"/>
        </w:rPr>
        <w:t xml:space="preserve">Цели предмета</w:t>
      </w:r>
      <w:r>
        <w:rPr>
          <w:rFonts w:ascii="Liberation Serif" w:hAnsi="Liberation Serif"/>
          <w:b/>
          <w:sz w:val="24"/>
          <w:szCs w:val="24"/>
        </w:rPr>
        <w:t xml:space="preserve">:</w:t>
      </w:r>
      <w:r/>
    </w:p>
    <w:p>
      <w:pPr>
        <w:pStyle w:val="629"/>
        <w:numPr>
          <w:ilvl w:val="0"/>
          <w:numId w:val="6"/>
        </w:numPr>
        <w:contextualSpacing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усвоение учащимися смысла основных понятий и законов физики, взаимосвязи между ними; </w:t>
      </w:r>
      <w:r/>
    </w:p>
    <w:p>
      <w:pPr>
        <w:pStyle w:val="629"/>
        <w:numPr>
          <w:ilvl w:val="0"/>
          <w:numId w:val="6"/>
        </w:numPr>
        <w:contextualSpacing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формирование системы научных знаний о природе, ее фундаментальных законах для построения представления о физической картине мира; </w:t>
      </w:r>
      <w:r/>
    </w:p>
    <w:p>
      <w:pPr>
        <w:pStyle w:val="629"/>
        <w:numPr>
          <w:ilvl w:val="0"/>
          <w:numId w:val="6"/>
        </w:numPr>
        <w:contextualSpacing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систематизация знаний о многообразии объектов и явлений природы, о закономерностях процессов и о законах физики для осознания возможности разумного использования достижений науки в дальнейшем развитии цивилизации; </w:t>
      </w:r>
      <w:r/>
    </w:p>
    <w:p>
      <w:pPr>
        <w:pStyle w:val="629"/>
        <w:numPr>
          <w:ilvl w:val="0"/>
          <w:numId w:val="6"/>
        </w:numPr>
        <w:contextualSpacing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формирование убежденности в познаваемости окружающего мира и достоверности научных методов его изучения; </w:t>
      </w:r>
      <w:r/>
    </w:p>
    <w:p>
      <w:pPr>
        <w:pStyle w:val="629"/>
        <w:numPr>
          <w:ilvl w:val="0"/>
          <w:numId w:val="6"/>
        </w:numPr>
        <w:contextualSpacing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организация экологического мышления и ценностного отношения к природе; </w:t>
      </w:r>
      <w:r/>
    </w:p>
    <w:p>
      <w:pPr>
        <w:pStyle w:val="629"/>
        <w:numPr>
          <w:ilvl w:val="0"/>
          <w:numId w:val="6"/>
        </w:numPr>
        <w:contextualSpacing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</w:t>
      </w:r>
      <w:r/>
    </w:p>
    <w:p>
      <w:pPr>
        <w:pStyle w:val="629"/>
        <w:contextualSpacing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Достижение целей обеспечивается решением </w:t>
      </w:r>
      <w:r>
        <w:rPr>
          <w:rFonts w:ascii="Liberation Serif" w:hAnsi="Liberation Serif" w:eastAsia="Times New Roman"/>
          <w:b/>
          <w:sz w:val="24"/>
          <w:szCs w:val="24"/>
          <w:lang w:eastAsia="ru-RU"/>
        </w:rPr>
        <w:t xml:space="preserve">следующих задач: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 </w:t>
      </w:r>
      <w:r/>
    </w:p>
    <w:p>
      <w:pPr>
        <w:pStyle w:val="629"/>
        <w:numPr>
          <w:ilvl w:val="0"/>
          <w:numId w:val="7"/>
        </w:numPr>
        <w:contextualSpacing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знакомство учащихся с методом научного познания и методами исследования объектов и явлений природы; </w:t>
      </w:r>
      <w:r/>
    </w:p>
    <w:p>
      <w:pPr>
        <w:pStyle w:val="629"/>
        <w:numPr>
          <w:ilvl w:val="0"/>
          <w:numId w:val="7"/>
        </w:numPr>
        <w:contextualSpacing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приобретение учащимися знаний о механических, тепловых, электромагнитных и квантовых явлениях, физических величинах, характеризующих эти явления; </w:t>
      </w:r>
      <w:r/>
    </w:p>
    <w:p>
      <w:pPr>
        <w:pStyle w:val="629"/>
        <w:numPr>
          <w:ilvl w:val="0"/>
          <w:numId w:val="7"/>
        </w:numPr>
        <w:contextualSpacing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 </w:t>
      </w:r>
      <w:r/>
    </w:p>
    <w:p>
      <w:pPr>
        <w:pStyle w:val="629"/>
        <w:numPr>
          <w:ilvl w:val="0"/>
          <w:numId w:val="7"/>
        </w:numPr>
        <w:contextualSpacing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 </w:t>
      </w:r>
      <w:r/>
    </w:p>
    <w:p>
      <w:pPr>
        <w:pStyle w:val="629"/>
        <w:numPr>
          <w:ilvl w:val="0"/>
          <w:numId w:val="7"/>
        </w:numPr>
        <w:contextualSpacing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 </w:t>
      </w:r>
      <w:r/>
    </w:p>
    <w:p>
      <w:pPr>
        <w:pStyle w:val="629"/>
        <w:contextualSpacing/>
        <w:ind w:left="720"/>
        <w:jc w:val="both"/>
        <w:spacing w:line="240" w:lineRule="auto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</w:r>
      <w:r/>
    </w:p>
    <w:p>
      <w:pPr>
        <w:pStyle w:val="629"/>
        <w:ind w:firstLine="360"/>
        <w:jc w:val="both"/>
        <w:spacing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С учётом программы воспитания МАОУ СОШ №8 в рабочей</w:t>
      </w:r>
      <w:r>
        <w:rPr>
          <w:rFonts w:ascii="Liberation Serif" w:hAnsi="Liberation Serif"/>
          <w:color w:val="000000"/>
          <w:sz w:val="24"/>
          <w:szCs w:val="24"/>
        </w:rPr>
        <w:t xml:space="preserve"> программе отражается реализация воспитательного потенциала урока физики, который  предполагает использование различных видов и форм деятельности,  ориентированной  на целевые приоритеты, связанные с возрас</w:t>
      </w:r>
      <w:r>
        <w:rPr>
          <w:rFonts w:ascii="Liberation Serif" w:hAnsi="Liberation Serif"/>
          <w:color w:val="000000"/>
          <w:sz w:val="24"/>
          <w:szCs w:val="24"/>
        </w:rPr>
        <w:t xml:space="preserve">тными особенностями обучающихся:</w:t>
      </w: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638"/>
        <w:numPr>
          <w:ilvl w:val="0"/>
          <w:numId w:val="16"/>
        </w:num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привлечение внимания </w:t>
      </w:r>
      <w:r>
        <w:rPr>
          <w:rFonts w:ascii="Liberation Serif" w:hAnsi="Liberation Serif"/>
          <w:sz w:val="24"/>
          <w:szCs w:val="24"/>
        </w:rPr>
        <w:t xml:space="preserve">обучающихся  к ценностному аспекту изучаемых на уроке явлений, организацию их работы с получаемой на уроке социально значимой информацией – инициирование её обсуждения, высказывания обучающимися своего мнения по её поводу, выработка своего к ней отношения;</w:t>
      </w:r>
      <w:r/>
    </w:p>
    <w:p>
      <w:pPr>
        <w:pStyle w:val="638"/>
        <w:numPr>
          <w:ilvl w:val="0"/>
          <w:numId w:val="16"/>
        </w:num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демонстрацию обучающимся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  <w:r/>
    </w:p>
    <w:p>
      <w:pPr>
        <w:pStyle w:val="638"/>
        <w:numPr>
          <w:ilvl w:val="0"/>
          <w:numId w:val="16"/>
        </w:num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</w:r>
      <w:r>
        <w:rPr>
          <w:rFonts w:ascii="Liberation Serif" w:hAnsi="Liberation Serif"/>
          <w:sz w:val="24"/>
          <w:szCs w:val="24"/>
        </w:rPr>
        <w:t xml:space="preserve"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r/>
    </w:p>
    <w:p>
      <w:pPr>
        <w:pStyle w:val="638"/>
        <w:numPr>
          <w:ilvl w:val="0"/>
          <w:numId w:val="16"/>
        </w:num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</w:t>
      </w:r>
      <w:r>
        <w:rPr>
          <w:rFonts w:ascii="Liberation Serif" w:hAnsi="Liberation Serif"/>
          <w:sz w:val="24"/>
          <w:szCs w:val="24"/>
        </w:rPr>
        <w:t xml:space="preserve">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  <w:r/>
    </w:p>
    <w:p>
      <w:pPr>
        <w:pStyle w:val="638"/>
        <w:ind w:left="0" w:right="44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Учебным п</w:t>
      </w:r>
      <w:r>
        <w:rPr>
          <w:rFonts w:ascii="Liberation Serif" w:hAnsi="Liberation Serif"/>
          <w:color w:val="000000"/>
          <w:sz w:val="24"/>
          <w:szCs w:val="24"/>
        </w:rPr>
        <w:t xml:space="preserve">ланом на изучение </w:t>
      </w:r>
      <w:r>
        <w:rPr>
          <w:rFonts w:ascii="Liberation Serif" w:hAnsi="Liberation Serif"/>
          <w:color w:val="000000"/>
          <w:sz w:val="24"/>
          <w:szCs w:val="24"/>
          <w:lang w:val="ru-RU"/>
        </w:rPr>
        <w:t xml:space="preserve">физики</w:t>
      </w:r>
      <w:r>
        <w:rPr>
          <w:rFonts w:ascii="Liberation Serif" w:hAnsi="Liberation Serif"/>
          <w:color w:val="000000"/>
          <w:sz w:val="24"/>
          <w:szCs w:val="24"/>
        </w:rPr>
        <w:t xml:space="preserve"> отводится </w:t>
      </w:r>
      <w:r>
        <w:rPr>
          <w:rFonts w:ascii="Liberation Serif" w:hAnsi="Liberation Serif"/>
          <w:color w:val="000000"/>
          <w:sz w:val="24"/>
          <w:szCs w:val="24"/>
          <w:lang w:val="ru-RU"/>
        </w:rPr>
        <w:t xml:space="preserve">242</w:t>
      </w:r>
      <w:r>
        <w:rPr>
          <w:rFonts w:ascii="Liberation Serif" w:hAnsi="Liberation Serif"/>
          <w:color w:val="000000"/>
          <w:sz w:val="24"/>
          <w:szCs w:val="24"/>
        </w:rPr>
        <w:t xml:space="preserve"> часа.</w:t>
      </w:r>
      <w:r/>
    </w:p>
    <w:p>
      <w:pPr>
        <w:pStyle w:val="629"/>
        <w:jc w:val="both"/>
        <w:spacing w:after="0" w:line="240" w:lineRule="auto"/>
        <w:shd w:val="clear" w:color="auto" w:fill="ffffff"/>
        <w:tabs>
          <w:tab w:val="left" w:pos="3840" w:leader="none"/>
        </w:tabs>
        <w:rPr>
          <w:rFonts w:ascii="Liberation Serif" w:hAnsi="Liberation Serif" w:eastAsia="Times New Roman"/>
          <w:color w:val="000000"/>
          <w:sz w:val="24"/>
          <w:szCs w:val="24"/>
        </w:rPr>
      </w:pPr>
      <w:r>
        <w:rPr>
          <w:rFonts w:ascii="Liberation Serif" w:hAnsi="Liberation Serif" w:eastAsia="Times New Roman"/>
          <w:color w:val="000000"/>
          <w:sz w:val="24"/>
          <w:szCs w:val="24"/>
        </w:rPr>
        <w:t xml:space="preserve">Программа реализуется:</w:t>
        <w:tab/>
      </w:r>
      <w:r>
        <w:rPr>
          <w:rFonts w:ascii="Liberation Serif" w:hAnsi="Liberation Serif" w:eastAsia="Times New Roman"/>
          <w:color w:val="000000"/>
          <w:sz w:val="24"/>
          <w:szCs w:val="24"/>
        </w:rPr>
      </w:r>
      <w:r/>
    </w:p>
    <w:p>
      <w:pPr>
        <w:pStyle w:val="629"/>
        <w:jc w:val="both"/>
        <w:spacing w:after="0" w:line="240" w:lineRule="auto"/>
        <w:shd w:val="clear" w:color="auto" w:fill="ffffff"/>
        <w:rPr>
          <w:rFonts w:ascii="Liberation Serif" w:hAnsi="Liberation Serif" w:eastAsia="Times New Roman"/>
          <w:color w:val="000000"/>
          <w:sz w:val="24"/>
          <w:szCs w:val="24"/>
        </w:rPr>
      </w:pPr>
      <w:r>
        <w:rPr>
          <w:rFonts w:ascii="Liberation Serif" w:hAnsi="Liberation Serif" w:eastAsia="Times New Roman"/>
          <w:color w:val="000000"/>
          <w:sz w:val="24"/>
          <w:szCs w:val="24"/>
        </w:rPr>
        <w:t xml:space="preserve">- для 7 кл</w:t>
      </w:r>
      <w:r>
        <w:rPr>
          <w:rFonts w:ascii="Liberation Serif" w:hAnsi="Liberation Serif" w:eastAsia="Times New Roman"/>
          <w:color w:val="000000"/>
          <w:sz w:val="24"/>
          <w:szCs w:val="24"/>
        </w:rPr>
        <w:t xml:space="preserve">асса в объеме 70 часов в год, 2</w:t>
      </w:r>
      <w:r>
        <w:rPr>
          <w:rFonts w:ascii="Liberation Serif" w:hAnsi="Liberation Serif" w:eastAsia="Times New Roman"/>
          <w:color w:val="000000"/>
          <w:sz w:val="24"/>
          <w:szCs w:val="24"/>
        </w:rPr>
        <w:t xml:space="preserve"> часа в неделю;</w:t>
      </w:r>
      <w:r/>
    </w:p>
    <w:p>
      <w:pPr>
        <w:pStyle w:val="629"/>
        <w:jc w:val="both"/>
        <w:spacing w:after="0" w:line="240" w:lineRule="auto"/>
        <w:shd w:val="clear" w:color="auto" w:fill="ffffff"/>
        <w:rPr>
          <w:rFonts w:ascii="Liberation Serif" w:hAnsi="Liberation Serif" w:eastAsia="Times New Roman"/>
          <w:color w:val="000000"/>
          <w:sz w:val="24"/>
          <w:szCs w:val="24"/>
        </w:rPr>
      </w:pPr>
      <w:r>
        <w:rPr>
          <w:rFonts w:ascii="Liberation Serif" w:hAnsi="Liberation Serif" w:eastAsia="Times New Roman"/>
          <w:color w:val="000000"/>
          <w:sz w:val="24"/>
          <w:szCs w:val="24"/>
        </w:rPr>
        <w:t xml:space="preserve">- для 8 кл</w:t>
      </w:r>
      <w:r>
        <w:rPr>
          <w:rFonts w:ascii="Liberation Serif" w:hAnsi="Liberation Serif" w:eastAsia="Times New Roman"/>
          <w:color w:val="000000"/>
          <w:sz w:val="24"/>
          <w:szCs w:val="24"/>
        </w:rPr>
        <w:t xml:space="preserve">асса в объеме 70 часов в год, 2</w:t>
      </w:r>
      <w:r>
        <w:rPr>
          <w:rFonts w:ascii="Liberation Serif" w:hAnsi="Liberation Serif" w:eastAsia="Times New Roman"/>
          <w:color w:val="000000"/>
          <w:sz w:val="24"/>
          <w:szCs w:val="24"/>
        </w:rPr>
        <w:t xml:space="preserve"> часа в неделю;</w:t>
      </w:r>
      <w:r/>
    </w:p>
    <w:p>
      <w:pPr>
        <w:pStyle w:val="629"/>
        <w:jc w:val="both"/>
        <w:spacing w:after="0" w:line="240" w:lineRule="auto"/>
        <w:shd w:val="clear" w:color="auto" w:fill="ffffff"/>
        <w:tabs>
          <w:tab w:val="left" w:pos="7065" w:leader="none"/>
        </w:tabs>
        <w:rPr>
          <w:rFonts w:ascii="Liberation Serif" w:hAnsi="Liberation Serif" w:eastAsia="Times New Roman"/>
          <w:color w:val="000000"/>
          <w:sz w:val="24"/>
          <w:szCs w:val="24"/>
        </w:rPr>
      </w:pPr>
      <w:r>
        <w:rPr>
          <w:rFonts w:ascii="Liberation Serif" w:hAnsi="Liberation Serif" w:eastAsia="Times New Roman"/>
          <w:color w:val="000000"/>
          <w:sz w:val="24"/>
          <w:szCs w:val="24"/>
        </w:rPr>
        <w:t xml:space="preserve">- для 9 класса в объеме 102 часа в год,</w:t>
      </w:r>
      <w:r>
        <w:rPr>
          <w:rFonts w:ascii="Liberation Serif" w:hAnsi="Liberation Serif" w:eastAsia="Times New Roman"/>
          <w:color w:val="000000"/>
          <w:sz w:val="24"/>
          <w:szCs w:val="24"/>
        </w:rPr>
        <w:t xml:space="preserve"> 3 часа</w:t>
      </w:r>
      <w:r>
        <w:rPr>
          <w:rFonts w:ascii="Liberation Serif" w:hAnsi="Liberation Serif" w:eastAsia="Times New Roman"/>
          <w:color w:val="000000"/>
          <w:sz w:val="24"/>
          <w:szCs w:val="24"/>
        </w:rPr>
        <w:t xml:space="preserve"> в неделю.</w:t>
      </w:r>
      <w:r>
        <w:rPr>
          <w:rFonts w:ascii="Liberation Serif" w:hAnsi="Liberation Serif" w:eastAsia="Times New Roman"/>
          <w:color w:val="000000"/>
          <w:sz w:val="24"/>
          <w:szCs w:val="24"/>
        </w:rPr>
      </w:r>
      <w:r/>
    </w:p>
    <w:p>
      <w:pPr>
        <w:pStyle w:val="629"/>
        <w:jc w:val="both"/>
        <w:spacing w:after="0" w:line="240" w:lineRule="auto"/>
        <w:shd w:val="clear" w:color="auto" w:fill="ffffff"/>
        <w:tabs>
          <w:tab w:val="left" w:pos="7065" w:leader="none"/>
        </w:tabs>
        <w:rPr>
          <w:rFonts w:ascii="Liberation Serif" w:hAnsi="Liberation Serif" w:eastAsia="Times New Roman"/>
          <w:color w:val="000000"/>
          <w:sz w:val="24"/>
          <w:szCs w:val="24"/>
        </w:rPr>
      </w:pPr>
      <w:r>
        <w:rPr>
          <w:rFonts w:ascii="Liberation Serif" w:hAnsi="Liberation Serif" w:eastAsia="Times New Roman"/>
          <w:color w:val="000000"/>
          <w:sz w:val="24"/>
          <w:szCs w:val="24"/>
        </w:rPr>
        <w:tab/>
      </w:r>
      <w:r>
        <w:rPr>
          <w:rFonts w:ascii="Liberation Serif" w:hAnsi="Liberation Serif" w:eastAsia="Times New Roman"/>
          <w:color w:val="000000"/>
          <w:sz w:val="24"/>
          <w:szCs w:val="24"/>
        </w:rPr>
      </w:r>
      <w:r/>
    </w:p>
    <w:p>
      <w:pPr>
        <w:pStyle w:val="629"/>
        <w:jc w:val="both"/>
        <w:spacing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Рабочая программа по физике предполагает использование следующего </w:t>
      </w:r>
      <w:r>
        <w:rPr>
          <w:rFonts w:ascii="Liberation Serif" w:hAnsi="Liberation Serif"/>
          <w:sz w:val="24"/>
          <w:szCs w:val="24"/>
        </w:rPr>
        <w:t xml:space="preserve">УМК:</w:t>
      </w: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629"/>
        <w:numPr>
          <w:ilvl w:val="0"/>
          <w:numId w:val="11"/>
        </w:numPr>
        <w:contextualSpacing/>
        <w:ind w:left="28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Учебник. Физика – 7 класс, автор А.В. Пёрышкин, А.И. Иванов; Рекомендовано  МО РФ . Москва. «Просвещение»;</w:t>
      </w:r>
      <w:r/>
    </w:p>
    <w:p>
      <w:pPr>
        <w:pStyle w:val="629"/>
        <w:numPr>
          <w:ilvl w:val="0"/>
          <w:numId w:val="11"/>
        </w:numPr>
        <w:contextualSpacing/>
        <w:ind w:left="28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Рабочая тетрадь. Физика 7 класс к учебнику А.В. Пёрышкина/ Т.А. Ханнанова, Н.К. Ханнанов. Дрофа.</w:t>
      </w:r>
      <w:r/>
    </w:p>
    <w:p>
      <w:pPr>
        <w:pStyle w:val="629"/>
        <w:numPr>
          <w:ilvl w:val="0"/>
          <w:numId w:val="11"/>
        </w:numPr>
        <w:contextualSpacing/>
        <w:ind w:left="28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Учебник. Физика – 8 класс, автор А.В. Пёрышкин, А.И. Иванов; Рекомендовано  МО РФ . Москва. «Просвещение»;</w:t>
      </w:r>
      <w:r/>
    </w:p>
    <w:p>
      <w:pPr>
        <w:pStyle w:val="629"/>
        <w:numPr>
          <w:ilvl w:val="0"/>
          <w:numId w:val="11"/>
        </w:numPr>
        <w:contextualSpacing/>
        <w:ind w:left="284"/>
        <w:jc w:val="both"/>
        <w:spacing w:after="0" w:line="240" w:lineRule="auto"/>
        <w:shd w:val="clear" w:color="auto" w:fill="ffffff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Рабочая тетрадь</w:t>
      </w:r>
      <w:r>
        <w:rPr>
          <w:rFonts w:ascii="Liberation Serif" w:hAnsi="Liberation Serif"/>
          <w:sz w:val="24"/>
          <w:szCs w:val="24"/>
        </w:rPr>
        <w:t xml:space="preserve"> Физика 8</w:t>
      </w:r>
      <w:r>
        <w:rPr>
          <w:rFonts w:ascii="Liberation Serif" w:hAnsi="Liberation Serif"/>
          <w:sz w:val="24"/>
          <w:szCs w:val="24"/>
        </w:rPr>
        <w:t xml:space="preserve"> класс к учебнику А.В. Пёрышкина/ Т.А. Ханнанова, Н.К. Ханнанов. Дрофа. 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29"/>
        <w:numPr>
          <w:ilvl w:val="0"/>
          <w:numId w:val="11"/>
        </w:numPr>
        <w:contextualSpacing/>
        <w:ind w:left="284"/>
        <w:jc w:val="both"/>
        <w:spacing w:after="0" w:line="240" w:lineRule="auto"/>
        <w:shd w:val="clear" w:color="auto" w:fill="ffffff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Учебник. Физика – 9 класс, автор А.В. Пёрышкин, Гутник Е.М, А.И. Иванов, Петрова М.А. Рекомендовано  МО РФ . Москва. «Просвещение»;</w:t>
      </w:r>
      <w:r/>
    </w:p>
    <w:p>
      <w:pPr>
        <w:pStyle w:val="629"/>
        <w:numPr>
          <w:ilvl w:val="0"/>
          <w:numId w:val="11"/>
        </w:numPr>
        <w:contextualSpacing/>
        <w:ind w:left="284"/>
        <w:jc w:val="both"/>
        <w:spacing w:after="0" w:line="240" w:lineRule="auto"/>
        <w:shd w:val="clear" w:color="auto" w:fill="ffffff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Рабочая тетрадь Физика 9 класс к учебнику А.В. Пёрышкина/ Т.А. Ханнанова, Н.К. Ханнанов. Дрофа.</w:t>
      </w:r>
      <w:r/>
    </w:p>
    <w:p>
      <w:pPr>
        <w:pStyle w:val="629"/>
        <w:contextualSpacing/>
        <w:ind w:firstLine="709"/>
        <w:jc w:val="center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629"/>
        <w:ind w:left="2138" w:firstLine="0"/>
        <w:jc w:val="center"/>
        <w:spacing w:after="0" w:line="240" w:lineRule="auto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Планируемые результаты освоения</w:t>
      </w:r>
      <w:r>
        <w:rPr>
          <w:rFonts w:ascii="Liberation Serif" w:hAnsi="Liberation Serif"/>
          <w:b/>
          <w:sz w:val="24"/>
          <w:szCs w:val="24"/>
        </w:rPr>
        <w:t xml:space="preserve"> учебного</w:t>
      </w:r>
      <w:r>
        <w:rPr>
          <w:rFonts w:ascii="Liberation Serif" w:hAnsi="Liberation Serif"/>
          <w:b/>
          <w:sz w:val="24"/>
          <w:szCs w:val="24"/>
        </w:rPr>
        <w:t xml:space="preserve"> предмета.</w:t>
      </w:r>
      <w:r/>
    </w:p>
    <w:p>
      <w:pPr>
        <w:pStyle w:val="642"/>
        <w:ind w:left="0" w:firstLine="708"/>
        <w:spacing w:before="14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Изучение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предмета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«Физика»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уровне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основного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общего образования должно обеспечивать достижение следующих личностных, метапредм</w:t>
      </w:r>
      <w:r>
        <w:rPr>
          <w:rFonts w:ascii="Liberation Serif" w:hAnsi="Liberation Serif"/>
          <w:sz w:val="24"/>
          <w:szCs w:val="24"/>
        </w:rPr>
        <w:t xml:space="preserve">етных и предметных образователь</w:t>
      </w:r>
      <w:r>
        <w:rPr>
          <w:rFonts w:ascii="Liberation Serif" w:hAnsi="Liberation Serif"/>
          <w:sz w:val="24"/>
          <w:szCs w:val="24"/>
        </w:rPr>
        <w:t xml:space="preserve">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результатов.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44"/>
        <w:ind w:left="0"/>
        <w:jc w:val="both"/>
        <w:spacing w:before="169"/>
        <w:rPr>
          <w:rFonts w:ascii="Liberation Serif" w:hAnsi="Liberation Serif" w:eastAsia="Cambria"/>
          <w:b/>
          <w:i/>
          <w:sz w:val="24"/>
          <w:szCs w:val="24"/>
        </w:rPr>
      </w:pPr>
      <w:r>
        <w:rPr>
          <w:rFonts w:ascii="Liberation Serif" w:hAnsi="Liberation Serif" w:eastAsia="Cambria"/>
          <w:b/>
          <w:i/>
          <w:sz w:val="24"/>
          <w:szCs w:val="24"/>
        </w:rPr>
        <w:t xml:space="preserve">Личностные результаты</w:t>
      </w:r>
      <w:r/>
    </w:p>
    <w:p>
      <w:pPr>
        <w:pStyle w:val="646"/>
        <w:ind w:left="0"/>
        <w:jc w:val="both"/>
        <w:spacing w:before="57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Патриотическое воспитание:</w:t>
      </w:r>
      <w:r/>
    </w:p>
    <w:p>
      <w:pPr>
        <w:pStyle w:val="642"/>
        <w:ind w:left="0" w:right="155"/>
        <w:spacing w:before="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—проявление интереса к истории и современному состоянию российской физической науки;</w:t>
      </w:r>
      <w:r/>
    </w:p>
    <w:p>
      <w:pPr>
        <w:pStyle w:val="642"/>
        <w:ind w:left="0" w:right="156"/>
        <w:spacing w:before="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—ценностное отношение к достижениям российских учёных­физиков.</w:t>
      </w:r>
      <w:r/>
    </w:p>
    <w:p>
      <w:pPr>
        <w:pStyle w:val="646"/>
        <w:ind w:left="0"/>
        <w:jc w:val="both"/>
        <w:spacing w:before="3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Гражданское и духовно-нравственное воспитание:</w:t>
      </w:r>
      <w:r/>
    </w:p>
    <w:p>
      <w:pPr>
        <w:pStyle w:val="642"/>
        <w:ind w:left="0"/>
        <w:spacing w:before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—готовность к активному участию в обсуждении общественно­ значимых и этических проблем, связанных с практическим применением достижений физики;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—осознание важности морально­этических принципов в деятельности учёного.</w:t>
      </w:r>
      <w:r/>
    </w:p>
    <w:p>
      <w:pPr>
        <w:pStyle w:val="646"/>
        <w:ind w:left="0"/>
        <w:jc w:val="both"/>
        <w:spacing w:before="3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Эстетическое воспитание:</w:t>
      </w:r>
      <w:r/>
    </w:p>
    <w:p>
      <w:pPr>
        <w:pStyle w:val="642"/>
        <w:ind w:left="0" w:right="0"/>
        <w:spacing w:before="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—восприятие эстетических качеств физической науки: её гармоничного построения, строгости, точности, лаконичности. Ценности научного познания:</w:t>
      </w:r>
      <w:r/>
    </w:p>
    <w:p>
      <w:pPr>
        <w:pStyle w:val="642"/>
        <w:ind w:left="0" w:right="155"/>
        <w:spacing w:before="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—осознание ценности физической науки как мощного инструмента познания мира, осно</w:t>
      </w:r>
      <w:r>
        <w:rPr>
          <w:rFonts w:ascii="Liberation Serif" w:hAnsi="Liberation Serif"/>
          <w:sz w:val="24"/>
          <w:szCs w:val="24"/>
        </w:rPr>
        <w:t xml:space="preserve">вы развития технологий, важней</w:t>
      </w:r>
      <w:r>
        <w:rPr>
          <w:rFonts w:ascii="Liberation Serif" w:hAnsi="Liberation Serif"/>
          <w:sz w:val="24"/>
          <w:szCs w:val="24"/>
        </w:rPr>
        <w:t xml:space="preserve">шей составляющей культуры;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—развитие научной любознательности, интереса к исследовательской деятельности.</w:t>
      </w:r>
      <w:r/>
    </w:p>
    <w:p>
      <w:pPr>
        <w:pStyle w:val="646"/>
        <w:ind w:left="0" w:right="154"/>
        <w:jc w:val="both"/>
        <w:spacing w:before="6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Формирование культуры здоровья и эмоционального благополучия: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  <w:r/>
    </w:p>
    <w:p>
      <w:pPr>
        <w:pStyle w:val="642"/>
        <w:ind w:left="0"/>
        <w:spacing w:before="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—сформированность навыка рефлексии, признание своего права на ошибку и такого же права у другого человека.</w:t>
      </w:r>
      <w:r/>
    </w:p>
    <w:p>
      <w:pPr>
        <w:pStyle w:val="646"/>
        <w:ind w:left="0"/>
        <w:jc w:val="both"/>
        <w:spacing w:before="3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Трудовое воспитание:</w:t>
      </w:r>
      <w:r/>
    </w:p>
    <w:p>
      <w:pPr>
        <w:pStyle w:val="642"/>
        <w:ind w:left="0"/>
        <w:spacing w:before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—активное участие в решении практических задач (в рамках семьи, школы, города, края) технологической и социальной направленности, требующих в том числе и физических знаний;</w:t>
      </w:r>
      <w:r/>
    </w:p>
    <w:p>
      <w:pPr>
        <w:pStyle w:val="642"/>
        <w:ind w:left="0" w:right="155"/>
        <w:spacing w:before="6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—интерес к  практическому  изучению  профессий,  связанных с физикой.</w:t>
      </w:r>
      <w:r/>
    </w:p>
    <w:p>
      <w:pPr>
        <w:pStyle w:val="646"/>
        <w:ind w:left="0"/>
        <w:jc w:val="both"/>
        <w:spacing w:before="2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Экологическое воспитание:</w:t>
      </w:r>
      <w:r/>
    </w:p>
    <w:p>
      <w:pPr>
        <w:pStyle w:val="642"/>
        <w:ind w:left="0" w:right="155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  <w:r/>
    </w:p>
    <w:p>
      <w:pPr>
        <w:pStyle w:val="642"/>
        <w:ind w:left="0"/>
        <w:spacing w:before="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—осознание  глобального  характера  экологических  проблем и путей их решения.</w:t>
      </w:r>
      <w:r/>
    </w:p>
    <w:p>
      <w:pPr>
        <w:pStyle w:val="646"/>
        <w:ind w:left="0"/>
        <w:jc w:val="both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Адаптация обучающегося к изменяющимся условиям социальной и природной среды: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—потребность во взаимодействии при выполнении исследований и проектов физической направленности, открытость опыту и знаниям других;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—повышение уровня своей компетентности через  практическую деятельность;</w:t>
      </w:r>
      <w:r/>
    </w:p>
    <w:p>
      <w:pPr>
        <w:pStyle w:val="642"/>
        <w:ind w:left="0"/>
        <w:spacing w:before="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—потребность в формировании новых знаний, в том числе формулировать идеи,  понятия,  гипотезы  о  физических  объектах и явлениях;</w:t>
      </w:r>
      <w:r/>
    </w:p>
    <w:p>
      <w:pPr>
        <w:pStyle w:val="642"/>
        <w:ind w:left="0"/>
        <w:spacing w:before="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—осознание дефицитов собственных знаний и компетентностей в области физики;</w:t>
      </w:r>
      <w:r/>
    </w:p>
    <w:p>
      <w:pPr>
        <w:pStyle w:val="642"/>
        <w:ind w:left="0"/>
        <w:spacing w:before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—планирование своего развития в приобретении новых физических знаний;</w:t>
      </w:r>
      <w:r/>
    </w:p>
    <w:p>
      <w:pPr>
        <w:pStyle w:val="642"/>
        <w:ind w:left="0" w:right="155"/>
        <w:spacing w:before="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—стремление анализировать и выявлять взаимосвязи природы, общества и экономики, в том числе с использованием физических знаний;</w:t>
      </w:r>
      <w:r/>
    </w:p>
    <w:p>
      <w:pPr>
        <w:pStyle w:val="642"/>
        <w:ind w:left="0"/>
        <w:spacing w:before="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—оценка своих действий с учётом влияния на окружающую среду, возможных глобальных последствий.</w:t>
      </w:r>
      <w:r/>
    </w:p>
    <w:p>
      <w:pPr>
        <w:pStyle w:val="644"/>
        <w:ind w:left="0"/>
        <w:jc w:val="both"/>
        <w:spacing w:before="0"/>
        <w:rPr>
          <w:rFonts w:ascii="Liberation Serif" w:hAnsi="Liberation Serif" w:eastAsia="Cambria"/>
          <w:b/>
          <w:i/>
          <w:sz w:val="24"/>
          <w:szCs w:val="24"/>
        </w:rPr>
      </w:pPr>
      <w:r>
        <w:rPr>
          <w:rFonts w:ascii="Liberation Serif" w:hAnsi="Liberation Serif" w:eastAsia="Cambria"/>
          <w:b/>
          <w:i/>
          <w:sz w:val="24"/>
          <w:szCs w:val="24"/>
        </w:rPr>
        <w:t xml:space="preserve">Метапредметные результаты</w:t>
      </w:r>
      <w:r/>
    </w:p>
    <w:p>
      <w:pPr>
        <w:pStyle w:val="644"/>
        <w:ind w:left="0"/>
        <w:jc w:val="both"/>
        <w:spacing w:before="0"/>
        <w:rPr>
          <w:rFonts w:ascii="Liberation Serif" w:hAnsi="Liberation Serif" w:eastAsia="Cambria"/>
          <w:b/>
          <w:i/>
          <w:sz w:val="24"/>
          <w:szCs w:val="24"/>
        </w:rPr>
      </w:pPr>
      <w:r>
        <w:rPr>
          <w:rFonts w:ascii="Liberation Serif" w:hAnsi="Liberation Serif" w:eastAsia="Cambria"/>
          <w:b/>
          <w:i/>
          <w:sz w:val="24"/>
          <w:szCs w:val="24"/>
        </w:rPr>
        <w:t xml:space="preserve">7 класс</w:t>
      </w:r>
      <w:r/>
    </w:p>
    <w:p>
      <w:pPr>
        <w:pStyle w:val="642"/>
        <w:ind w:left="0" w:right="0"/>
        <w:spacing w:before="123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b/>
          <w:i/>
          <w:sz w:val="24"/>
          <w:szCs w:val="24"/>
        </w:rPr>
        <w:t xml:space="preserve">Универсальные познавательные действия:</w:t>
      </w:r>
      <w:r/>
    </w:p>
    <w:p>
      <w:pPr>
        <w:pStyle w:val="646"/>
        <w:ind w:left="0"/>
        <w:jc w:val="both"/>
        <w:spacing w:before="66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Базовые логические действия: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—выявлять и характеризовать существенные признаки объектов (явлений);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—устанавливать существенный признак классификации, основания для обобщения и сравнения;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—выявлять закономерности и противоречия в рассматриваемых фактах, данных и наблюдениях, относящихся к физическим явлениям;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—выявлять причинно­следственные связи при изучении физических явлений и процессов; делать выводы с использованием дедуктивных и индуктивных умозаключений, выдвигать гипотезы о взаимосвязях физических величин;</w:t>
      </w:r>
      <w:r/>
    </w:p>
    <w:p>
      <w:pPr>
        <w:pStyle w:val="646"/>
        <w:ind w:left="0"/>
        <w:jc w:val="both"/>
        <w:spacing w:before="3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Базовые исследовательские действия:</w:t>
      </w:r>
      <w:r/>
    </w:p>
    <w:p>
      <w:pPr>
        <w:pStyle w:val="642"/>
        <w:ind w:left="0"/>
        <w:spacing w:before="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—использовать вопросы как исследовательский инструмент познания;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—проводить по самостоятель</w:t>
      </w:r>
      <w:r>
        <w:rPr>
          <w:rFonts w:ascii="Liberation Serif" w:hAnsi="Liberation Serif"/>
          <w:sz w:val="24"/>
          <w:szCs w:val="24"/>
        </w:rPr>
        <w:t xml:space="preserve">но составленному плану опыт, не</w:t>
      </w:r>
      <w:r>
        <w:rPr>
          <w:rFonts w:ascii="Liberation Serif" w:hAnsi="Liberation Serif"/>
          <w:sz w:val="24"/>
          <w:szCs w:val="24"/>
        </w:rPr>
        <w:t xml:space="preserve">сложный физический эксперимент, небольшое исследование физического явления;</w:t>
      </w:r>
      <w:r/>
    </w:p>
    <w:p>
      <w:pPr>
        <w:pStyle w:val="646"/>
        <w:ind w:left="0"/>
        <w:jc w:val="both"/>
        <w:spacing w:before="1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Работа с информацией: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—анализировать, систематизировать и инте</w:t>
      </w:r>
      <w:r>
        <w:rPr>
          <w:rFonts w:ascii="Liberation Serif" w:hAnsi="Liberation Serif"/>
          <w:sz w:val="24"/>
          <w:szCs w:val="24"/>
        </w:rPr>
        <w:t xml:space="preserve">рпретировать ин</w:t>
      </w:r>
      <w:r>
        <w:rPr>
          <w:rFonts w:ascii="Liberation Serif" w:hAnsi="Liberation Serif"/>
          <w:sz w:val="24"/>
          <w:szCs w:val="24"/>
        </w:rPr>
        <w:t xml:space="preserve">формацию различных видов и форм представления;</w:t>
      </w:r>
      <w:r/>
    </w:p>
    <w:p>
      <w:pPr>
        <w:pStyle w:val="642"/>
        <w:ind w:left="0" w:right="0"/>
        <w:spacing w:before="183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b/>
          <w:i/>
          <w:sz w:val="24"/>
          <w:szCs w:val="24"/>
        </w:rPr>
        <w:t xml:space="preserve">Универсальные коммуникативные действия</w:t>
      </w:r>
      <w:r/>
    </w:p>
    <w:p>
      <w:pPr>
        <w:pStyle w:val="646"/>
        <w:ind w:left="0"/>
        <w:jc w:val="both"/>
        <w:spacing w:before="66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Общение: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 на  решение задачи и поддержание благожелательности общения;</w:t>
      </w:r>
      <w:r/>
    </w:p>
    <w:p>
      <w:pPr>
        <w:pStyle w:val="642"/>
        <w:ind w:left="0" w:right="155"/>
        <w:spacing w:before="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pStyle w:val="642"/>
        <w:ind w:left="0" w:right="0"/>
        <w:spacing w:before="1"/>
      </w:pPr>
      <w:r>
        <w:rPr>
          <w:rFonts w:ascii="Liberation Serif" w:hAnsi="Liberation Serif"/>
          <w:sz w:val="24"/>
          <w:szCs w:val="24"/>
        </w:rPr>
        <w:t xml:space="preserve">—выражать свою точку зрения в устных и письменных текстах;</w:t>
      </w:r>
      <w:r/>
    </w:p>
    <w:p>
      <w:pPr>
        <w:pStyle w:val="642"/>
        <w:ind w:left="0"/>
        <w:spacing w:before="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—публично представлять результаты выполненного физического опыта (эксперимента, исследования, проекта).</w:t>
      </w:r>
      <w:r/>
    </w:p>
    <w:p>
      <w:pPr>
        <w:pStyle w:val="646"/>
        <w:ind w:left="0"/>
        <w:jc w:val="both"/>
        <w:spacing w:before="2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Совместная деятельность (сотрудничество):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—понимать и использовать преимущества командной и индивидуальной работы при решении конкретной физической проблемы;</w:t>
      </w:r>
      <w:r/>
    </w:p>
    <w:p>
      <w:pPr>
        <w:pStyle w:val="642"/>
        <w:ind w:left="0"/>
        <w:spacing w:before="6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—оценивать качество своего вклада в общий продукт по критериям, самостоятельно сформулированным участниками взаимодействия.</w:t>
      </w:r>
      <w:r/>
    </w:p>
    <w:p>
      <w:pPr>
        <w:pStyle w:val="642"/>
        <w:ind w:left="0" w:right="0"/>
        <w:spacing w:before="171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b/>
          <w:i/>
          <w:sz w:val="24"/>
          <w:szCs w:val="24"/>
        </w:rPr>
        <w:t xml:space="preserve">Универсальные регулятивные действия</w:t>
      </w:r>
      <w:r/>
    </w:p>
    <w:p>
      <w:pPr>
        <w:pStyle w:val="646"/>
        <w:ind w:left="0"/>
        <w:jc w:val="both"/>
        <w:spacing w:before="72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Самоорганизация:</w:t>
      </w:r>
      <w:r/>
    </w:p>
    <w:p>
      <w:pPr>
        <w:pStyle w:val="642"/>
        <w:ind w:left="0" w:right="155"/>
        <w:spacing w:before="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—выявлять проблемы в жизненных и учебных ситуациях, требующих для решения физических знаний;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—ориентироваться в различных подходах принятия решений (индивидуальное, принятие решения в группе, принятие решений группой);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  <w:r/>
    </w:p>
    <w:p>
      <w:pPr>
        <w:pStyle w:val="642"/>
        <w:ind w:left="0" w:righ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—делать выбор и брать ответственность за решение.</w:t>
      </w:r>
      <w:r/>
    </w:p>
    <w:p>
      <w:pPr>
        <w:pStyle w:val="646"/>
        <w:ind w:left="0"/>
        <w:jc w:val="both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Самоконтроль (рефлексия):</w:t>
      </w:r>
      <w:r/>
    </w:p>
    <w:p>
      <w:pPr>
        <w:pStyle w:val="642"/>
        <w:ind w:left="0"/>
        <w:spacing w:before="8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—давать адекватную оценку ситуации и предлагать план её изменения;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—объяснять причины достижения (недостижения) результатов деятельности, давать оценку приобретённому опыту;</w:t>
      </w:r>
      <w:r/>
    </w:p>
    <w:p>
      <w:pPr>
        <w:pStyle w:val="642"/>
        <w:ind w:left="0" w:righ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—оценивать соответствие результата цели и условиям.</w:t>
      </w:r>
      <w:r/>
    </w:p>
    <w:p>
      <w:pPr>
        <w:pStyle w:val="646"/>
        <w:ind w:left="0"/>
        <w:jc w:val="both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Эмоциональный интеллект:</w:t>
      </w:r>
      <w:r/>
    </w:p>
    <w:p>
      <w:pPr>
        <w:pStyle w:val="642"/>
        <w:ind w:left="0"/>
        <w:spacing w:before="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—ставить себя на место другого человека в ходе спора или дискуссии на научную тему, понимать мотивы, намерения и логику другого.</w:t>
      </w:r>
      <w:r/>
    </w:p>
    <w:p>
      <w:pPr>
        <w:pStyle w:val="646"/>
        <w:ind w:left="0"/>
        <w:jc w:val="both"/>
        <w:spacing w:before="0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Принятие себя и других:</w:t>
      </w:r>
      <w:r/>
    </w:p>
    <w:p>
      <w:pPr>
        <w:pStyle w:val="642"/>
        <w:ind w:left="0" w:right="155"/>
        <w:spacing w:before="8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—признавать своё право на ошибку при решении физических задач или в утверждениях на научные темы и такое же право другого.</w:t>
      </w:r>
      <w:r/>
    </w:p>
    <w:p>
      <w:pPr>
        <w:pStyle w:val="642"/>
        <w:ind w:left="0" w:right="155"/>
        <w:spacing w:before="8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642"/>
        <w:ind w:left="0" w:right="155"/>
        <w:spacing w:before="8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b/>
          <w:i/>
          <w:sz w:val="24"/>
          <w:szCs w:val="24"/>
        </w:rPr>
        <w:t xml:space="preserve">8 класс</w:t>
      </w:r>
      <w:r/>
    </w:p>
    <w:p>
      <w:pPr>
        <w:pStyle w:val="642"/>
        <w:ind w:left="0" w:right="0"/>
        <w:spacing w:before="123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b/>
          <w:i/>
          <w:sz w:val="24"/>
          <w:szCs w:val="24"/>
        </w:rPr>
        <w:t xml:space="preserve">Универсальные познавательные действия:</w:t>
      </w:r>
      <w:r/>
    </w:p>
    <w:p>
      <w:pPr>
        <w:pStyle w:val="646"/>
        <w:ind w:left="0"/>
        <w:jc w:val="both"/>
        <w:spacing w:before="66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Базовые логические действия: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—выявлять и характеризовать существенные признаки объектов (явлений);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—устанавливать существенный признак классификации, основания для обобщения и сравнения;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—выявлять закономерности и противоречия в рассматриваемых фактах, данных и наблюдениях, относящихся к физическим явлениям;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—выявлять причинно­следственные связи при изучении физических явлений и процессов; делать выводы с использованием дедуктивных и индуктивных умозаключений, выдвигать гипотезы о взаимосвязях физических величин;</w:t>
      </w:r>
      <w:r/>
    </w:p>
    <w:p>
      <w:pPr>
        <w:pStyle w:val="642"/>
        <w:ind w:left="0"/>
        <w:spacing w:before="6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  <w:r/>
    </w:p>
    <w:p>
      <w:pPr>
        <w:pStyle w:val="646"/>
        <w:ind w:left="0"/>
        <w:jc w:val="both"/>
        <w:spacing w:before="3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Базовые исследовательские действия:</w:t>
      </w:r>
      <w:r/>
    </w:p>
    <w:p>
      <w:pPr>
        <w:pStyle w:val="642"/>
        <w:ind w:left="0"/>
        <w:spacing w:before="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—использовать вопросы как исследовательский инструмент познания;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—проводить по самостоятельно составленному плану опыт, не­ сложный физический эксперимент, небольшое исследование физического явления;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—оценивать на применимость и достоверность информацию, полученную в ходе исследования или эксперимента;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—самостоятельно формулировать обобщения и выводы по результатам проведённого наблюдения, опыта, исследования;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  <w:r/>
    </w:p>
    <w:p>
      <w:pPr>
        <w:pStyle w:val="646"/>
        <w:ind w:left="0"/>
        <w:jc w:val="both"/>
        <w:spacing w:before="1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Работа с информацией: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—анализировать, систематизировать и интерпретировать ин­ формацию различных видов и форм представления;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—самостоятельно выбирать оптимальную форму представления информации и иллюстрировать решаемые задачи не­ сложными схемами, диаграммами, иной графикой и их комбинациями.</w:t>
      </w:r>
      <w:r/>
    </w:p>
    <w:p>
      <w:pPr>
        <w:pStyle w:val="642"/>
        <w:ind w:left="0" w:right="0"/>
        <w:spacing w:before="183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b/>
          <w:i/>
          <w:sz w:val="24"/>
          <w:szCs w:val="24"/>
        </w:rPr>
        <w:t xml:space="preserve">Универсальные коммуникативные действия</w:t>
      </w:r>
      <w:r/>
    </w:p>
    <w:p>
      <w:pPr>
        <w:pStyle w:val="646"/>
        <w:ind w:left="0"/>
        <w:jc w:val="both"/>
        <w:spacing w:before="66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Общение: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 на  решение задачи и поддержание благожелательности общения;</w:t>
      </w:r>
      <w:r/>
    </w:p>
    <w:p>
      <w:pPr>
        <w:pStyle w:val="642"/>
        <w:ind w:left="0" w:right="155"/>
        <w:spacing w:before="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pStyle w:val="642"/>
        <w:ind w:left="0" w:right="0"/>
        <w:spacing w:before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—выражать свою точку зрения в устных и письменных текстах;</w:t>
      </w:r>
      <w:r/>
    </w:p>
    <w:p>
      <w:pPr>
        <w:pStyle w:val="642"/>
        <w:ind w:left="0"/>
        <w:spacing w:before="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—публично представлять результаты выполненного физического опыта (эксперимента, исследования, проекта).</w:t>
      </w:r>
      <w:r/>
    </w:p>
    <w:p>
      <w:pPr>
        <w:pStyle w:val="646"/>
        <w:ind w:left="0"/>
        <w:jc w:val="both"/>
        <w:spacing w:before="2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Совместная деятельность (сотрудничество):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—понимать и использовать преимущества командной и индивидуальной работы при решении конкретной физической проблемы;</w:t>
      </w:r>
      <w:r/>
    </w:p>
    <w:p>
      <w:pPr>
        <w:pStyle w:val="642"/>
        <w:ind w:left="0"/>
        <w:spacing w:before="6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—оценивать качество своего вклада в общий продукт по критериям, самостоятельно сформулированным участниками взаимодействия.</w:t>
      </w:r>
      <w:r/>
    </w:p>
    <w:p>
      <w:pPr>
        <w:pStyle w:val="642"/>
        <w:ind w:left="0" w:right="0"/>
        <w:spacing w:before="171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b/>
          <w:i/>
          <w:sz w:val="24"/>
          <w:szCs w:val="24"/>
        </w:rPr>
        <w:t xml:space="preserve">Универсальные регулятивные действия</w:t>
      </w:r>
      <w:r/>
    </w:p>
    <w:p>
      <w:pPr>
        <w:pStyle w:val="646"/>
        <w:ind w:left="0"/>
        <w:jc w:val="both"/>
        <w:spacing w:before="72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Самоорганизация:</w:t>
      </w:r>
      <w:r/>
    </w:p>
    <w:p>
      <w:pPr>
        <w:pStyle w:val="642"/>
        <w:ind w:left="0" w:right="155"/>
        <w:spacing w:before="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—выявлять проблемы в жизненных и учебных ситуациях, требующих для решения физических знаний;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—ориентироваться в различных подходах принятия решений (индивидуальное, принятие решения в группе, принятие решений группой);</w:t>
      </w:r>
      <w:r/>
    </w:p>
    <w:p>
      <w:pPr>
        <w:pStyle w:val="646"/>
        <w:ind w:left="0"/>
        <w:jc w:val="both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Самоконтроль (рефлексия):</w:t>
      </w:r>
      <w:r/>
    </w:p>
    <w:p>
      <w:pPr>
        <w:pStyle w:val="642"/>
        <w:ind w:left="0"/>
        <w:spacing w:before="8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—давать адекватную оценку ситуации и предлагать план её изменения;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—объяснять причины достижения (недостижения) результатов деятельности, давать оценку приобретённому опыту;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  <w:r/>
    </w:p>
    <w:p>
      <w:pPr>
        <w:pStyle w:val="642"/>
        <w:ind w:left="0" w:righ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—оценивать соответствие результата цели и условиям.</w:t>
      </w:r>
      <w:r/>
    </w:p>
    <w:p>
      <w:pPr>
        <w:pStyle w:val="646"/>
        <w:ind w:left="0"/>
        <w:jc w:val="both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Эмоциональный интеллект:</w:t>
      </w:r>
      <w:r/>
    </w:p>
    <w:p>
      <w:pPr>
        <w:pStyle w:val="642"/>
        <w:ind w:left="0"/>
        <w:spacing w:before="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—ставить себя на место другого человека в ходе спора или дискуссии на научную тему, понимать мотивы, намерения и логику другого.</w:t>
      </w:r>
      <w:r/>
    </w:p>
    <w:p>
      <w:pPr>
        <w:pStyle w:val="646"/>
        <w:ind w:left="0"/>
        <w:jc w:val="both"/>
        <w:spacing w:before="0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Принятие себя и других:</w:t>
      </w:r>
      <w:r/>
    </w:p>
    <w:p>
      <w:pPr>
        <w:pStyle w:val="642"/>
        <w:ind w:left="0" w:right="155"/>
        <w:spacing w:before="8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—признавать своё право на ошибку при решении физических задач или в утверждениях на научные темы и такое же право другого.</w:t>
      </w:r>
      <w:r/>
    </w:p>
    <w:p>
      <w:pPr>
        <w:pStyle w:val="642"/>
        <w:ind w:left="0" w:right="155"/>
        <w:spacing w:before="8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642"/>
        <w:ind w:left="0" w:right="155"/>
        <w:spacing w:before="8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b/>
          <w:i/>
          <w:sz w:val="24"/>
          <w:szCs w:val="24"/>
        </w:rPr>
        <w:t xml:space="preserve">9 класс </w:t>
      </w:r>
      <w:r/>
    </w:p>
    <w:p>
      <w:pPr>
        <w:pStyle w:val="642"/>
        <w:ind w:left="0" w:right="0"/>
        <w:spacing w:before="123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b/>
          <w:i/>
          <w:sz w:val="24"/>
          <w:szCs w:val="24"/>
        </w:rPr>
        <w:t xml:space="preserve">Универсальные познавательные действия:</w:t>
      </w:r>
      <w:r/>
    </w:p>
    <w:p>
      <w:pPr>
        <w:pStyle w:val="646"/>
        <w:ind w:left="0"/>
        <w:jc w:val="both"/>
        <w:spacing w:before="66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Базовые логические действия: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—выявлять и характеризовать существенные признаки объектов (явлений);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—устанавливать существенный признак классификации, основания для обобщения и сравнения;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—выявлять закономерности и противоречия в рассматриваемых фактах, данных и наблюдениях, относящихся к физическим явлениям;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—выявлять причинно­следственные связи при изучении физических явлений и процессов; делать выводы с использованием дедуктивных и индуктивных умозаключений, выдвигать гипотезы о взаимосвязях физических величин;</w:t>
      </w:r>
      <w:r/>
    </w:p>
    <w:p>
      <w:pPr>
        <w:pStyle w:val="642"/>
        <w:ind w:left="0"/>
        <w:spacing w:before="6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  <w:r/>
    </w:p>
    <w:p>
      <w:pPr>
        <w:pStyle w:val="646"/>
        <w:ind w:left="0"/>
        <w:jc w:val="both"/>
        <w:spacing w:before="3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Базовые исследовательские действия:</w:t>
      </w:r>
      <w:r/>
    </w:p>
    <w:p>
      <w:pPr>
        <w:pStyle w:val="642"/>
        <w:ind w:left="0"/>
        <w:spacing w:before="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—использовать вопросы как исследовательский инструмент познания;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—проводить по самостоятельно составленному плану опыт, не­ сложный физический эксперимент, небольшое исследование физического явления;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—оценивать на применимость и достоверность информацию, полученную в ходе исследования или эксперимента;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—самостоятельно формулировать обобщения и выводы по результатам проведённого наблюдения, опыта, исследования;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  <w:r/>
    </w:p>
    <w:p>
      <w:pPr>
        <w:pStyle w:val="646"/>
        <w:ind w:left="0"/>
        <w:jc w:val="both"/>
        <w:spacing w:before="1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Работа с информацией: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—анализировать, систематизировать и интерпретировать ин­ формацию различных видов и форм представления;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—самостоятельно выбирать оптимальную форму представления информации и иллюстрировать решаемые задачи не­ сложными схемами, диаграммами, иной графикой и их комбинациями.</w:t>
      </w:r>
      <w:r/>
    </w:p>
    <w:p>
      <w:pPr>
        <w:pStyle w:val="642"/>
        <w:ind w:left="0" w:right="0"/>
        <w:spacing w:before="183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b/>
          <w:i/>
          <w:sz w:val="24"/>
          <w:szCs w:val="24"/>
        </w:rPr>
        <w:t xml:space="preserve">Универсальные коммуникативные действия</w:t>
      </w:r>
      <w:r/>
    </w:p>
    <w:p>
      <w:pPr>
        <w:pStyle w:val="646"/>
        <w:ind w:left="0"/>
        <w:jc w:val="both"/>
        <w:spacing w:before="66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Общение: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 на  решение задачи и поддержание благожелательности общения;</w:t>
      </w:r>
      <w:r/>
    </w:p>
    <w:p>
      <w:pPr>
        <w:pStyle w:val="642"/>
        <w:ind w:left="0" w:right="155"/>
        <w:spacing w:before="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pStyle w:val="642"/>
        <w:ind w:left="0" w:right="0"/>
        <w:spacing w:before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—выражать свою точку зрения в устных и письменных текстах;</w:t>
      </w:r>
      <w:r/>
    </w:p>
    <w:p>
      <w:pPr>
        <w:pStyle w:val="642"/>
        <w:ind w:left="0"/>
        <w:spacing w:before="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—публично представлять результаты выполненного физического опыта (эксперимента, исследования, проекта).</w:t>
      </w:r>
      <w:r/>
    </w:p>
    <w:p>
      <w:pPr>
        <w:pStyle w:val="646"/>
        <w:ind w:left="0"/>
        <w:jc w:val="both"/>
        <w:spacing w:before="2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Совместная деятельность (сотрудничество):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—понимать и использовать преимущества командной и индивидуальной работы при решении конкретной физической проблемы;</w:t>
      </w:r>
      <w:r/>
    </w:p>
    <w:p>
      <w:pPr>
        <w:pStyle w:val="642"/>
        <w:ind w:left="0"/>
        <w:spacing w:before="6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—оценивать качество своего вклада в общий продукт по критериям, самостоятельно сформулированным участниками взаимодействия.</w:t>
      </w:r>
      <w:r/>
    </w:p>
    <w:p>
      <w:pPr>
        <w:pStyle w:val="642"/>
        <w:ind w:left="0" w:right="0"/>
        <w:spacing w:before="171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b/>
          <w:i/>
          <w:sz w:val="24"/>
          <w:szCs w:val="24"/>
        </w:rPr>
        <w:t xml:space="preserve">Универсальные регулятивные действия</w:t>
      </w:r>
      <w:r/>
    </w:p>
    <w:p>
      <w:pPr>
        <w:pStyle w:val="646"/>
        <w:ind w:left="0"/>
        <w:jc w:val="both"/>
        <w:spacing w:before="72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Самоорганизация:</w:t>
      </w:r>
      <w:r/>
    </w:p>
    <w:p>
      <w:pPr>
        <w:pStyle w:val="642"/>
        <w:ind w:left="0" w:right="155"/>
        <w:spacing w:before="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—выявлять проблемы в жизненных и учебных ситуациях, требующих для решения физических знаний;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—ориентироваться в различных подходах принятия решений (индивидуальное, принятие решения в группе, принятие решений группой);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  <w:r/>
    </w:p>
    <w:p>
      <w:pPr>
        <w:pStyle w:val="642"/>
        <w:ind w:left="0" w:righ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—делать выбор и брать ответственность за решение.</w:t>
      </w:r>
      <w:r/>
    </w:p>
    <w:p>
      <w:pPr>
        <w:pStyle w:val="646"/>
        <w:ind w:left="0"/>
        <w:jc w:val="both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Самоконтроль (рефлексия):</w:t>
      </w:r>
      <w:r/>
    </w:p>
    <w:p>
      <w:pPr>
        <w:pStyle w:val="642"/>
        <w:ind w:left="0"/>
        <w:spacing w:before="8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—давать адекватную оценку ситуации и предлагать план её изменения;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—объяснять причины достижения (недостижения) результатов деятельности, давать оценку приобретённому опыту;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  <w:r/>
    </w:p>
    <w:p>
      <w:pPr>
        <w:pStyle w:val="642"/>
        <w:ind w:left="0" w:righ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—оценивать соответствие результата цели и условиям.</w:t>
      </w:r>
      <w:r/>
    </w:p>
    <w:p>
      <w:pPr>
        <w:pStyle w:val="646"/>
        <w:ind w:left="0"/>
        <w:jc w:val="both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Эмоциональный интеллект:</w:t>
      </w:r>
      <w:r/>
    </w:p>
    <w:p>
      <w:pPr>
        <w:pStyle w:val="642"/>
        <w:ind w:left="0"/>
        <w:spacing w:before="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—ставить себя на место другого человека в ходе спора или дискуссии на научную тему, понимать мотивы, намерения и логику другого.</w:t>
      </w:r>
      <w:r/>
    </w:p>
    <w:p>
      <w:pPr>
        <w:pStyle w:val="646"/>
        <w:ind w:left="0"/>
        <w:jc w:val="both"/>
        <w:spacing w:before="0"/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</w:pPr>
      <w:r>
        <w:rPr>
          <w:rFonts w:ascii="Liberation Serif" w:hAnsi="Liberation Serif" w:eastAsia="Cambria"/>
          <w:b w:val="0"/>
          <w:bCs w:val="0"/>
          <w:iCs w:val="0"/>
          <w:sz w:val="24"/>
          <w:szCs w:val="24"/>
        </w:rPr>
        <w:t xml:space="preserve">Принятие себя и других:</w:t>
      </w:r>
      <w:r/>
    </w:p>
    <w:p>
      <w:pPr>
        <w:pStyle w:val="642"/>
        <w:ind w:left="0" w:right="155"/>
        <w:spacing w:before="8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—признавать своё право на ошибку при решении физических задач или в утверждениях на научные темы и такое же прав</w:t>
      </w:r>
      <w:r>
        <w:rPr>
          <w:rFonts w:ascii="Liberation Serif" w:hAnsi="Liberation Serif"/>
          <w:sz w:val="24"/>
          <w:szCs w:val="24"/>
        </w:rPr>
        <w:t xml:space="preserve">о другого.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44"/>
        <w:ind w:left="0"/>
        <w:jc w:val="both"/>
        <w:rPr>
          <w:rFonts w:ascii="Liberation Serif" w:hAnsi="Liberation Serif" w:eastAsia="Cambria"/>
          <w:b/>
          <w:i/>
          <w:sz w:val="24"/>
          <w:szCs w:val="24"/>
        </w:rPr>
      </w:pPr>
      <w:r>
        <w:rPr>
          <w:rFonts w:ascii="Liberation Serif" w:hAnsi="Liberation Serif" w:eastAsia="Cambria"/>
          <w:b/>
          <w:i/>
          <w:sz w:val="24"/>
          <w:szCs w:val="24"/>
        </w:rPr>
        <w:t xml:space="preserve">Предметные результаты</w:t>
      </w:r>
      <w:r/>
    </w:p>
    <w:p>
      <w:pPr>
        <w:pStyle w:val="645"/>
        <w:ind w:left="0"/>
        <w:spacing w:before="111"/>
        <w:tabs>
          <w:tab w:val="left" w:pos="295" w:leader="none"/>
        </w:tabs>
        <w:rPr>
          <w:rFonts w:ascii="Liberation Serif" w:hAnsi="Liberation Serif"/>
          <w:bCs w:val="0"/>
          <w:sz w:val="24"/>
          <w:szCs w:val="24"/>
        </w:rPr>
      </w:pPr>
      <w:r>
        <w:rPr>
          <w:rFonts w:ascii="Liberation Serif" w:hAnsi="Liberation Serif"/>
          <w:bCs w:val="0"/>
          <w:sz w:val="24"/>
          <w:szCs w:val="24"/>
        </w:rPr>
        <w:t xml:space="preserve">7 класс</w:t>
      </w:r>
      <w:r/>
    </w:p>
    <w:p>
      <w:pPr>
        <w:pStyle w:val="642"/>
        <w:ind w:left="0" w:firstLine="708"/>
        <w:spacing w:before="68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Предметные результаты на базовом уровне должны отражать сформированность у обучающихся умений:</w:t>
      </w:r>
      <w:r/>
    </w:p>
    <w:p>
      <w:pPr>
        <w:pStyle w:val="642"/>
        <w:ind w:left="0" w:right="155"/>
        <w:spacing w:before="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—использовать понятия: физические и химические явления; наблюдение, эксперимент, модель, гипотеза; единицы физических ве</w:t>
      </w:r>
      <w:r>
        <w:rPr>
          <w:rFonts w:ascii="Liberation Serif" w:hAnsi="Liberation Serif"/>
          <w:sz w:val="24"/>
          <w:szCs w:val="24"/>
        </w:rPr>
        <w:t xml:space="preserve">личин; атом, молекула, агрегатные состояния вещества (твёрдое, жидкое, газообразное); механическое движение (равномерное, неравномерное, прямолинейное), траектория, равнодействующая сил, деформация (упругая, пластическая), невесомость, сообщающиеся сосуды;</w:t>
      </w:r>
      <w:r/>
    </w:p>
    <w:p>
      <w:pPr>
        <w:pStyle w:val="642"/>
        <w:ind w:left="0"/>
        <w:spacing w:before="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—различать явления (диффузия; тепловое движение частиц вещества; равномерное движение; неравномерное движение; инерция; взаимодействие те</w:t>
      </w:r>
      <w:r>
        <w:rPr>
          <w:rFonts w:ascii="Liberation Serif" w:hAnsi="Liberation Serif"/>
          <w:sz w:val="24"/>
          <w:szCs w:val="24"/>
        </w:rPr>
        <w:t xml:space="preserve">л; равновесие твёрдых тел с за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z w:val="24"/>
          <w:szCs w:val="24"/>
        </w:rPr>
        <w:t xml:space="preserve">реплённой осью вращения; передача давления твёрдыми телами, жидкостями и газами;  атмосферное  давление;  плавание тел;  превращения  механической  энергии)  по  описанию их характерных свойств и на основе опытов, демонстрирующих данное физическое явление;</w:t>
      </w:r>
      <w:r/>
    </w:p>
    <w:p>
      <w:pPr>
        <w:pStyle w:val="642"/>
        <w:ind w:left="0"/>
        <w:spacing w:before="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—распознавать  проявление  изученных  физических  явлений в окружающем мире, в том числе физические явления в при­ роде: примеры движения с различными скоростями в живой и </w:t>
      </w:r>
      <w:r>
        <w:rPr>
          <w:rFonts w:ascii="Liberation Serif" w:hAnsi="Liberation Serif"/>
          <w:sz w:val="24"/>
          <w:szCs w:val="24"/>
        </w:rPr>
        <w:t xml:space="preserve">неживой природе; действие силы трения в природе и технике; влияние атмосферного давления на живой организм; плавание рыб; рычаги в теле человека; при этом переводить практическую задачу в учебную, выделять существенные свойства/признаки физических явлений;</w:t>
      </w:r>
      <w:r/>
    </w:p>
    <w:p>
      <w:pPr>
        <w:pStyle w:val="642"/>
        <w:ind w:left="0"/>
        <w:spacing w:before="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—описывать изученные свойства тел и физические явления, используя физические величины (масса, объём, плотность вещества, время, путь, скорость, средняя скорость, си</w:t>
      </w:r>
      <w:r>
        <w:rPr>
          <w:rFonts w:ascii="Liberation Serif" w:hAnsi="Liberation Serif"/>
          <w:sz w:val="24"/>
          <w:szCs w:val="24"/>
        </w:rPr>
        <w:t xml:space="preserve">ла упру­ гости, сила тяжести, вес тела, сила трения, давление (твёрдо­ 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потенциальная энергия); п</w:t>
      </w:r>
      <w:r>
        <w:rPr>
          <w:rFonts w:ascii="Liberation Serif" w:hAnsi="Liberation Serif"/>
          <w:sz w:val="24"/>
          <w:szCs w:val="24"/>
        </w:rPr>
        <w:t xml:space="preserve">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вели­ чин;</w:t>
      </w:r>
      <w:r/>
    </w:p>
    <w:p>
      <w:pPr>
        <w:pStyle w:val="642"/>
        <w:ind w:left="0"/>
        <w:spacing w:before="1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—характеризовать свойства тел, физические явления и процессы, используя правила сложения си</w:t>
      </w:r>
      <w:r>
        <w:rPr>
          <w:rFonts w:ascii="Liberation Serif" w:hAnsi="Liberation Serif"/>
          <w:sz w:val="24"/>
          <w:szCs w:val="24"/>
        </w:rPr>
        <w:t xml:space="preserve">л (вдоль одной прямой),закон Гука, закон Паскаля, закон Архимеда, правило равновесия рычага (блока), «золотое правило» механики, закон сохранения механической энергии; при этом давать словесную формулировку закона и записывать его математическое выражение;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—объяснять физические  явления,  процессы  и  свой</w:t>
      </w:r>
      <w:r>
        <w:rPr>
          <w:rFonts w:ascii="Liberation Serif" w:hAnsi="Liberation Serif"/>
          <w:sz w:val="24"/>
          <w:szCs w:val="24"/>
        </w:rPr>
        <w:t xml:space="preserve">ства  тел, в том числе и в контексте ситуаций практико­ориентированного характера: выявлять причинно­следственные связи, строить объяснение из 1—2 логических шагов с опорой на 1—2 изученных свойства физических явлений, физических закона или закономерности;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—решать расчётные задачи в 1—2 действия, используя законы и формулы, связывающие физиче</w:t>
      </w:r>
      <w:r>
        <w:rPr>
          <w:rFonts w:ascii="Liberation Serif" w:hAnsi="Liberation Serif"/>
          <w:sz w:val="24"/>
          <w:szCs w:val="24"/>
        </w:rPr>
        <w:t xml:space="preserve">ские величины: на основе анализа условия задачи записывать краткое условие, подставлять физические величины в формулы и проводить рас­ чёты, находить справочные данные, необходимые для решения задач, оценивать реалистичность полученной физической величины;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—расп</w:t>
      </w:r>
      <w:r>
        <w:rPr>
          <w:rFonts w:ascii="Liberation Serif" w:hAnsi="Liberation Serif"/>
          <w:sz w:val="24"/>
          <w:szCs w:val="24"/>
        </w:rPr>
        <w:t xml:space="preserve">ознавать проблемы, которые можно решить при помощи физических методов;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—проводить опыты по наблюдению физических явлений или физических свойств тел: формулировать проверяемые пред­ положения, собирать установку из предложенного оборудования, записывать ход опыта и формулировать выводы;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—выполнять прямые измерения расстояния, времени, массы тела, объёма, силы и температуры с использованием аналоговых и цифровых приборов; записывать показания приборов с учётом заданной абсолютной погрешности измерений;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—проводить исследование зависимости одной физической величин</w:t>
      </w:r>
      <w:r>
        <w:rPr>
          <w:rFonts w:ascii="Liberation Serif" w:hAnsi="Liberation Serif"/>
          <w:sz w:val="24"/>
          <w:szCs w:val="24"/>
        </w:rPr>
        <w:t xml:space="preserve">ы от другой с использованием прямых измерений (зависимости пути равномерно движущегося тела от времени движения тела; силы трения скольжения от веса тела, качества обработки поверхностей тел и независимости силы трения от площади соприкосновения тел; силы </w:t>
      </w:r>
      <w:r>
        <w:rPr>
          <w:rFonts w:ascii="Liberation Serif" w:hAnsi="Liberation Serif"/>
          <w:sz w:val="24"/>
          <w:szCs w:val="24"/>
        </w:rPr>
        <w:t xml:space="preserve">упругости от удлинения пружины; выталкивающей силы от объёма погружённой части тела и от плотности жидкости, её независимости от плотности тела, от глубины, на которую погружено тело; условий плавания тел, условий равновесия рычага и блоков); участвовать в</w:t>
      </w:r>
      <w:r>
        <w:rPr>
          <w:rFonts w:ascii="Liberation Serif" w:hAnsi="Liberation Serif"/>
          <w:sz w:val="24"/>
          <w:szCs w:val="24"/>
        </w:rPr>
        <w:t xml:space="preserve"> планировании учебного исследования, собирать установку и выполнять измерения, следуя предложен­ ному плану, фиксировать результаты полученной зависимо­сти физических величин в виде предложенных таблиц и графиков, делать выводы по результатам исследования;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—проводить косвенные измерения физических величин (плотность вещества жидкости и твёрдого тела; сила трения скольжения; давление возду</w:t>
      </w:r>
      <w:r>
        <w:rPr>
          <w:rFonts w:ascii="Liberation Serif" w:hAnsi="Liberation Serif"/>
          <w:sz w:val="24"/>
          <w:szCs w:val="24"/>
        </w:rPr>
        <w:t xml:space="preserve">ха; выталкивающая сила, действующая на погружённое в жидкость тело; коэффициент полезно­ го действия простых механизмов), следуя предложенной инструкции: при выполнении измерений собирать экспериментальную установку и вычислять значение искомой вели­ чины;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—соблюдать правила техники безопасности при работе с лабораторным оборудованием;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наклонная плоскость;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—характеризовать принципы действия  изученных  приборов и техничес</w:t>
      </w:r>
      <w:r>
        <w:rPr>
          <w:rFonts w:ascii="Liberation Serif" w:hAnsi="Liberation Serif"/>
          <w:sz w:val="24"/>
          <w:szCs w:val="24"/>
        </w:rPr>
        <w:t xml:space="preserve">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—приводить примеры / находить</w:t>
      </w:r>
      <w:r>
        <w:rPr>
          <w:rFonts w:ascii="Liberation Serif" w:hAnsi="Liberation Serif"/>
          <w:sz w:val="24"/>
          <w:szCs w:val="24"/>
        </w:rPr>
        <w:t xml:space="preserve">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—осуществлять отбор источников информации в сети Интернет в соответствии с заданным поисковым запросом, на основе имеющихся знаний и путём сравнения  различных  источни­ков выделять информацию, которая является  противоречивой или может быть недостоверной;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—использовать при выполнении учебных заданий научно­популярную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—создавать собственные краткие письменные и устные сообщения на основе 2</w:t>
      </w:r>
      <w:r>
        <w:rPr>
          <w:rFonts w:ascii="Liberation Serif" w:hAnsi="Liberation Serif"/>
          <w:sz w:val="24"/>
          <w:szCs w:val="24"/>
        </w:rPr>
        <w:t xml:space="preserve">—3 источников информации физического содержания, в том числе публично делать краткие сообщения о результатах проектов или учебных исследований; при этом грамотно использовать изученный понятийный аппарат курса физики, сопровождать выступление презентацией;</w:t>
      </w:r>
      <w:r/>
    </w:p>
    <w:p>
      <w:pPr>
        <w:pStyle w:val="642"/>
        <w:ind w:left="0"/>
        <w:spacing w:before="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 выполнении учебных проектов и иссле</w:t>
      </w:r>
      <w:r>
        <w:rPr>
          <w:rFonts w:ascii="Liberation Serif" w:hAnsi="Liberation Serif"/>
          <w:sz w:val="24"/>
          <w:szCs w:val="24"/>
        </w:rPr>
        <w:t xml:space="preserve">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группы; вы­ страивать коммуникативное взаимодействие, учитывая мнение окружающих.</w:t>
      </w:r>
      <w:r/>
    </w:p>
    <w:p>
      <w:pPr>
        <w:pStyle w:val="638"/>
        <w:ind w:left="0"/>
        <w:jc w:val="both"/>
        <w:spacing w:before="153" w:line="240" w:lineRule="auto"/>
        <w:tabs>
          <w:tab w:val="left" w:pos="313" w:leader="none"/>
        </w:tabs>
        <w:rPr>
          <w:rFonts w:ascii="Liberation Serif" w:hAnsi="Liberation Serif"/>
          <w:b/>
          <w:sz w:val="24"/>
          <w:szCs w:val="24"/>
          <w:lang w:val="ru-RU"/>
        </w:rPr>
      </w:pPr>
      <w:r>
        <w:rPr>
          <w:rFonts w:ascii="Liberation Serif" w:hAnsi="Liberation Serif"/>
          <w:b/>
          <w:sz w:val="24"/>
          <w:szCs w:val="24"/>
        </w:rPr>
        <w:t xml:space="preserve">8 класс</w:t>
      </w:r>
      <w:r>
        <w:rPr>
          <w:rFonts w:ascii="Liberation Serif" w:hAnsi="Liberation Serif"/>
          <w:b/>
          <w:sz w:val="24"/>
          <w:szCs w:val="24"/>
          <w:lang w:val="ru-RU"/>
        </w:rPr>
      </w:r>
      <w:r/>
    </w:p>
    <w:p>
      <w:pPr>
        <w:pStyle w:val="642"/>
        <w:ind w:left="0" w:firstLine="708"/>
        <w:spacing w:before="6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Пре</w:t>
      </w:r>
      <w:r>
        <w:rPr>
          <w:rFonts w:ascii="Liberation Serif" w:hAnsi="Liberation Serif"/>
          <w:sz w:val="24"/>
          <w:szCs w:val="24"/>
        </w:rPr>
        <w:t xml:space="preserve">метные результаты на базовом уровне должны отражать сформированность у обучающихся умений:</w:t>
      </w:r>
      <w:r/>
    </w:p>
    <w:p>
      <w:pPr>
        <w:pStyle w:val="642"/>
        <w:ind w:left="0"/>
        <w:spacing w:before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—использовать понятия: масса и размеры молекул, тепловое движение атомов и молекул, агрегатные состояния вещества, крист</w:t>
      </w:r>
      <w:r>
        <w:rPr>
          <w:rFonts w:ascii="Liberation Serif" w:hAnsi="Liberation Serif"/>
          <w:sz w:val="24"/>
          <w:szCs w:val="24"/>
        </w:rPr>
        <w:t xml:space="preserve">аллические и аморфные тела, насыщенный и ненасыщенный пар, влажность воздуха; температура, внутренняя энергия, тепловой двигатель; элементарный электрический заряд, электрическое поле, проводники и диэлектрики, постоянный электрический ток, магнитное поле;</w:t>
      </w:r>
      <w:r/>
    </w:p>
    <w:p>
      <w:pPr>
        <w:pStyle w:val="642"/>
        <w:ind w:left="0"/>
        <w:spacing w:before="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—различать явления (тепло</w:t>
      </w:r>
      <w:r>
        <w:rPr>
          <w:rFonts w:ascii="Liberation Serif" w:hAnsi="Liberation Serif"/>
          <w:sz w:val="24"/>
          <w:szCs w:val="24"/>
        </w:rPr>
        <w:t xml:space="preserve">вое расширение/сжатие,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излучение); электризация тел, взаимодействие </w:t>
      </w:r>
      <w:r>
        <w:rPr>
          <w:rFonts w:ascii="Liberation Serif" w:hAnsi="Liberation Serif"/>
          <w:sz w:val="24"/>
          <w:szCs w:val="24"/>
        </w:rPr>
        <w:t xml:space="preserve">зарядов, действия электрического тока, короткое замыкание, взаимодействие магнитов, действие магнитного  поля на проводник с током, электромагнитная индукция) по описанию их характерных свойств и на основе опытов, демонстрирующих данное физическое явление;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—распознавать  проявление  изученных  физических  явле</w:t>
      </w:r>
      <w:r>
        <w:rPr>
          <w:rFonts w:ascii="Liberation Serif" w:hAnsi="Liberation Serif"/>
          <w:sz w:val="24"/>
          <w:szCs w:val="24"/>
        </w:rPr>
        <w:t xml:space="preserve">ний в окружающем мире, в том числе физические явления в при­ роде: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тумана, инея, снега; электрические явле</w:t>
      </w:r>
      <w:r>
        <w:rPr>
          <w:rFonts w:ascii="Liberation Serif" w:hAnsi="Liberation Serif"/>
          <w:sz w:val="24"/>
          <w:szCs w:val="24"/>
        </w:rPr>
        <w:t xml:space="preserve">ния в атмосфере, электричество живых организмов; магнитное поле Земли, дрейф полю­ сов, роль магнитного поля для жизни на Земле, полярное сияние; при этом переводить практическую задачу в учебную, выделять существенные свойства/признаки физических явлений;</w:t>
      </w:r>
      <w:r/>
    </w:p>
    <w:p>
      <w:pPr>
        <w:pStyle w:val="642"/>
        <w:ind w:left="0"/>
        <w:spacing w:before="6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—описывать изученные свойства тел и физические явления, ис­ пользуя физические величины (температура, внутренняя энергия, количество теплоты, удельная теплоёмкость вещества, удельная теплота плавления, удельная теплота парообразования, удельная тепл</w:t>
      </w:r>
      <w:r>
        <w:rPr>
          <w:rFonts w:ascii="Liberation Serif" w:hAnsi="Liberation Serif"/>
          <w:sz w:val="24"/>
          <w:szCs w:val="24"/>
        </w:rPr>
        <w:t xml:space="preserve">ота сгорания топлива, коэффициент полезного действия тепловой 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мощность электрического ток</w:t>
      </w:r>
      <w:r>
        <w:rPr>
          <w:rFonts w:ascii="Liberation Serif" w:hAnsi="Liberation Serif"/>
          <w:sz w:val="24"/>
          <w:szCs w:val="24"/>
        </w:rPr>
        <w:t xml:space="preserve">а);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—характеризовать свойства тел, физические явления и процессы, используя основные положения молекулярно­кинетической теории строени</w:t>
      </w:r>
      <w:r>
        <w:rPr>
          <w:rFonts w:ascii="Liberation Serif" w:hAnsi="Liberation Serif"/>
          <w:sz w:val="24"/>
          <w:szCs w:val="24"/>
        </w:rPr>
        <w:t xml:space="preserve">я вещества, принцип суперпозиции по­ лей (на качественном уровне), закон сохранения заряда, за­ кон Ома для участка цепи, закон Джоуля—Ленца, закон сохранения энергии; при этом давать словесную формулировку закона и записывать его математическое выражение;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—объяснять физические процессы и свойс</w:t>
      </w:r>
      <w:r>
        <w:rPr>
          <w:rFonts w:ascii="Liberation Serif" w:hAnsi="Liberation Serif"/>
          <w:sz w:val="24"/>
          <w:szCs w:val="24"/>
        </w:rPr>
        <w:t xml:space="preserve">тва тел, в том числе и в контексте ситуаций практико­ориентированного характера: выявлять причинно­следственные связи, строить объяснение из 1—2 логических шагов с опорой на 1—2 изученных свойства физических явлений, физических законов или закономерностей;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—решать расчётные задачи в 2—3 действия, используя законы и формулы, связывающие физические величины: н</w:t>
      </w:r>
      <w:r>
        <w:rPr>
          <w:rFonts w:ascii="Liberation Serif" w:hAnsi="Liberation Serif"/>
          <w:sz w:val="24"/>
          <w:szCs w:val="24"/>
        </w:rPr>
        <w:t xml:space="preserve">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рас­ чёты и сравнивать полученное значение физической величины с известными данными;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—распознавать проблемы, которые можно решить при помощи физических методов;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—проводить опыты по наблюдению физических явлений или физических свойств тел (капиллярные явления, зависимость давления воздуха от его объёма, температуры; скорости процесса остывания/нагревания при излучении о</w:t>
      </w:r>
      <w:r>
        <w:rPr>
          <w:rFonts w:ascii="Liberation Serif" w:hAnsi="Liberation Serif"/>
          <w:sz w:val="24"/>
          <w:szCs w:val="24"/>
        </w:rPr>
        <w:t xml:space="preserve">т цвета излучающей/поглощающей поверхности; скорость испарения воды от температуры жидкости и площади её поверхности; электризация тел и взаимодействие электрических зарядов; взаимодействие постоянных магнитов, визуализация магнитных полей постоянных магни</w:t>
      </w:r>
      <w:r>
        <w:rPr>
          <w:rFonts w:ascii="Liberation Serif" w:hAnsi="Liberation Serif"/>
          <w:sz w:val="24"/>
          <w:szCs w:val="24"/>
        </w:rPr>
        <w:t xml:space="preserve">тов; действия магнитного поля на проводник с током, свойства электромагнита, свойства электродвигателя постоянного тока): формулировать проверяемые предположения, собирать установку из предложенного оборудования; описывать ход опыта и формулировать выводы;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величин; сравнивать результаты измерений с учётом заданной абсолютной погрешности;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—проводить исследование зависимости одной физической величины от дру</w:t>
      </w:r>
      <w:r>
        <w:rPr>
          <w:rFonts w:ascii="Liberation Serif" w:hAnsi="Liberation Serif"/>
          <w:sz w:val="24"/>
          <w:szCs w:val="24"/>
        </w:rPr>
        <w:t xml:space="preserve">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проводника; силы тока, идущего через проводник, от напряжения на проводнике; исследование последователь</w:t>
      </w:r>
      <w:r>
        <w:rPr>
          <w:rFonts w:ascii="Liberation Serif" w:hAnsi="Liberation Serif"/>
          <w:sz w:val="24"/>
          <w:szCs w:val="24"/>
        </w:rPr>
        <w:t xml:space="preserve">ного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—проводить косве</w:t>
      </w:r>
      <w:r>
        <w:rPr>
          <w:rFonts w:ascii="Liberation Serif" w:hAnsi="Liberation Serif"/>
          <w:sz w:val="24"/>
          <w:szCs w:val="24"/>
        </w:rPr>
        <w:t xml:space="preserve">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значение величины;</w:t>
      </w:r>
      <w:r/>
    </w:p>
    <w:p>
      <w:pPr>
        <w:pStyle w:val="642"/>
        <w:ind w:left="0" w:right="15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—соблюдать правила техники безопасности при работе с лабораторным оборудованием;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—характеризовать принципы действия  изученных  приборов и технических устройств с опорой на их описания (в том числе: система отопления домов, гигрометр, паровая турбина, амперметр, вольтметр, счётчик электри</w:t>
      </w:r>
      <w:r>
        <w:rPr>
          <w:rFonts w:ascii="Liberation Serif" w:hAnsi="Liberation Serif"/>
          <w:sz w:val="24"/>
          <w:szCs w:val="24"/>
        </w:rPr>
        <w:t xml:space="preserve">ческой энергии, электроосветительные приборы, нагревательные электроприборы (примеры), электрические предохранители; электромагнит, электродвигатель постоянного тока), используя знания о свойствах физических явлений и необходимые физические закономерности;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—распознавать простые технические устройства и измерительные приборы по схемам и схематичным рисункам (жидкос</w:t>
      </w:r>
      <w:r>
        <w:rPr>
          <w:rFonts w:ascii="Liberation Serif" w:hAnsi="Liberation Serif"/>
          <w:sz w:val="24"/>
          <w:szCs w:val="24"/>
        </w:rPr>
        <w:t xml:space="preserve">тный термометр, термос, психрометр, гигрометр, двигатель внутреннего сгорания, электроскоп, реостат);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—приводить примеры/находить инф</w:t>
      </w:r>
      <w:r>
        <w:rPr>
          <w:rFonts w:ascii="Liberation Serif" w:hAnsi="Liberation Serif"/>
          <w:sz w:val="24"/>
          <w:szCs w:val="24"/>
        </w:rPr>
        <w:t xml:space="preserve">ормацию о примерах практического использования физических знаний в повседневной жизни для обеспечения безопасности при обращении с приборами и  техническими  устройствами,  сохранения  здоровья и соблюдения норм экологического поведения в окружающей среде;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—осуществлять   поиск   информации   физического   содержания в сети Интернет,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—использовать при выполнении учебных заданий научно­популярную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—создавать собственные письменные и краткие устные сообщения, обобщая информаци</w:t>
      </w:r>
      <w:r>
        <w:rPr>
          <w:rFonts w:ascii="Liberation Serif" w:hAnsi="Liberation Serif"/>
          <w:sz w:val="24"/>
          <w:szCs w:val="24"/>
        </w:rPr>
        <w:t xml:space="preserve">ю из нескольких источников физического содержания, в том числе публично представлять результаты проектной или  исследовательской  деятельности; при этом грамотно использовать изученный понятийный аппарат курса физики, сопровождать выступление презентацией;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 выполнении учебных проектов и исследований физических процессов распределять обязанности</w:t>
      </w:r>
      <w:r>
        <w:rPr>
          <w:rFonts w:ascii="Liberation Serif" w:hAnsi="Liberation Serif"/>
          <w:sz w:val="24"/>
          <w:szCs w:val="24"/>
        </w:rPr>
        <w:t xml:space="preserve">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группы; выстраивать коммуникативное взаимодействие, проявляя готовность разрешать конфликты.</w:t>
      </w:r>
      <w:r/>
    </w:p>
    <w:p>
      <w:pPr>
        <w:pStyle w:val="642"/>
        <w:ind w:left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9 класс</w:t>
      </w:r>
      <w:r/>
    </w:p>
    <w:p>
      <w:pPr>
        <w:pStyle w:val="642"/>
        <w:ind w:left="0" w:firstLine="708"/>
        <w:spacing w:before="6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Предметные результаты на базовом уровне должны отражать сформированность у обучающихся умений:</w:t>
      </w:r>
      <w:r/>
    </w:p>
    <w:p>
      <w:pPr>
        <w:pStyle w:val="642"/>
        <w:ind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—использовать понятия: систем</w:t>
      </w:r>
      <w:r>
        <w:rPr>
          <w:rFonts w:ascii="Liberation Serif" w:hAnsi="Liberation Serif"/>
          <w:sz w:val="24"/>
          <w:szCs w:val="24"/>
        </w:rPr>
        <w:t xml:space="preserve">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перегрузки; центр тяжести; абсолютно твёрдое тело, центр тяжести твёрдого тела, равн</w:t>
      </w:r>
      <w:r>
        <w:rPr>
          <w:rFonts w:ascii="Liberation Serif" w:hAnsi="Liberation Serif"/>
          <w:sz w:val="24"/>
          <w:szCs w:val="24"/>
        </w:rPr>
        <w:t xml:space="preserve">овесие; механические колебания и волны, звук, инфразвук и ультразвук; электромагнитные волны, шкала электро­ магнитных волн, свет, близорукость и дальнозоркость, спектры испускания и поглощения; альфа­, бета­ и гамма­излучения, изотопы, ядерная энергетика;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</w:t>
      </w:r>
      <w:r>
        <w:rPr>
          <w:rFonts w:ascii="Liberation Serif" w:hAnsi="Liberation Serif"/>
          <w:sz w:val="24"/>
          <w:szCs w:val="24"/>
        </w:rPr>
        <w:t xml:space="preserve"> окружности, взаимодействие тел, реактивное движение, 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</w:t>
      </w:r>
      <w:r>
        <w:rPr>
          <w:rFonts w:ascii="Liberation Serif" w:hAnsi="Liberation Serif"/>
          <w:sz w:val="24"/>
          <w:szCs w:val="24"/>
        </w:rPr>
        <w:t xml:space="preserve">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явление;</w:t>
      </w:r>
      <w:r/>
    </w:p>
    <w:p>
      <w:pPr>
        <w:pStyle w:val="642"/>
        <w:ind w:left="0"/>
        <w:spacing w:before="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—распознавать  проявление  изученных  физических  явлений в окружающем мире (в том числе физические явления в при­ роде: приливы и отливы, движение планет Сол</w:t>
      </w:r>
      <w:r>
        <w:rPr>
          <w:rFonts w:ascii="Liberation Serif" w:hAnsi="Liberation Serif"/>
          <w:sz w:val="24"/>
          <w:szCs w:val="24"/>
        </w:rPr>
        <w:t xml:space="preserve">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излучений; естес</w:t>
      </w:r>
      <w:r>
        <w:rPr>
          <w:rFonts w:ascii="Liberation Serif" w:hAnsi="Liberation Serif"/>
          <w:sz w:val="24"/>
          <w:szCs w:val="24"/>
        </w:rPr>
        <w:t xml:space="preserve">твенный радиоактивный фон, космические лучи, радиоактивное излучение природных минералов; действие радиоактивных излучений на организм человека), при этом переводить практическую задачу в учебную, выделять существенные свойства/признаки физических явлений;</w:t>
      </w:r>
      <w:r/>
    </w:p>
    <w:p>
      <w:pPr>
        <w:pStyle w:val="642"/>
        <w:ind w:left="0"/>
        <w:spacing w:before="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—описывать изученные свойства тел и физические явления, используя физические величины (средняя и мг</w:t>
      </w:r>
      <w:r>
        <w:rPr>
          <w:rFonts w:ascii="Liberation Serif" w:hAnsi="Liberation Serif"/>
          <w:sz w:val="24"/>
          <w:szCs w:val="24"/>
        </w:rPr>
        <w:t xml:space="preserve">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тела, им­ пульс тела, импульс силы, механическая работа и мощность, потенциальна</w:t>
      </w:r>
      <w:r>
        <w:rPr>
          <w:rFonts w:ascii="Liberation Serif" w:hAnsi="Liberation Serif"/>
          <w:sz w:val="24"/>
          <w:szCs w:val="24"/>
        </w:rPr>
        <w:t xml:space="preserve">я энергия тела, поднятого над поверхностью земли, потенциальная энергия сжатой пружины, кинетическая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</w:t>
      </w:r>
      <w:r>
        <w:rPr>
          <w:rFonts w:ascii="Liberation Serif" w:hAnsi="Liberation Serif"/>
          <w:sz w:val="24"/>
          <w:szCs w:val="24"/>
        </w:rPr>
        <w:t xml:space="preserve">; при описании правильно трактовать физический смысл используемых вели­ 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  <w:r/>
    </w:p>
    <w:p>
      <w:pPr>
        <w:pStyle w:val="642"/>
        <w:ind w:left="0"/>
        <w:spacing w:before="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</w:t>
      </w:r>
      <w:r>
        <w:rPr>
          <w:rFonts w:ascii="Liberation Serif" w:hAnsi="Liberation Serif"/>
          <w:sz w:val="24"/>
          <w:szCs w:val="24"/>
        </w:rPr>
        <w:t xml:space="preserve">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реакциях; при этом давать словесную формулировку закона и записывать его математическое выражение;</w:t>
      </w:r>
      <w:r/>
    </w:p>
    <w:p>
      <w:pPr>
        <w:pStyle w:val="642"/>
        <w:ind w:left="0"/>
        <w:spacing w:before="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—объяснять физические процессы и свойс</w:t>
      </w:r>
      <w:r>
        <w:rPr>
          <w:rFonts w:ascii="Liberation Serif" w:hAnsi="Liberation Serif"/>
          <w:sz w:val="24"/>
          <w:szCs w:val="24"/>
        </w:rPr>
        <w:t xml:space="preserve">тва тел, в том числе и в контексте ситуаций практико­ориентированного характера: выявлять причинно­следственные связи, строить объяснение из 2—3 логических шагов с опорой на 2—3 изученных свойства физических явлений, физических законов или закономерностей;</w:t>
      </w:r>
      <w:r/>
    </w:p>
    <w:p>
      <w:pPr>
        <w:pStyle w:val="642"/>
        <w:ind w:left="0"/>
        <w:spacing w:before="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—решать расчётные задачи (опирающиеся на систему из 2— 3 уравнений), используя законы и формулы, связывающие физические</w:t>
      </w:r>
      <w:r>
        <w:rPr>
          <w:rFonts w:ascii="Liberation Serif" w:hAnsi="Liberation Serif"/>
          <w:sz w:val="24"/>
          <w:szCs w:val="24"/>
        </w:rPr>
        <w:t xml:space="preserve"> величины: на основе анализа условия задачи записывать краткое условие, выявлять недостающие или избы­ 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  <w:r/>
    </w:p>
    <w:p>
      <w:pPr>
        <w:pStyle w:val="642"/>
        <w:ind w:left="0"/>
        <w:spacing w:before="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—распозн</w:t>
      </w:r>
      <w:r>
        <w:rPr>
          <w:rFonts w:ascii="Liberation Serif" w:hAnsi="Liberation Serif"/>
          <w:sz w:val="24"/>
          <w:szCs w:val="24"/>
        </w:rPr>
        <w:t xml:space="preserve">авать проблемы, которые можно решить при помощи физических методов;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  <w:r/>
    </w:p>
    <w:p>
      <w:pPr>
        <w:pStyle w:val="642"/>
        <w:ind w:left="0"/>
        <w:spacing w:before="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—проводить опыты по наблюдению физических явлений или физических свойств тел (изучение второго закона Ньютона, закона сохранения эн</w:t>
      </w:r>
      <w:r>
        <w:rPr>
          <w:rFonts w:ascii="Liberation Serif" w:hAnsi="Liberation Serif"/>
          <w:sz w:val="24"/>
          <w:szCs w:val="24"/>
        </w:rPr>
        <w:t xml:space="preserve">ергии; зависимость периода колебаний пружинного маятника  от  массы  груза  и  жёсткости  пружины и независимость от амплитуды малых колебаний; прямолинейное  распространение   света,   разложение   белого   света в  спектр;  изучение  свойств  изображения</w:t>
      </w:r>
      <w:r>
        <w:rPr>
          <w:rFonts w:ascii="Liberation Serif" w:hAnsi="Liberation Serif"/>
          <w:sz w:val="24"/>
          <w:szCs w:val="24"/>
        </w:rPr>
        <w:t xml:space="preserve">  в  плоском  зеркале и свойств изображения предмета в собирающей линзе; наблюдение сплошных и линейчатых спектров излучения): самостоятельно собирать установку из избыточного набора оборудования; описывать ход опыта и его результаты, формулировать выводы;</w:t>
      </w:r>
      <w:r/>
    </w:p>
    <w:p>
      <w:pPr>
        <w:pStyle w:val="642"/>
        <w:ind w:left="0" w:right="155"/>
        <w:spacing w:before="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—проводить при необходимости серию прямых измерений, определяя среднее значение измеряемой величины (фокусное расстояние собирающей линзы); обосновывать выбор способа измерения/измерительного прибора;</w:t>
      </w:r>
      <w:r/>
    </w:p>
    <w:p>
      <w:pPr>
        <w:pStyle w:val="642"/>
        <w:ind w:left="0"/>
        <w:spacing w:before="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</w:t>
      </w:r>
      <w:r>
        <w:rPr>
          <w:rFonts w:ascii="Liberation Serif" w:hAnsi="Liberation Serif"/>
          <w:sz w:val="24"/>
          <w:szCs w:val="24"/>
        </w:rPr>
        <w:t xml:space="preserve">проводить исследование  зависимостей  физических  величин с использованием прямых измерений (зависимость пути от времени при равноускоренном движении без начальной скорости; периода колебаний математического маятника от длины нити; зависимости угла отражен</w:t>
      </w:r>
      <w:r>
        <w:rPr>
          <w:rFonts w:ascii="Liberation Serif" w:hAnsi="Liberation Serif"/>
          <w:sz w:val="24"/>
          <w:szCs w:val="24"/>
        </w:rPr>
        <w:t xml:space="preserve">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  <w:r/>
    </w:p>
    <w:p>
      <w:pPr>
        <w:pStyle w:val="642"/>
        <w:ind w:left="0"/>
        <w:spacing w:before="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—проводить косвенные измерения физических величин (средняя скорость</w:t>
      </w:r>
      <w:r>
        <w:rPr>
          <w:rFonts w:ascii="Liberation Serif" w:hAnsi="Liberation Serif"/>
          <w:sz w:val="24"/>
          <w:szCs w:val="24"/>
        </w:rPr>
        <w:t xml:space="preserve"> и ускорение тела при равноускоренном движении, ускорение свободного падения, жёсткость пружины, коэффициент   трения   скольжения,   механическая   работа и мощность, частота и период колебаний математического и пружинного маятников, оптическая сила собир</w:t>
      </w:r>
      <w:r>
        <w:rPr>
          <w:rFonts w:ascii="Liberation Serif" w:hAnsi="Liberation Serif"/>
          <w:sz w:val="24"/>
          <w:szCs w:val="24"/>
        </w:rPr>
        <w:t xml:space="preserve">ающей линзы, радиоактивный фон): планировать измерения; собирать экспериментальную установку и выполнять измерения, следуя предложенной инструкции; вычислять значение величины и анализировать полученные результаты с учётом задан­ ной погрешности измерений;</w:t>
      </w:r>
      <w:r/>
    </w:p>
    <w:p>
      <w:pPr>
        <w:pStyle w:val="642"/>
        <w:ind w:left="0" w:right="155"/>
        <w:spacing w:before="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—соблюдать правила техники безопасности при работе с лабораторным оборудованием;</w:t>
      </w:r>
      <w:r/>
    </w:p>
    <w:p>
      <w:pPr>
        <w:pStyle w:val="642"/>
        <w:ind w:left="0"/>
        <w:spacing w:before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—различать основные признаки изученных физических моде­ лей: материальная точка, абсолютно твёрдое тело, точечный источник света, луч, тонкая линза, планетарная модель атома, нуклонная модель атомного ядра;</w:t>
      </w:r>
      <w:r/>
    </w:p>
    <w:p>
      <w:pPr>
        <w:pStyle w:val="642"/>
        <w:ind w:left="0"/>
        <w:spacing w:before="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—характеризовать принципы действия  изученных  приборов и технических устройств с опорой на их описания (в том чи</w:t>
      </w:r>
      <w:r>
        <w:rPr>
          <w:rFonts w:ascii="Liberation Serif" w:hAnsi="Liberation Serif"/>
          <w:sz w:val="24"/>
          <w:szCs w:val="24"/>
        </w:rPr>
        <w:t xml:space="preserve">сле: спидометр, датчики положения, расстояния и ускорения, ракета, эхолот, очки, перископ, фотоаппарат, оптические световоды, спектроскоп, дозиметр, камера Вильсона), используя знания о свойствах физических явлений и необходи­мые физические закономерности;</w:t>
      </w:r>
      <w:r/>
    </w:p>
    <w:p>
      <w:pPr>
        <w:pStyle w:val="642"/>
        <w:ind w:left="0"/>
        <w:spacing w:before="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—использовать схемы и схематичные рисунки изученных технических устройств, измерительных приборов и технологических процессов при решении учебно­практических задач; оптические схемы для построения изображений в плоском зеркале и собирающей линзе;</w:t>
      </w:r>
      <w:r/>
    </w:p>
    <w:p>
      <w:pPr>
        <w:pStyle w:val="642"/>
        <w:ind w:left="0"/>
        <w:spacing w:before="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—приводить примеры/находить инф</w:t>
      </w:r>
      <w:r>
        <w:rPr>
          <w:rFonts w:ascii="Liberation Serif" w:hAnsi="Liberation Serif"/>
          <w:sz w:val="24"/>
          <w:szCs w:val="24"/>
        </w:rPr>
        <w:t xml:space="preserve">ормацию о примерах практического использования физических знаний в повседневной жизни для обеспечения безопасности при обращении с приборами и  техническими  устройствами,  сохранения  здоровья и соблюдения норм экологического поведения в окружающей среде;</w:t>
      </w:r>
      <w:r/>
    </w:p>
    <w:p>
      <w:pPr>
        <w:pStyle w:val="642"/>
        <w:ind w:left="0"/>
        <w:spacing w:before="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—осуществлять поиск информации физического содержания в сети Интернет,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  <w:r/>
    </w:p>
    <w:p>
      <w:pPr>
        <w:pStyle w:val="642"/>
        <w:ind w:left="0"/>
        <w:spacing w:before="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—использовать при выполнении учебных заданий научно­популярную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другую;</w:t>
      </w:r>
      <w:r/>
    </w:p>
    <w:p>
      <w:pPr>
        <w:pStyle w:val="642"/>
        <w:ind w:left="0"/>
        <w:spacing w:before="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—создавать собственные письменные и устные сообщения на основе информации из нескольких источников физического содержания, публ</w:t>
      </w:r>
      <w:r>
        <w:rPr>
          <w:rFonts w:ascii="Liberation Serif" w:hAnsi="Liberation Serif"/>
          <w:sz w:val="24"/>
          <w:szCs w:val="24"/>
        </w:rPr>
        <w:t xml:space="preserve">ично представлять результаты проектной или исследовательской деятельности; при этом грамотно использовать изученный понятийный аппарат изучаемого раз­ дела  физики   и   сопровождать   выступление   презентацией с учётом особенностей аудитории сверстников.</w:t>
      </w:r>
      <w:r/>
    </w:p>
    <w:p>
      <w:pPr>
        <w:pStyle w:val="629"/>
        <w:contextualSpacing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629"/>
        <w:contextualSpacing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r/>
    </w:p>
    <w:sectPr>
      <w:footnotePr/>
      <w:endnotePr/>
      <w:type w:val="nextPage"/>
      <w:pgSz w:w="11906" w:h="16838" w:orient="portrait"/>
      <w:pgMar w:top="567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Wingdings">
    <w:panose1 w:val="05000000000000000000"/>
  </w:font>
  <w:font w:name="Symbol">
    <w:panose1 w:val="05050102010706020507"/>
  </w:font>
  <w:font w:name="SchoolBookSanPin-Italic">
    <w:panose1 w:val="02000000000000000000"/>
  </w:font>
  <w:font w:name="Courier New">
    <w:panose1 w:val="02070309020205020404"/>
  </w:font>
  <w:font w:name="Trebuchet MS">
    <w:panose1 w:val="020B0603020202020204"/>
  </w:font>
  <w:font w:name="Cambria">
    <w:panose1 w:val="02040503050406030204"/>
  </w:font>
  <w:font w:name="SchoolBookSanPin">
    <w:panose1 w:val="02000000000000000000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29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29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29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29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29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29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29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29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29"/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29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29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29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29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29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29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29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29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29"/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29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29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29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29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29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29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29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29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29"/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29"/>
        <w:ind w:left="1996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29"/>
        <w:ind w:left="2716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29"/>
        <w:ind w:left="343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29"/>
        <w:ind w:left="415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29"/>
        <w:ind w:left="4876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29"/>
        <w:ind w:left="559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29"/>
        <w:ind w:left="631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29"/>
        <w:ind w:left="7036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29"/>
        <w:ind w:left="7756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29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29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29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29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29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29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29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29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29"/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4"/>
      <w:numFmt w:val="bullet"/>
      <w:isLgl w:val="false"/>
      <w:suff w:val="tab"/>
      <w:lvlText w:val="-"/>
      <w:lvlJc w:val="left"/>
      <w:pPr>
        <w:pStyle w:val="629"/>
        <w:ind w:left="746" w:hanging="360"/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629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29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29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29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29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29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29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29"/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29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29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29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29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29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29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29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29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29"/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pStyle w:val="629"/>
        <w:ind w:left="2138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29"/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29"/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29"/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29"/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29"/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29"/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29"/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29"/>
        <w:ind w:left="684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29"/>
        <w:ind w:left="185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29"/>
        <w:ind w:left="2574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29"/>
        <w:ind w:left="329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29"/>
        <w:ind w:left="401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29"/>
        <w:ind w:left="4734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29"/>
        <w:ind w:left="545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29"/>
        <w:ind w:left="617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29"/>
        <w:ind w:left="6894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29"/>
        <w:ind w:left="7614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29"/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29"/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29"/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29"/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29"/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29"/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29"/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29"/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29"/>
        <w:ind w:left="7188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29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29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29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29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29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29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29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29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29"/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29"/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29"/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29"/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29"/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29"/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29"/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29"/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29"/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29"/>
        <w:ind w:left="684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29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29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29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29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29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29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29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29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29"/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29"/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29"/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29"/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29"/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29"/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29"/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29"/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29"/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29"/>
        <w:ind w:left="684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29"/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29"/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29"/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29"/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29"/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29"/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29"/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29"/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29"/>
        <w:ind w:left="7188" w:hanging="18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3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2"/>
  </w:num>
  <w:num w:numId="11">
    <w:abstractNumId w:val="13"/>
  </w:num>
  <w:num w:numId="12">
    <w:abstractNumId w:val="9"/>
  </w:num>
  <w:num w:numId="13">
    <w:abstractNumId w:val="14"/>
  </w:num>
  <w:num w:numId="14">
    <w:abstractNumId w:val="6"/>
  </w:num>
  <w:num w:numId="15">
    <w:abstractNumId w:val="11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 w:hint="default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29"/>
    <w:next w:val="629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29"/>
    <w:next w:val="629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9"/>
    <w:link w:val="644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9"/>
    <w:link w:val="645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9"/>
    <w:link w:val="646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29"/>
    <w:next w:val="629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29"/>
    <w:next w:val="629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29"/>
    <w:next w:val="629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29"/>
    <w:next w:val="629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29"/>
    <w:uiPriority w:val="34"/>
    <w:qFormat/>
    <w:pPr>
      <w:contextualSpacing/>
      <w:ind w:left="720"/>
    </w:p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629"/>
    <w:next w:val="629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629"/>
    <w:next w:val="629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629"/>
    <w:next w:val="629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29"/>
    <w:next w:val="629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29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629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629"/>
    <w:next w:val="6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629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629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629"/>
    <w:next w:val="629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29"/>
    <w:next w:val="629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29"/>
    <w:next w:val="629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29"/>
    <w:next w:val="629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29"/>
    <w:next w:val="629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29"/>
    <w:next w:val="629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29"/>
    <w:next w:val="629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29"/>
    <w:next w:val="629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29"/>
    <w:next w:val="629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29"/>
    <w:next w:val="629"/>
    <w:uiPriority w:val="99"/>
    <w:unhideWhenUsed/>
    <w:pPr>
      <w:spacing w:after="0" w:afterAutospacing="0"/>
    </w:pPr>
  </w:style>
  <w:style w:type="paragraph" w:styleId="629" w:default="1">
    <w:name w:val="Normal"/>
    <w:next w:val="629"/>
    <w:link w:val="629"/>
    <w:pPr>
      <w:spacing w:after="200" w:line="276" w:lineRule="auto"/>
    </w:pPr>
    <w:rPr>
      <w:sz w:val="22"/>
      <w:szCs w:val="22"/>
      <w:lang w:val="ru-RU" w:bidi="ar-SA" w:eastAsia="en-US"/>
    </w:rPr>
  </w:style>
  <w:style w:type="character" w:styleId="630">
    <w:name w:val="Основной шрифт абзаца"/>
    <w:next w:val="630"/>
    <w:link w:val="629"/>
    <w:semiHidden/>
  </w:style>
  <w:style w:type="table" w:styleId="631">
    <w:name w:val="Обычная таблица"/>
    <w:next w:val="631"/>
    <w:link w:val="629"/>
    <w:semiHidden/>
    <w:tblPr/>
  </w:style>
  <w:style w:type="numbering" w:styleId="632">
    <w:name w:val="Нет списка"/>
    <w:next w:val="632"/>
    <w:link w:val="629"/>
    <w:semiHidden/>
  </w:style>
  <w:style w:type="paragraph" w:styleId="633">
    <w:name w:val="Текст выноски"/>
    <w:basedOn w:val="629"/>
    <w:next w:val="633"/>
    <w:link w:val="634"/>
    <w:semiHidden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634">
    <w:name w:val="Текст выноски Знак"/>
    <w:next w:val="634"/>
    <w:link w:val="633"/>
    <w:semiHidden/>
    <w:rPr>
      <w:rFonts w:ascii="Tahoma" w:hAnsi="Tahoma"/>
      <w:sz w:val="16"/>
      <w:szCs w:val="16"/>
      <w:lang w:eastAsia="en-US"/>
    </w:rPr>
  </w:style>
  <w:style w:type="paragraph" w:styleId="635">
    <w:name w:val="А ОСН ТЕКСТ"/>
    <w:basedOn w:val="629"/>
    <w:next w:val="635"/>
    <w:link w:val="636"/>
    <w:pPr>
      <w:ind w:firstLine="454"/>
      <w:jc w:val="both"/>
      <w:spacing w:after="0" w:line="360" w:lineRule="auto"/>
    </w:pPr>
    <w:rPr>
      <w:rFonts w:ascii="Times New Roman" w:hAnsi="Times New Roman" w:eastAsia="Arial Unicode MS"/>
      <w:caps/>
      <w:color w:val="000000"/>
      <w:sz w:val="28"/>
      <w:szCs w:val="28"/>
      <w:lang w:val="en-US"/>
    </w:rPr>
  </w:style>
  <w:style w:type="character" w:styleId="636">
    <w:name w:val="А ОСН ТЕКСТ Знак"/>
    <w:next w:val="636"/>
    <w:link w:val="635"/>
    <w:rPr>
      <w:rFonts w:ascii="Times New Roman" w:hAnsi="Times New Roman" w:eastAsia="Arial Unicode MS"/>
      <w:caps/>
      <w:color w:val="000000"/>
      <w:sz w:val="28"/>
      <w:szCs w:val="28"/>
      <w:lang w:eastAsia="en-US"/>
    </w:rPr>
  </w:style>
  <w:style w:type="table" w:styleId="637">
    <w:name w:val="Сетка таблицы"/>
    <w:basedOn w:val="631"/>
    <w:next w:val="637"/>
    <w:link w:val="629"/>
    <w:rPr>
      <w:rFonts w:eastAsia="Calibri"/>
      <w:sz w:val="22"/>
      <w:szCs w:val="22"/>
      <w:lang w:eastAsia="en-US"/>
    </w:rPr>
    <w:tblPr/>
  </w:style>
  <w:style w:type="paragraph" w:styleId="638">
    <w:name w:val="Абзац списка"/>
    <w:basedOn w:val="629"/>
    <w:next w:val="638"/>
    <w:link w:val="640"/>
    <w:pPr>
      <w:contextualSpacing/>
      <w:ind w:left="720"/>
    </w:pPr>
    <w:rPr>
      <w:rFonts w:eastAsia="Times New Roman"/>
      <w:lang w:val="en-US" w:eastAsia="en-US"/>
    </w:rPr>
  </w:style>
  <w:style w:type="character" w:styleId="639">
    <w:name w:val="CharAttribute501"/>
    <w:next w:val="639"/>
    <w:link w:val="629"/>
    <w:rPr>
      <w:rFonts w:ascii="Times New Roman" w:eastAsia="Times New Roman"/>
      <w:i/>
      <w:sz w:val="28"/>
      <w:u w:val="single"/>
    </w:rPr>
  </w:style>
  <w:style w:type="character" w:styleId="640">
    <w:name w:val="Абзац списка Знак"/>
    <w:next w:val="640"/>
    <w:link w:val="638"/>
    <w:rPr>
      <w:rFonts w:eastAsia="Times New Roman"/>
      <w:sz w:val="22"/>
      <w:szCs w:val="22"/>
    </w:rPr>
  </w:style>
  <w:style w:type="character" w:styleId="641">
    <w:name w:val="CharAttribute512"/>
    <w:next w:val="641"/>
    <w:link w:val="629"/>
    <w:rPr>
      <w:rFonts w:ascii="Times New Roman" w:hAnsi="Times New Roman" w:eastAsia="Times New Roman"/>
      <w:sz w:val="28"/>
    </w:rPr>
  </w:style>
  <w:style w:type="paragraph" w:styleId="642">
    <w:name w:val="Основной текст"/>
    <w:basedOn w:val="629"/>
    <w:next w:val="642"/>
    <w:link w:val="643"/>
    <w:pPr>
      <w:ind w:left="343" w:right="154"/>
      <w:jc w:val="both"/>
      <w:spacing w:after="0" w:line="240" w:lineRule="auto"/>
      <w:widowControl w:val="off"/>
    </w:pPr>
    <w:rPr>
      <w:rFonts w:ascii="Cambria" w:hAnsi="Cambria" w:eastAsia="Cambria"/>
      <w:sz w:val="20"/>
      <w:szCs w:val="20"/>
    </w:rPr>
  </w:style>
  <w:style w:type="character" w:styleId="643">
    <w:name w:val="Основной текст Знак"/>
    <w:next w:val="643"/>
    <w:link w:val="642"/>
    <w:rPr>
      <w:rFonts w:ascii="Cambria" w:hAnsi="Cambria" w:eastAsia="Cambria"/>
      <w:lang w:eastAsia="en-US"/>
    </w:rPr>
  </w:style>
  <w:style w:type="paragraph" w:styleId="644">
    <w:name w:val="Heading 3"/>
    <w:basedOn w:val="629"/>
    <w:next w:val="644"/>
    <w:link w:val="629"/>
    <w:pPr>
      <w:ind w:left="118"/>
      <w:spacing w:before="71" w:after="0" w:line="240" w:lineRule="auto"/>
      <w:widowControl w:val="off"/>
      <w:outlineLvl w:val="3"/>
    </w:pPr>
    <w:rPr>
      <w:rFonts w:ascii="Trebuchet MS" w:hAnsi="Trebuchet MS" w:eastAsia="Trebuchet MS"/>
    </w:rPr>
  </w:style>
  <w:style w:type="paragraph" w:styleId="645">
    <w:name w:val="Heading 4"/>
    <w:basedOn w:val="629"/>
    <w:next w:val="645"/>
    <w:link w:val="629"/>
    <w:pPr>
      <w:ind w:left="343"/>
      <w:jc w:val="both"/>
      <w:spacing w:before="115" w:after="0" w:line="240" w:lineRule="auto"/>
      <w:widowControl w:val="off"/>
      <w:outlineLvl w:val="4"/>
    </w:pPr>
    <w:rPr>
      <w:rFonts w:ascii="Cambria" w:hAnsi="Cambria" w:eastAsia="Cambria"/>
      <w:b/>
      <w:bCs/>
      <w:sz w:val="20"/>
      <w:szCs w:val="20"/>
    </w:rPr>
  </w:style>
  <w:style w:type="paragraph" w:styleId="646">
    <w:name w:val="Heading 5"/>
    <w:basedOn w:val="629"/>
    <w:next w:val="646"/>
    <w:link w:val="629"/>
    <w:pPr>
      <w:ind w:left="343"/>
      <w:spacing w:before="5" w:after="0" w:line="240" w:lineRule="auto"/>
      <w:widowControl w:val="off"/>
      <w:outlineLvl w:val="5"/>
    </w:pPr>
    <w:rPr>
      <w:rFonts w:ascii="Times New Roman" w:hAnsi="Times New Roman" w:eastAsia="Times New Roman"/>
      <w:b/>
      <w:bCs/>
      <w:i/>
      <w:iCs/>
      <w:sz w:val="20"/>
      <w:szCs w:val="20"/>
    </w:rPr>
  </w:style>
  <w:style w:type="character" w:styleId="647">
    <w:name w:val="fontstyle01"/>
    <w:next w:val="647"/>
    <w:link w:val="629"/>
    <w:rPr>
      <w:rFonts w:ascii="SchoolBookSanPin-Italic" w:hAnsi="SchoolBookSanPin-Italic"/>
      <w:i/>
      <w:iCs/>
      <w:color w:val="242021"/>
      <w:sz w:val="20"/>
      <w:szCs w:val="20"/>
    </w:rPr>
  </w:style>
  <w:style w:type="character" w:styleId="648">
    <w:name w:val="fontstyle21"/>
    <w:next w:val="648"/>
    <w:link w:val="629"/>
    <w:rPr>
      <w:rFonts w:ascii="SchoolBookSanPin" w:hAnsi="SchoolBookSanPin"/>
      <w:color w:val="242021"/>
      <w:sz w:val="20"/>
      <w:szCs w:val="20"/>
    </w:rPr>
  </w:style>
  <w:style w:type="character" w:styleId="3684" w:default="1">
    <w:name w:val="Default Paragraph Font"/>
    <w:uiPriority w:val="1"/>
    <w:semiHidden/>
    <w:unhideWhenUsed/>
  </w:style>
  <w:style w:type="numbering" w:styleId="3685" w:default="1">
    <w:name w:val="No List"/>
    <w:uiPriority w:val="99"/>
    <w:semiHidden/>
    <w:unhideWhenUsed/>
  </w:style>
  <w:style w:type="table" w:styleId="368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2022-10-12T09:44:26Z</dcterms:modified>
</cp:coreProperties>
</file>